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1552" behindDoc="0" locked="0" layoutInCell="1" allowOverlap="1" wp14:anchorId="2C5FAA07" wp14:editId="6D0A8C35">
                <wp:simplePos x="0" y="0"/>
                <wp:positionH relativeFrom="column">
                  <wp:posOffset>4204335</wp:posOffset>
                </wp:positionH>
                <wp:positionV relativeFrom="paragraph">
                  <wp:posOffset>51435</wp:posOffset>
                </wp:positionV>
                <wp:extent cx="1628140" cy="1362075"/>
                <wp:effectExtent l="0" t="0" r="0" b="952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03" w:rsidRPr="00013C3C" w:rsidRDefault="003C6603" w:rsidP="00D85DB6">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3C6603" w:rsidRPr="00013C3C" w:rsidRDefault="003C6603" w:rsidP="00D85DB6">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Default="003C6603" w:rsidP="00D85DB6">
                            <w:pPr>
                              <w:pBdr>
                                <w:bottom w:val="single" w:sz="6" w:space="1" w:color="auto"/>
                              </w:pBdr>
                              <w:spacing w:line="312" w:lineRule="auto"/>
                              <w:jc w:val="center"/>
                              <w:rPr>
                                <w:rFonts w:ascii="Comic Sans MS" w:hAnsi="Comic Sans MS" w:cs="Arial"/>
                                <w:b/>
                                <w:color w:val="1D1B11"/>
                                <w:sz w:val="16"/>
                                <w:lang w:val="en-US"/>
                              </w:rPr>
                            </w:pPr>
                          </w:p>
                          <w:p w:rsidR="003C6603" w:rsidRDefault="003C6603" w:rsidP="00D85DB6">
                            <w:pPr>
                              <w:pBdr>
                                <w:bottom w:val="single" w:sz="6" w:space="1" w:color="auto"/>
                              </w:pBdr>
                              <w:spacing w:line="312" w:lineRule="auto"/>
                              <w:jc w:val="center"/>
                              <w:rPr>
                                <w:rFonts w:ascii="Comic Sans MS" w:hAnsi="Comic Sans MS" w:cs="Arial"/>
                                <w:b/>
                                <w:color w:val="1D1B11"/>
                                <w:sz w:val="16"/>
                                <w:lang w:val="en-US"/>
                              </w:rPr>
                            </w:pPr>
                          </w:p>
                          <w:p w:rsidR="003C6603" w:rsidRDefault="003C6603" w:rsidP="00D85DB6">
                            <w:pPr>
                              <w:pBdr>
                                <w:bottom w:val="single" w:sz="6" w:space="1" w:color="auto"/>
                              </w:pBdr>
                              <w:spacing w:line="312" w:lineRule="auto"/>
                              <w:jc w:val="center"/>
                              <w:rPr>
                                <w:rFonts w:ascii="Comic Sans MS" w:hAnsi="Comic Sans MS" w:cs="Arial"/>
                                <w:b/>
                                <w:color w:val="1D1B11"/>
                                <w:sz w:val="16"/>
                                <w:lang w:val="en-US"/>
                              </w:rPr>
                            </w:pPr>
                          </w:p>
                          <w:p w:rsidR="003C6603" w:rsidRPr="00013C3C" w:rsidRDefault="003C6603" w:rsidP="00D85DB6">
                            <w:pPr>
                              <w:spacing w:line="312" w:lineRule="auto"/>
                              <w:jc w:val="center"/>
                              <w:rPr>
                                <w:rFonts w:ascii="Comic Sans MS" w:hAnsi="Comic Sans MS" w:cs="Arial"/>
                                <w:b/>
                                <w:color w:val="1D1B11"/>
                                <w:sz w:val="16"/>
                                <w:lang w:val="en-US"/>
                              </w:rPr>
                            </w:pPr>
                          </w:p>
                          <w:p w:rsidR="003C6603" w:rsidRPr="00013C3C" w:rsidRDefault="003C6603" w:rsidP="00D85DB6">
                            <w:pPr>
                              <w:spacing w:line="312" w:lineRule="auto"/>
                              <w:jc w:val="center"/>
                              <w:rPr>
                                <w:rFonts w:ascii="Comic Sans MS" w:hAnsi="Comic Sans MS" w:cs="Arial"/>
                                <w:b/>
                                <w:color w:val="1D1B11"/>
                                <w:sz w:val="16"/>
                                <w:lang w:val="en-US"/>
                              </w:rPr>
                            </w:pPr>
                          </w:p>
                          <w:p w:rsidR="003C6603" w:rsidRPr="00F30081" w:rsidRDefault="003C6603" w:rsidP="00D85DB6">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FAA07" id="_x0000_t202" coordsize="21600,21600" o:spt="202" path="m,l,21600r21600,l21600,xe">
                <v:stroke joinstyle="miter"/>
                <v:path gradientshapeok="t" o:connecttype="rect"/>
              </v:shapetype>
              <v:shape id="Zone de texte 26" o:spid="_x0000_s1026" type="#_x0000_t202" style="position:absolute;margin-left:331.05pt;margin-top:4.05pt;width:128.2pt;height:1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" filled="f" stroked="f">
                <v:textbox>
                  <w:txbxContent>
                    <w:p w:rsidR="003C6603" w:rsidRPr="00013C3C" w:rsidRDefault="003C6603" w:rsidP="00D85DB6">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3C6603" w:rsidRPr="00013C3C" w:rsidRDefault="003C6603" w:rsidP="00D85DB6">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Default="003C6603" w:rsidP="00D85DB6">
                      <w:pPr>
                        <w:pBdr>
                          <w:bottom w:val="single" w:sz="6" w:space="1" w:color="auto"/>
                        </w:pBdr>
                        <w:spacing w:line="312" w:lineRule="auto"/>
                        <w:jc w:val="center"/>
                        <w:rPr>
                          <w:rFonts w:ascii="Comic Sans MS" w:hAnsi="Comic Sans MS" w:cs="Arial"/>
                          <w:b/>
                          <w:color w:val="1D1B11"/>
                          <w:sz w:val="16"/>
                          <w:lang w:val="en-US"/>
                        </w:rPr>
                      </w:pPr>
                    </w:p>
                    <w:p w:rsidR="003C6603" w:rsidRDefault="003C6603" w:rsidP="00D85DB6">
                      <w:pPr>
                        <w:pBdr>
                          <w:bottom w:val="single" w:sz="6" w:space="1" w:color="auto"/>
                        </w:pBdr>
                        <w:spacing w:line="312" w:lineRule="auto"/>
                        <w:jc w:val="center"/>
                        <w:rPr>
                          <w:rFonts w:ascii="Comic Sans MS" w:hAnsi="Comic Sans MS" w:cs="Arial"/>
                          <w:b/>
                          <w:color w:val="1D1B11"/>
                          <w:sz w:val="16"/>
                          <w:lang w:val="en-US"/>
                        </w:rPr>
                      </w:pPr>
                    </w:p>
                    <w:p w:rsidR="003C6603" w:rsidRDefault="003C6603" w:rsidP="00D85DB6">
                      <w:pPr>
                        <w:pBdr>
                          <w:bottom w:val="single" w:sz="6" w:space="1" w:color="auto"/>
                        </w:pBdr>
                        <w:spacing w:line="312" w:lineRule="auto"/>
                        <w:jc w:val="center"/>
                        <w:rPr>
                          <w:rFonts w:ascii="Comic Sans MS" w:hAnsi="Comic Sans MS" w:cs="Arial"/>
                          <w:b/>
                          <w:color w:val="1D1B11"/>
                          <w:sz w:val="16"/>
                          <w:lang w:val="en-US"/>
                        </w:rPr>
                      </w:pPr>
                    </w:p>
                    <w:p w:rsidR="003C6603" w:rsidRPr="00013C3C" w:rsidRDefault="003C6603" w:rsidP="00D85DB6">
                      <w:pPr>
                        <w:spacing w:line="312" w:lineRule="auto"/>
                        <w:jc w:val="center"/>
                        <w:rPr>
                          <w:rFonts w:ascii="Comic Sans MS" w:hAnsi="Comic Sans MS" w:cs="Arial"/>
                          <w:b/>
                          <w:color w:val="1D1B11"/>
                          <w:sz w:val="16"/>
                          <w:lang w:val="en-US"/>
                        </w:rPr>
                      </w:pPr>
                    </w:p>
                    <w:p w:rsidR="003C6603" w:rsidRPr="00013C3C" w:rsidRDefault="003C6603" w:rsidP="00D85DB6">
                      <w:pPr>
                        <w:spacing w:line="312" w:lineRule="auto"/>
                        <w:jc w:val="center"/>
                        <w:rPr>
                          <w:rFonts w:ascii="Comic Sans MS" w:hAnsi="Comic Sans MS" w:cs="Arial"/>
                          <w:b/>
                          <w:color w:val="1D1B11"/>
                          <w:sz w:val="16"/>
                          <w:lang w:val="en-US"/>
                        </w:rPr>
                      </w:pPr>
                    </w:p>
                    <w:p w:rsidR="003C6603" w:rsidRPr="00F30081" w:rsidRDefault="003C6603" w:rsidP="00D85DB6">
                      <w:pPr>
                        <w:jc w:val="center"/>
                        <w:rPr>
                          <w:rFonts w:ascii="Tw Cen MT" w:hAnsi="Tw Cen MT" w:cs="Arial"/>
                          <w:b/>
                          <w:color w:val="1D1B11"/>
                          <w:sz w:val="16"/>
                          <w:lang w:val="en-GB"/>
                        </w:rPr>
                      </w:pPr>
                    </w:p>
                  </w:txbxContent>
                </v:textbox>
              </v:shape>
            </w:pict>
          </mc:Fallback>
        </mc:AlternateContent>
      </w:r>
      <w:r w:rsidRPr="00D85DB6">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5408" behindDoc="0" locked="0" layoutInCell="1" allowOverlap="1" wp14:anchorId="48B1B9E6" wp14:editId="65359514">
                <wp:simplePos x="0" y="0"/>
                <wp:positionH relativeFrom="column">
                  <wp:posOffset>146685</wp:posOffset>
                </wp:positionH>
                <wp:positionV relativeFrom="paragraph">
                  <wp:posOffset>3810</wp:posOffset>
                </wp:positionV>
                <wp:extent cx="1821180" cy="131445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3C6603" w:rsidRPr="00013C3C" w:rsidRDefault="003C6603" w:rsidP="00D85DB6">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3C6603" w:rsidRPr="00013C3C" w:rsidRDefault="003C6603" w:rsidP="00D85DB6">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3C6603" w:rsidRPr="00013C3C" w:rsidRDefault="003C6603" w:rsidP="00D85DB6">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3C6603" w:rsidRPr="00013C3C" w:rsidRDefault="003C6603" w:rsidP="00D85DB6">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3C6603" w:rsidRPr="00013C3C" w:rsidRDefault="003C6603" w:rsidP="00D85DB6">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3C6603" w:rsidRDefault="003C6603" w:rsidP="00D85DB6">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rsidR="003C6603" w:rsidRPr="00013C3C" w:rsidRDefault="003C6603" w:rsidP="00D85DB6">
                            <w:pPr>
                              <w:jc w:val="center"/>
                              <w:rPr>
                                <w:rFonts w:ascii="Comic Sans MS" w:hAnsi="Comic Sans MS" w:cs="Arial"/>
                                <w:b/>
                                <w:color w:val="1D1B11"/>
                                <w:sz w:val="16"/>
                              </w:rPr>
                            </w:pPr>
                          </w:p>
                          <w:p w:rsidR="003C6603" w:rsidRDefault="003C6603" w:rsidP="00D85DB6">
                            <w:pPr>
                              <w:jc w:val="center"/>
                              <w:rPr>
                                <w:rFonts w:ascii="Comic Sans MS" w:hAnsi="Comic Sans MS" w:cs="Arial"/>
                                <w:b/>
                                <w:color w:val="1D1B11"/>
                                <w:sz w:val="16"/>
                                <w:lang w:val="fr-LU"/>
                              </w:rPr>
                            </w:pPr>
                          </w:p>
                          <w:p w:rsidR="003C6603" w:rsidRDefault="003C6603" w:rsidP="00D85DB6">
                            <w:pPr>
                              <w:rPr>
                                <w:rFonts w:ascii="Comic Sans MS" w:hAnsi="Comic Sans MS" w:cs="Arial"/>
                                <w:b/>
                                <w:color w:val="1D1B11"/>
                                <w:sz w:val="16"/>
                                <w:lang w:val="fr-LU"/>
                              </w:rPr>
                            </w:pPr>
                          </w:p>
                          <w:p w:rsidR="003C6603" w:rsidRDefault="003C6603" w:rsidP="00D85DB6">
                            <w:pPr>
                              <w:jc w:val="center"/>
                              <w:rPr>
                                <w:rFonts w:ascii="Comic Sans MS" w:hAnsi="Comic Sans MS" w:cs="Arial"/>
                                <w:b/>
                                <w:color w:val="1D1B11"/>
                                <w:sz w:val="16"/>
                                <w:lang w:val="fr-LU"/>
                              </w:rPr>
                            </w:pPr>
                          </w:p>
                          <w:p w:rsidR="003C6603" w:rsidRPr="00013C3C" w:rsidRDefault="003C6603" w:rsidP="00D85DB6">
                            <w:pPr>
                              <w:jc w:val="center"/>
                              <w:rPr>
                                <w:rFonts w:ascii="Comic Sans MS" w:hAnsi="Comic Sans MS" w:cs="Arial"/>
                                <w:b/>
                                <w:color w:val="1D1B11"/>
                                <w:sz w:val="16"/>
                                <w:lang w:val="fr-LU"/>
                              </w:rPr>
                            </w:pPr>
                          </w:p>
                          <w:p w:rsidR="003C6603" w:rsidRPr="00F30081" w:rsidRDefault="003C6603" w:rsidP="00D85DB6">
                            <w:pPr>
                              <w:jc w:val="center"/>
                              <w:rPr>
                                <w:rFonts w:ascii="Tw Cen MT" w:hAnsi="Tw Cen MT" w:cs="Arial"/>
                                <w:b/>
                                <w:color w:val="1D1B11"/>
                                <w:sz w:val="16"/>
                                <w:lang w:val="fr-LU"/>
                              </w:rPr>
                            </w:pPr>
                          </w:p>
                          <w:p w:rsidR="003C6603" w:rsidRPr="00F30081" w:rsidRDefault="003C6603" w:rsidP="00D85DB6">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1B9E6" id="Zone de texte 37" o:spid="_x0000_s1027" type="#_x0000_t202" style="position:absolute;margin-left:11.55pt;margin-top:.3pt;width:143.4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" filled="f" stroked="f">
                <v:textbox>
                  <w:txbxContent>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3C6603" w:rsidRPr="00013C3C" w:rsidRDefault="003C6603" w:rsidP="00D85DB6">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3C6603" w:rsidRPr="00013C3C" w:rsidRDefault="003C6603" w:rsidP="00D85DB6">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3C6603" w:rsidRPr="00013C3C" w:rsidRDefault="003C6603" w:rsidP="00D85DB6">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3C6603" w:rsidRPr="00013C3C" w:rsidRDefault="003C6603" w:rsidP="00D85DB6">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3C6603" w:rsidRPr="00013C3C" w:rsidRDefault="003C6603" w:rsidP="00D85DB6">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3C6603" w:rsidRDefault="003C6603" w:rsidP="00D85DB6">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rsidR="003C6603" w:rsidRPr="00013C3C" w:rsidRDefault="003C6603" w:rsidP="00D85DB6">
                      <w:pPr>
                        <w:jc w:val="center"/>
                        <w:rPr>
                          <w:rFonts w:ascii="Comic Sans MS" w:hAnsi="Comic Sans MS" w:cs="Arial"/>
                          <w:b/>
                          <w:color w:val="1D1B11"/>
                          <w:sz w:val="16"/>
                        </w:rPr>
                      </w:pPr>
                    </w:p>
                    <w:p w:rsidR="003C6603" w:rsidRDefault="003C6603" w:rsidP="00D85DB6">
                      <w:pPr>
                        <w:jc w:val="center"/>
                        <w:rPr>
                          <w:rFonts w:ascii="Comic Sans MS" w:hAnsi="Comic Sans MS" w:cs="Arial"/>
                          <w:b/>
                          <w:color w:val="1D1B11"/>
                          <w:sz w:val="16"/>
                          <w:lang w:val="fr-LU"/>
                        </w:rPr>
                      </w:pPr>
                    </w:p>
                    <w:p w:rsidR="003C6603" w:rsidRDefault="003C6603" w:rsidP="00D85DB6">
                      <w:pPr>
                        <w:rPr>
                          <w:rFonts w:ascii="Comic Sans MS" w:hAnsi="Comic Sans MS" w:cs="Arial"/>
                          <w:b/>
                          <w:color w:val="1D1B11"/>
                          <w:sz w:val="16"/>
                          <w:lang w:val="fr-LU"/>
                        </w:rPr>
                      </w:pPr>
                    </w:p>
                    <w:p w:rsidR="003C6603" w:rsidRDefault="003C6603" w:rsidP="00D85DB6">
                      <w:pPr>
                        <w:jc w:val="center"/>
                        <w:rPr>
                          <w:rFonts w:ascii="Comic Sans MS" w:hAnsi="Comic Sans MS" w:cs="Arial"/>
                          <w:b/>
                          <w:color w:val="1D1B11"/>
                          <w:sz w:val="16"/>
                          <w:lang w:val="fr-LU"/>
                        </w:rPr>
                      </w:pPr>
                    </w:p>
                    <w:p w:rsidR="003C6603" w:rsidRPr="00013C3C" w:rsidRDefault="003C6603" w:rsidP="00D85DB6">
                      <w:pPr>
                        <w:jc w:val="center"/>
                        <w:rPr>
                          <w:rFonts w:ascii="Comic Sans MS" w:hAnsi="Comic Sans MS" w:cs="Arial"/>
                          <w:b/>
                          <w:color w:val="1D1B11"/>
                          <w:sz w:val="16"/>
                          <w:lang w:val="fr-LU"/>
                        </w:rPr>
                      </w:pPr>
                    </w:p>
                    <w:p w:rsidR="003C6603" w:rsidRPr="00F30081" w:rsidRDefault="003C6603" w:rsidP="00D85DB6">
                      <w:pPr>
                        <w:jc w:val="center"/>
                        <w:rPr>
                          <w:rFonts w:ascii="Tw Cen MT" w:hAnsi="Tw Cen MT" w:cs="Arial"/>
                          <w:b/>
                          <w:color w:val="1D1B11"/>
                          <w:sz w:val="16"/>
                          <w:lang w:val="fr-LU"/>
                        </w:rPr>
                      </w:pPr>
                    </w:p>
                    <w:p w:rsidR="003C6603" w:rsidRPr="00F30081" w:rsidRDefault="003C6603" w:rsidP="00D85DB6">
                      <w:pPr>
                        <w:jc w:val="center"/>
                        <w:rPr>
                          <w:rFonts w:ascii="Tw Cen MT" w:hAnsi="Tw Cen MT" w:cs="Arial"/>
                          <w:b/>
                          <w:color w:val="1D1B11"/>
                          <w:sz w:val="16"/>
                        </w:rPr>
                      </w:pPr>
                    </w:p>
                  </w:txbxContent>
                </v:textbox>
              </v:shape>
            </w:pict>
          </mc:Fallback>
        </mc:AlternateContent>
      </w:r>
      <w:r w:rsidRPr="00D85DB6">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59264" behindDoc="0" locked="0" layoutInCell="1" allowOverlap="1" wp14:anchorId="53A50904" wp14:editId="7D57B5BE">
                <wp:simplePos x="0" y="0"/>
                <wp:positionH relativeFrom="column">
                  <wp:posOffset>-358140</wp:posOffset>
                </wp:positionH>
                <wp:positionV relativeFrom="paragraph">
                  <wp:posOffset>-129540</wp:posOffset>
                </wp:positionV>
                <wp:extent cx="6848475" cy="9652635"/>
                <wp:effectExtent l="0" t="0" r="28575" b="2476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5E8E0901" id="Rectangle 481" o:spid="_x0000_s1026" style="position:absolute;margin-left:-28.2pt;margin-top:-10.2pt;width:539.25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" filled="f" strokecolor="#385d8a" strokeweight=".70561mm">
                <v:path arrowok="t"/>
                <v:textbox inset="0,0,0,0"/>
              </v:rect>
            </w:pict>
          </mc:Fallback>
        </mc:AlternateContent>
      </w:r>
      <w:r w:rsidRPr="00D85DB6">
        <w:rPr>
          <w:rFonts w:ascii="Comic Sans MS" w:eastAsia="Times New Roman" w:hAnsi="Comic Sans MS" w:cs="Times New Roman"/>
          <w:noProof/>
          <w:sz w:val="24"/>
          <w:szCs w:val="24"/>
          <w:lang w:eastAsia="fr-FR"/>
        </w:rPr>
        <w:drawing>
          <wp:anchor distT="0" distB="0" distL="114300" distR="114300" simplePos="0" relativeHeight="251666432" behindDoc="0" locked="0" layoutInCell="1" allowOverlap="1" wp14:anchorId="28E42B51" wp14:editId="545E8E7A">
            <wp:simplePos x="0" y="0"/>
            <wp:positionH relativeFrom="margin">
              <wp:posOffset>2375095</wp:posOffset>
            </wp:positionH>
            <wp:positionV relativeFrom="paragraph">
              <wp:posOffset>169545</wp:posOffset>
            </wp:positionV>
            <wp:extent cx="1383957" cy="1051732"/>
            <wp:effectExtent l="0" t="0" r="6985" b="0"/>
            <wp:wrapNone/>
            <wp:docPr id="8" name="Image 8"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3957" cy="1051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DB6">
        <w:rPr>
          <w:rFonts w:ascii="Comic Sans MS" w:eastAsia="Times New Roman" w:hAnsi="Comic Sans MS" w:cs="Times New Roman"/>
          <w:sz w:val="24"/>
          <w:szCs w:val="24"/>
          <w:lang w:eastAsia="fr-FR"/>
        </w:rPr>
        <w:t xml:space="preserve">  </w:t>
      </w:r>
    </w:p>
    <w:p w:rsidR="00D85DB6" w:rsidRPr="00D85DB6" w:rsidRDefault="00D85DB6" w:rsidP="00D85DB6">
      <w:pPr>
        <w:suppressAutoHyphens/>
        <w:autoSpaceDN w:val="0"/>
        <w:spacing w:after="0" w:line="360" w:lineRule="auto"/>
        <w:jc w:val="center"/>
        <w:textAlignment w:val="baseline"/>
        <w:rPr>
          <w:rFonts w:ascii="Comic Sans MS" w:eastAsia="Times New Roman" w:hAnsi="Comic Sans MS" w:cs="Times New Roman"/>
          <w:sz w:val="24"/>
          <w:szCs w:val="24"/>
          <w:lang w:eastAsia="fr-FR"/>
        </w:rPr>
      </w:pPr>
    </w:p>
    <w:p w:rsidR="00D85DB6" w:rsidRPr="00D85DB6" w:rsidRDefault="00D85DB6" w:rsidP="00D85DB6">
      <w:pPr>
        <w:suppressAutoHyphens/>
        <w:autoSpaceDN w:val="0"/>
        <w:spacing w:after="0" w:line="360" w:lineRule="auto"/>
        <w:jc w:val="center"/>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360" w:lineRule="auto"/>
        <w:jc w:val="center"/>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360" w:lineRule="auto"/>
        <w:textAlignment w:val="baseline"/>
        <w:rPr>
          <w:rFonts w:ascii="Comic Sans MS" w:eastAsia="Times New Roman" w:hAnsi="Comic Sans MS" w:cs="Arial"/>
          <w:b/>
          <w:bCs/>
          <w:i/>
          <w:szCs w:val="24"/>
          <w:lang w:eastAsia="fr-FR"/>
        </w:rPr>
      </w:pPr>
    </w:p>
    <w:p w:rsidR="00D85DB6" w:rsidRPr="00D85DB6" w:rsidRDefault="00D85DB6" w:rsidP="00D85DB6">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D85DB6">
        <w:rPr>
          <w:rFonts w:ascii="Comic Sans MS" w:eastAsia="Times New Roman" w:hAnsi="Comic Sans MS" w:cs="Arial"/>
          <w:b/>
          <w:bCs/>
          <w:sz w:val="28"/>
          <w:szCs w:val="24"/>
          <w:lang w:eastAsia="fr-FR"/>
        </w:rPr>
        <w:t>MAITRE D’OUVRAGE : MAIRE DE LA COMMUNE DE LOLODORF</w:t>
      </w:r>
    </w:p>
    <w:p w:rsidR="00D85DB6" w:rsidRPr="00D85DB6" w:rsidRDefault="00D85DB6" w:rsidP="00D85DB6">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D85DB6">
        <w:rPr>
          <w:rFonts w:ascii="Comic Sans MS" w:eastAsia="Times New Roman" w:hAnsi="Comic Sans MS" w:cs="Arial"/>
          <w:b/>
          <w:bCs/>
          <w:sz w:val="28"/>
          <w:szCs w:val="24"/>
          <w:lang w:eastAsia="fr-FR"/>
        </w:rPr>
        <w:t>COMMISSION INTERNE DE PASSATION DES MARCHES</w:t>
      </w:r>
    </w:p>
    <w:p w:rsidR="00D85DB6" w:rsidRPr="00D85DB6" w:rsidRDefault="00D85DB6" w:rsidP="00D85DB6">
      <w:pPr>
        <w:suppressAutoHyphens/>
        <w:autoSpaceDN w:val="0"/>
        <w:spacing w:after="0" w:line="360" w:lineRule="auto"/>
        <w:jc w:val="center"/>
        <w:textAlignment w:val="baseline"/>
        <w:rPr>
          <w:rFonts w:ascii="Comic Sans MS" w:eastAsia="Times New Roman" w:hAnsi="Comic Sans MS" w:cs="Arial"/>
          <w:bCs/>
          <w:i/>
          <w:sz w:val="24"/>
          <w:szCs w:val="24"/>
          <w:lang w:eastAsia="fr-FR"/>
        </w:rPr>
      </w:pPr>
    </w:p>
    <w:tbl>
      <w:tblPr>
        <w:tblW w:w="10191" w:type="dxa"/>
        <w:jc w:val="center"/>
        <w:tblLayout w:type="fixed"/>
        <w:tblCellMar>
          <w:left w:w="10" w:type="dxa"/>
          <w:right w:w="10" w:type="dxa"/>
        </w:tblCellMar>
        <w:tblLook w:val="0000" w:firstRow="0" w:lastRow="0" w:firstColumn="0" w:lastColumn="0" w:noHBand="0" w:noVBand="0"/>
      </w:tblPr>
      <w:tblGrid>
        <w:gridCol w:w="10191"/>
      </w:tblGrid>
      <w:tr w:rsidR="00D85DB6" w:rsidRPr="00D85DB6" w:rsidTr="00F12E71">
        <w:trPr>
          <w:trHeight w:val="2150"/>
          <w:jc w:val="center"/>
        </w:trPr>
        <w:tc>
          <w:tcPr>
            <w:tcW w:w="10191"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D85DB6" w:rsidRPr="00D85DB6" w:rsidRDefault="00D85DB6" w:rsidP="00010953">
            <w:pPr>
              <w:suppressAutoHyphens/>
              <w:autoSpaceDN w:val="0"/>
              <w:spacing w:after="0" w:line="240" w:lineRule="auto"/>
              <w:ind w:left="-100"/>
              <w:jc w:val="center"/>
              <w:textAlignment w:val="baseline"/>
              <w:rPr>
                <w:rFonts w:ascii="Comic Sans MS" w:eastAsia="Times New Roman" w:hAnsi="Comic Sans MS" w:cs="Arial"/>
                <w:b/>
                <w:sz w:val="28"/>
                <w:szCs w:val="28"/>
                <w:lang w:eastAsia="fr-FR"/>
              </w:rPr>
            </w:pPr>
            <w:bookmarkStart w:id="0" w:name="_Hlk12549066"/>
            <w:r w:rsidRPr="00D85DB6">
              <w:rPr>
                <w:rFonts w:ascii="Comic Sans MS" w:eastAsia="Arial Narrow" w:hAnsi="Comic Sans MS" w:cs="Arial"/>
                <w:b/>
                <w:color w:val="000000"/>
                <w:sz w:val="28"/>
                <w:szCs w:val="28"/>
                <w:lang w:val="fr-LU"/>
              </w:rPr>
              <w:t xml:space="preserve">DOSSIER D’APPEL D'OFFRES NATIONAL OUVERT EN PROCEDURE D’URGENCE </w:t>
            </w:r>
            <w:bookmarkStart w:id="1" w:name="_Hlk186954770"/>
            <w:r w:rsidR="00C9383C" w:rsidRPr="00D366F4">
              <w:rPr>
                <w:rFonts w:ascii="Comic Sans MS" w:eastAsia="Arial Narrow" w:hAnsi="Comic Sans MS" w:cs="Arial"/>
                <w:b/>
                <w:color w:val="000000" w:themeColor="text1"/>
                <w:sz w:val="28"/>
                <w:szCs w:val="28"/>
                <w:lang w:val="fr-LU"/>
              </w:rPr>
              <w:t>N° 09</w:t>
            </w:r>
            <w:r w:rsidRPr="00D366F4">
              <w:rPr>
                <w:rFonts w:ascii="Comic Sans MS" w:eastAsia="Arial Narrow" w:hAnsi="Comic Sans MS" w:cs="Arial"/>
                <w:b/>
                <w:color w:val="000000" w:themeColor="text1"/>
                <w:sz w:val="28"/>
                <w:szCs w:val="28"/>
                <w:lang w:val="fr-LU"/>
              </w:rPr>
              <w:t>/AONO/PU/C-LOLO /SIGAMP/CIPM/2026 DU</w:t>
            </w:r>
            <w:r w:rsidR="00674886">
              <w:rPr>
                <w:rFonts w:ascii="Comic Sans MS" w:eastAsia="Arial Narrow" w:hAnsi="Comic Sans MS" w:cs="Arial"/>
                <w:b/>
                <w:color w:val="000000" w:themeColor="text1"/>
                <w:sz w:val="28"/>
                <w:szCs w:val="28"/>
                <w:lang w:val="fr-LU"/>
              </w:rPr>
              <w:t xml:space="preserve"> 25</w:t>
            </w:r>
            <w:r w:rsidR="00C9383C" w:rsidRPr="00D366F4">
              <w:rPr>
                <w:rFonts w:ascii="Comic Sans MS" w:eastAsia="Arial Narrow" w:hAnsi="Comic Sans MS" w:cs="Arial"/>
                <w:b/>
                <w:color w:val="000000" w:themeColor="text1"/>
                <w:sz w:val="28"/>
                <w:szCs w:val="28"/>
                <w:lang w:val="fr-LU"/>
              </w:rPr>
              <w:t>/06</w:t>
            </w:r>
            <w:r w:rsidRPr="00D366F4">
              <w:rPr>
                <w:rFonts w:ascii="Comic Sans MS" w:eastAsia="Arial Narrow" w:hAnsi="Comic Sans MS" w:cs="Arial"/>
                <w:b/>
                <w:color w:val="000000" w:themeColor="text1"/>
                <w:sz w:val="28"/>
                <w:szCs w:val="28"/>
                <w:lang w:val="fr-LU"/>
              </w:rPr>
              <w:t xml:space="preserve">/2026 </w:t>
            </w:r>
            <w:bookmarkStart w:id="2" w:name="_Hlk187180772"/>
            <w:r w:rsidRPr="00D85DB6">
              <w:rPr>
                <w:rFonts w:ascii="Comic Sans MS" w:eastAsia="Arial Narrow" w:hAnsi="Comic Sans MS" w:cs="Arial"/>
                <w:b/>
                <w:sz w:val="28"/>
                <w:szCs w:val="28"/>
                <w:lang w:val="fr-LU"/>
              </w:rPr>
              <w:t xml:space="preserve">POUR LES </w:t>
            </w:r>
            <w:r w:rsidRPr="00D85DB6">
              <w:rPr>
                <w:rFonts w:ascii="Comic Sans MS" w:eastAsia="Calibri" w:hAnsi="Comic Sans MS" w:cs="Arial"/>
                <w:b/>
                <w:bCs/>
                <w:sz w:val="28"/>
                <w:szCs w:val="28"/>
                <w:lang w:val="fr-LU"/>
              </w:rPr>
              <w:t xml:space="preserve">TRAVAUX DE </w:t>
            </w:r>
            <w:bookmarkEnd w:id="0"/>
            <w:r w:rsidR="00223CEC">
              <w:rPr>
                <w:rFonts w:ascii="Comic Sans MS" w:eastAsia="Calibri" w:hAnsi="Comic Sans MS" w:cs="Arial"/>
                <w:b/>
                <w:bCs/>
                <w:sz w:val="28"/>
                <w:szCs w:val="28"/>
                <w:lang w:val="fr-LU"/>
              </w:rPr>
              <w:t>REHABILITATION</w:t>
            </w:r>
            <w:r w:rsidR="00F7731F">
              <w:rPr>
                <w:rFonts w:ascii="Comic Sans MS" w:eastAsia="Calibri" w:hAnsi="Comic Sans MS" w:cs="Arial"/>
                <w:b/>
                <w:bCs/>
                <w:sz w:val="28"/>
                <w:szCs w:val="28"/>
                <w:lang w:val="fr-LU"/>
              </w:rPr>
              <w:t xml:space="preserve"> DE</w:t>
            </w:r>
            <w:r w:rsidRPr="00D85DB6">
              <w:rPr>
                <w:rFonts w:ascii="Comic Sans MS" w:eastAsia="Calibri" w:hAnsi="Comic Sans MS" w:cs="Arial"/>
                <w:b/>
                <w:bCs/>
                <w:sz w:val="28"/>
                <w:szCs w:val="28"/>
                <w:lang w:val="fr-LU"/>
              </w:rPr>
              <w:t xml:space="preserve"> L’ECOLE MATERNELLE </w:t>
            </w:r>
            <w:bookmarkEnd w:id="1"/>
            <w:bookmarkEnd w:id="2"/>
            <w:r w:rsidR="00F12E71">
              <w:rPr>
                <w:rFonts w:ascii="Comic Sans MS" w:eastAsia="Calibri" w:hAnsi="Comic Sans MS" w:cs="Arial"/>
                <w:b/>
                <w:bCs/>
                <w:sz w:val="28"/>
                <w:szCs w:val="28"/>
                <w:lang w:val="fr-LU"/>
              </w:rPr>
              <w:t>DE BIKALLA</w:t>
            </w:r>
            <w:r w:rsidRPr="00D85DB6">
              <w:rPr>
                <w:rFonts w:ascii="Comic Sans MS" w:eastAsia="Calibri" w:hAnsi="Comic Sans MS" w:cs="Arial"/>
                <w:b/>
                <w:bCs/>
                <w:sz w:val="28"/>
                <w:szCs w:val="28"/>
                <w:lang w:val="fr-LU"/>
              </w:rPr>
              <w:t>, DANS LA COMMUNE DE LOLODORF, DEPARTEMENT DE L’OCEAN, REGION DU SUD</w:t>
            </w:r>
          </w:p>
        </w:tc>
      </w:tr>
    </w:tbl>
    <w:p w:rsidR="00D85DB6" w:rsidRPr="00D85DB6" w:rsidRDefault="00D85DB6" w:rsidP="00D85DB6">
      <w:pPr>
        <w:tabs>
          <w:tab w:val="left" w:pos="5475"/>
        </w:tabs>
        <w:suppressAutoHyphens/>
        <w:autoSpaceDN w:val="0"/>
        <w:spacing w:after="0" w:line="360" w:lineRule="auto"/>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ab/>
      </w:r>
    </w:p>
    <w:p w:rsidR="00D85DB6" w:rsidRPr="00D85DB6" w:rsidRDefault="00D85DB6" w:rsidP="00D85DB6">
      <w:pPr>
        <w:suppressAutoHyphens/>
        <w:autoSpaceDN w:val="0"/>
        <w:spacing w:after="0" w:line="360" w:lineRule="auto"/>
        <w:textAlignment w:val="baseline"/>
        <w:rPr>
          <w:rFonts w:ascii="Comic Sans MS" w:eastAsia="Times New Roman" w:hAnsi="Comic Sans MS" w:cs="Arial"/>
          <w:b/>
          <w:sz w:val="24"/>
          <w:szCs w:val="24"/>
          <w:lang w:eastAsia="fr-FR"/>
        </w:rPr>
      </w:pPr>
    </w:p>
    <w:p w:rsidR="00D85DB6" w:rsidRPr="009921A9" w:rsidRDefault="00D85DB6" w:rsidP="009921A9">
      <w:pPr>
        <w:pStyle w:val="Paragraphedeliste"/>
        <w:numPr>
          <w:ilvl w:val="2"/>
          <w:numId w:val="95"/>
        </w:numPr>
        <w:spacing w:after="0" w:line="360" w:lineRule="auto"/>
        <w:rPr>
          <w:rFonts w:ascii="Comic Sans MS" w:hAnsi="Comic Sans MS" w:cs="Arial"/>
          <w:b/>
        </w:rPr>
      </w:pPr>
      <w:r w:rsidRPr="00C72FAB">
        <w:rPr>
          <w:rFonts w:ascii="Comic Sans MS" w:hAnsi="Comic Sans MS" w:cs="Arial"/>
          <w:b/>
        </w:rPr>
        <w:t>FINANCEMENT</w:t>
      </w:r>
      <w:r w:rsidRPr="009921A9">
        <w:rPr>
          <w:rFonts w:ascii="Comic Sans MS" w:hAnsi="Comic Sans MS" w:cs="Arial"/>
          <w:b/>
        </w:rPr>
        <w:t xml:space="preserve"> : BIP / MINEDUB </w:t>
      </w:r>
    </w:p>
    <w:p w:rsidR="00C9383C" w:rsidRPr="00D85DB6" w:rsidRDefault="00C9383C" w:rsidP="00C9383C">
      <w:pPr>
        <w:suppressAutoHyphens/>
        <w:autoSpaceDN w:val="0"/>
        <w:spacing w:after="0" w:line="360" w:lineRule="auto"/>
        <w:jc w:val="center"/>
        <w:textAlignment w:val="baseline"/>
        <w:rPr>
          <w:rFonts w:ascii="Comic Sans MS" w:eastAsia="Calibri" w:hAnsi="Comic Sans MS" w:cs="Arial"/>
          <w:b/>
        </w:rPr>
      </w:pPr>
    </w:p>
    <w:p w:rsidR="00D85DB6" w:rsidRPr="009921A9" w:rsidRDefault="00D85DB6" w:rsidP="009921A9">
      <w:pPr>
        <w:pStyle w:val="Paragraphedeliste"/>
        <w:widowControl w:val="0"/>
        <w:numPr>
          <w:ilvl w:val="2"/>
          <w:numId w:val="95"/>
        </w:numPr>
        <w:autoSpaceDE w:val="0"/>
        <w:spacing w:after="0" w:line="360" w:lineRule="auto"/>
        <w:rPr>
          <w:rFonts w:ascii="Comic Sans MS" w:hAnsi="Comic Sans MS" w:cs="Arial"/>
          <w:b/>
          <w:sz w:val="16"/>
          <w:szCs w:val="16"/>
        </w:rPr>
      </w:pPr>
      <w:r w:rsidRPr="009921A9">
        <w:rPr>
          <w:rFonts w:ascii="Comic Sans MS" w:hAnsi="Comic Sans MS" w:cs="Arial"/>
          <w:b/>
        </w:rPr>
        <w:t>IMPUTATION :</w:t>
      </w:r>
      <w:r w:rsidR="009921A9" w:rsidRPr="009921A9">
        <w:rPr>
          <w:rFonts w:ascii="Comic Sans MS" w:hAnsi="Comic Sans MS" w:cs="Arial"/>
          <w:b/>
          <w:sz w:val="24"/>
          <w:szCs w:val="28"/>
        </w:rPr>
        <w:t xml:space="preserve"> 60151801380000010911464211</w:t>
      </w:r>
      <w:r w:rsidRPr="009921A9">
        <w:rPr>
          <w:rFonts w:ascii="Comic Sans MS" w:hAnsi="Comic Sans MS" w:cs="Arial"/>
          <w:b/>
        </w:rPr>
        <w:t xml:space="preserve"> </w:t>
      </w: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D85DB6" w:rsidRPr="009921A9" w:rsidRDefault="00D85DB6" w:rsidP="009921A9">
      <w:pPr>
        <w:pStyle w:val="Paragraphedeliste"/>
        <w:widowControl w:val="0"/>
        <w:numPr>
          <w:ilvl w:val="2"/>
          <w:numId w:val="95"/>
        </w:numPr>
        <w:autoSpaceDE w:val="0"/>
        <w:spacing w:before="120" w:after="0" w:line="360" w:lineRule="auto"/>
        <w:rPr>
          <w:rFonts w:ascii="Comic Sans MS" w:eastAsia="Times New Roman" w:hAnsi="Comic Sans MS" w:cs="Arial"/>
          <w:b/>
          <w:sz w:val="24"/>
          <w:szCs w:val="24"/>
          <w:lang w:eastAsia="fr-FR"/>
        </w:rPr>
      </w:pPr>
      <w:r w:rsidRPr="009921A9">
        <w:rPr>
          <w:rFonts w:ascii="Comic Sans MS" w:eastAsia="Times New Roman" w:hAnsi="Comic Sans MS" w:cs="Arial"/>
          <w:b/>
          <w:sz w:val="24"/>
          <w:szCs w:val="24"/>
          <w:lang w:eastAsia="fr-FR"/>
        </w:rPr>
        <w:t>EXERCICE 2026</w:t>
      </w:r>
    </w:p>
    <w:p w:rsidR="00D85DB6" w:rsidRPr="00D85DB6" w:rsidRDefault="00D85DB6" w:rsidP="00D85DB6">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D85DB6" w:rsidRPr="00D85DB6" w:rsidRDefault="00D85DB6" w:rsidP="00D85DB6">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D85DB6" w:rsidRPr="00D85DB6" w:rsidRDefault="00D85DB6" w:rsidP="00D85DB6">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p>
    <w:p w:rsidR="00D85DB6" w:rsidRPr="00D85DB6" w:rsidRDefault="00D85DB6" w:rsidP="00D85DB6">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p>
    <w:p w:rsidR="00BA4A98" w:rsidRDefault="00BA4A98" w:rsidP="00D85DB6">
      <w:pPr>
        <w:widowControl w:val="0"/>
        <w:suppressAutoHyphens/>
        <w:autoSpaceDE w:val="0"/>
        <w:autoSpaceDN w:val="0"/>
        <w:spacing w:before="120" w:after="0" w:line="360" w:lineRule="auto"/>
        <w:jc w:val="center"/>
        <w:textAlignment w:val="baseline"/>
        <w:rPr>
          <w:rFonts w:ascii="Comic Sans MS" w:eastAsia="Times New Roman" w:hAnsi="Comic Sans MS" w:cs="Arial"/>
          <w:b/>
          <w:color w:val="000000"/>
          <w:sz w:val="28"/>
          <w:szCs w:val="24"/>
          <w:lang w:eastAsia="fr-FR"/>
        </w:rPr>
      </w:pPr>
    </w:p>
    <w:p w:rsidR="00D85DB6" w:rsidRPr="00D85DB6" w:rsidRDefault="00C9383C" w:rsidP="00D85DB6">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Pr>
          <w:rFonts w:ascii="Comic Sans MS" w:eastAsia="Times New Roman" w:hAnsi="Comic Sans MS" w:cs="Arial"/>
          <w:b/>
          <w:color w:val="000000"/>
          <w:sz w:val="28"/>
          <w:szCs w:val="24"/>
          <w:lang w:eastAsia="fr-FR"/>
        </w:rPr>
        <w:t>JUIN</w:t>
      </w:r>
      <w:r w:rsidR="00D85DB6" w:rsidRPr="00D85DB6">
        <w:rPr>
          <w:rFonts w:ascii="Comic Sans MS" w:eastAsia="Times New Roman" w:hAnsi="Comic Sans MS" w:cs="Arial"/>
          <w:b/>
          <w:color w:val="000000"/>
          <w:sz w:val="28"/>
          <w:szCs w:val="24"/>
          <w:lang w:eastAsia="fr-FR"/>
        </w:rPr>
        <w:t xml:space="preserve"> 2026</w:t>
      </w:r>
      <w:r w:rsidR="00D85DB6" w:rsidRPr="00D85DB6">
        <w:rPr>
          <w:rFonts w:ascii="Comic Sans MS" w:eastAsia="Times New Roman" w:hAnsi="Comic Sans MS" w:cs="Arial"/>
          <w:b/>
          <w:sz w:val="28"/>
          <w:szCs w:val="24"/>
          <w:lang w:eastAsia="fr-FR"/>
        </w:rPr>
        <w:br w:type="page"/>
      </w:r>
    </w:p>
    <w:p w:rsidR="00D85DB6" w:rsidRPr="00D85DB6" w:rsidRDefault="00D85DB6" w:rsidP="00D85DB6">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D85DB6">
        <w:rPr>
          <w:rFonts w:ascii="Comic Sans MS" w:eastAsia="Times New Roman" w:hAnsi="Comic Sans MS" w:cs="Arial"/>
          <w:b/>
          <w:bCs/>
          <w:caps/>
          <w:spacing w:val="36"/>
          <w:w w:val="80"/>
          <w:position w:val="-1"/>
          <w:sz w:val="32"/>
          <w:szCs w:val="32"/>
          <w:shd w:val="clear" w:color="auto" w:fill="D9D9D9"/>
          <w:lang w:eastAsia="fr-FR"/>
        </w:rPr>
        <w:lastRenderedPageBreak/>
        <w:t xml:space="preserve">Table des sigles </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ARMP : Agence de Régulation des Marchés Publics</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BPU : Bordereau des Prix Unitaires</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DQE : Devis Quantitatif et Estimatif</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MINMAP : Ministère des Marchés Publics</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C-LOLO : Commune de Lolodorf</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MO/MOD : Maître d’Ouvrage</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val="fr-CM" w:eastAsia="fr-FR"/>
        </w:rPr>
      </w:pPr>
      <w:r w:rsidRPr="00D85DB6">
        <w:rPr>
          <w:rFonts w:ascii="Comic Sans MS" w:eastAsia="Times New Roman" w:hAnsi="Comic Sans MS" w:cs="Times New Roman"/>
          <w:bCs/>
          <w:spacing w:val="36"/>
          <w:w w:val="80"/>
          <w:position w:val="-1"/>
          <w:sz w:val="24"/>
          <w:szCs w:val="24"/>
          <w:lang w:eastAsia="fr-FR"/>
        </w:rPr>
        <w:t xml:space="preserve">SDPU : </w:t>
      </w:r>
      <w:r w:rsidRPr="00D85DB6">
        <w:rPr>
          <w:rFonts w:ascii="Comic Sans MS" w:eastAsia="Times New Roman" w:hAnsi="Comic Sans MS" w:cs="Times New Roman"/>
          <w:bCs/>
          <w:spacing w:val="36"/>
          <w:w w:val="80"/>
          <w:position w:val="-1"/>
          <w:sz w:val="24"/>
          <w:szCs w:val="24"/>
          <w:lang w:val="fr-CM" w:eastAsia="fr-FR"/>
        </w:rPr>
        <w:t>Sous-Détail des Prix Unitaires</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CIPM : Commission Interne de Passation des Marchés</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SIGAMP : Structure Interne de Gestion des Marchés Publics</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CCCM : Commission Centrale de Contrôles des Marchés Publics</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CSPM : Commission Spéciale de Passation de Marchés Publics</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CDPM : Commission Départementale de Passation des Marchés Publics</w:t>
      </w:r>
    </w:p>
    <w:p w:rsidR="00D85DB6" w:rsidRPr="00D85DB6" w:rsidRDefault="00D85DB6" w:rsidP="00D85DB6">
      <w:pPr>
        <w:widowControl w:val="0"/>
        <w:suppressAutoHyphens/>
        <w:autoSpaceDE w:val="0"/>
        <w:autoSpaceDN w:val="0"/>
        <w:spacing w:after="60" w:line="360" w:lineRule="auto"/>
        <w:ind w:left="720" w:right="-7" w:hanging="720"/>
        <w:textAlignment w:val="baseline"/>
        <w:rPr>
          <w:rFonts w:ascii="Comic Sans MS" w:eastAsia="Times New Roman" w:hAnsi="Comic Sans MS" w:cs="Times New Roman"/>
          <w:bCs/>
          <w:spacing w:val="36"/>
          <w:w w:val="80"/>
          <w:position w:val="-1"/>
          <w:sz w:val="24"/>
          <w:szCs w:val="24"/>
          <w:lang w:eastAsia="fr-FR"/>
        </w:rPr>
      </w:pPr>
      <w:r w:rsidRPr="00D85DB6">
        <w:rPr>
          <w:rFonts w:ascii="Comic Sans MS" w:eastAsia="Times New Roman" w:hAnsi="Comic Sans MS" w:cs="Times New Roman"/>
          <w:bCs/>
          <w:spacing w:val="36"/>
          <w:w w:val="80"/>
          <w:position w:val="-1"/>
          <w:sz w:val="24"/>
          <w:szCs w:val="24"/>
          <w:lang w:eastAsia="fr-FR"/>
        </w:rPr>
        <w:t>DTAO : Dossier Type d’Appel d’Offres</w:t>
      </w:r>
    </w:p>
    <w:p w:rsidR="00D85DB6" w:rsidRPr="00D85DB6" w:rsidRDefault="00D85DB6" w:rsidP="00D85DB6">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val="fr-CM" w:eastAsia="fr-FR"/>
        </w:rPr>
      </w:pPr>
      <w:r w:rsidRPr="00D85DB6">
        <w:rPr>
          <w:rFonts w:ascii="Comic Sans MS" w:eastAsia="Times New Roman" w:hAnsi="Comic Sans MS" w:cs="Times New Roman"/>
          <w:bCs/>
          <w:spacing w:val="36"/>
          <w:w w:val="80"/>
          <w:position w:val="-1"/>
          <w:sz w:val="24"/>
          <w:szCs w:val="24"/>
          <w:lang w:val="fr-CM" w:eastAsia="fr-FR"/>
        </w:rPr>
        <w:t>DAO : Dossier d’Appels d’Offres</w:t>
      </w:r>
    </w:p>
    <w:p w:rsidR="00D85DB6" w:rsidRPr="00D85DB6" w:rsidRDefault="00D85DB6" w:rsidP="00D85DB6">
      <w:pPr>
        <w:spacing w:after="0" w:line="240" w:lineRule="auto"/>
        <w:rPr>
          <w:rFonts w:ascii="Comic Sans MS" w:eastAsia="Times New Roman" w:hAnsi="Comic Sans MS" w:cs="Arial"/>
          <w:b/>
          <w:bCs/>
          <w:caps/>
          <w:spacing w:val="36"/>
          <w:w w:val="80"/>
          <w:position w:val="-1"/>
          <w:sz w:val="28"/>
          <w:szCs w:val="60"/>
          <w:lang w:eastAsia="fr-FR"/>
        </w:rPr>
      </w:pPr>
      <w:r w:rsidRPr="00D85DB6">
        <w:rPr>
          <w:rFonts w:ascii="Comic Sans MS" w:eastAsia="Times New Roman" w:hAnsi="Comic Sans MS" w:cs="Arial"/>
          <w:b/>
          <w:bCs/>
          <w:caps/>
          <w:spacing w:val="36"/>
          <w:w w:val="80"/>
          <w:position w:val="-1"/>
          <w:sz w:val="28"/>
          <w:szCs w:val="60"/>
          <w:lang w:eastAsia="fr-FR"/>
        </w:rPr>
        <w:br w:type="page"/>
      </w: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32"/>
          <w:szCs w:val="60"/>
          <w:lang w:eastAsia="fr-FR"/>
        </w:rPr>
      </w:pPr>
      <w:r w:rsidRPr="00D85DB6">
        <w:rPr>
          <w:rFonts w:ascii="Comic Sans MS" w:eastAsia="Times New Roman" w:hAnsi="Comic Sans MS" w:cs="Arial"/>
          <w:b/>
          <w:bCs/>
          <w:caps/>
          <w:spacing w:val="36"/>
          <w:w w:val="80"/>
          <w:position w:val="-1"/>
          <w:sz w:val="32"/>
          <w:szCs w:val="60"/>
          <w:lang w:eastAsia="fr-FR"/>
        </w:rPr>
        <w:t>Table des matières</w:t>
      </w:r>
    </w:p>
    <w:p w:rsidR="00D85DB6" w:rsidRPr="00D85DB6" w:rsidRDefault="00D85DB6"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r w:rsidRPr="00D85DB6">
        <w:rPr>
          <w:rFonts w:ascii="Comic Sans MS" w:eastAsia="Times New Roman" w:hAnsi="Comic Sans MS" w:cs="Arial"/>
          <w:spacing w:val="36"/>
          <w:sz w:val="24"/>
          <w:szCs w:val="24"/>
          <w:lang w:eastAsia="fr-FR"/>
        </w:rPr>
        <w:fldChar w:fldCharType="begin"/>
      </w:r>
      <w:r w:rsidRPr="00D85DB6">
        <w:rPr>
          <w:rFonts w:ascii="Comic Sans MS" w:eastAsia="Times New Roman" w:hAnsi="Comic Sans MS" w:cs="Arial"/>
          <w:spacing w:val="36"/>
          <w:sz w:val="24"/>
          <w:szCs w:val="24"/>
          <w:lang w:eastAsia="fr-FR"/>
        </w:rPr>
        <w:instrText xml:space="preserve"> TOC \h \z \t "DTAO pièces;1" </w:instrText>
      </w:r>
      <w:r w:rsidRPr="00D85DB6">
        <w:rPr>
          <w:rFonts w:ascii="Comic Sans MS" w:eastAsia="Times New Roman" w:hAnsi="Comic Sans MS" w:cs="Arial"/>
          <w:spacing w:val="36"/>
          <w:sz w:val="24"/>
          <w:szCs w:val="24"/>
          <w:lang w:eastAsia="fr-FR"/>
        </w:rPr>
        <w:fldChar w:fldCharType="separate"/>
      </w:r>
      <w:hyperlink w:anchor="_Toc157306461" w:history="1">
        <w:r w:rsidRPr="00D85DB6">
          <w:rPr>
            <w:rFonts w:ascii="Comic Sans MS" w:eastAsia="Times New Roman" w:hAnsi="Comic Sans MS" w:cs="Times New Roman"/>
            <w:noProof/>
            <w:sz w:val="24"/>
            <w:szCs w:val="24"/>
            <w:u w:val="single"/>
            <w:lang w:eastAsia="fr-FR"/>
          </w:rPr>
          <w:t>Pièce N°0.</w:t>
        </w:r>
        <w:r w:rsidRPr="00D85DB6">
          <w:rPr>
            <w:rFonts w:ascii="Comic Sans MS" w:eastAsia="Times New Roman" w:hAnsi="Comic Sans MS" w:cs="Times New Roman"/>
            <w:noProof/>
            <w:sz w:val="24"/>
            <w:szCs w:val="24"/>
            <w:lang w:eastAsia="fr-FR"/>
          </w:rPr>
          <w:tab/>
        </w:r>
        <w:r w:rsidRPr="00D85DB6">
          <w:rPr>
            <w:rFonts w:ascii="Comic Sans MS" w:eastAsia="Times New Roman" w:hAnsi="Comic Sans MS" w:cs="Times New Roman"/>
            <w:noProof/>
            <w:sz w:val="24"/>
            <w:szCs w:val="24"/>
            <w:u w:val="single"/>
            <w:lang w:eastAsia="fr-FR"/>
          </w:rPr>
          <w:t xml:space="preserve">Lettre d’invitation à soumissionner </w:t>
        </w:r>
        <w:r w:rsidRPr="00D85DB6">
          <w:rPr>
            <w:rFonts w:ascii="Comic Sans MS" w:eastAsia="Times New Roman" w:hAnsi="Comic Sans MS" w:cs="Times New Roman"/>
            <w:i/>
            <w:noProof/>
            <w:sz w:val="24"/>
            <w:szCs w:val="24"/>
            <w:u w:val="single"/>
            <w:lang w:eastAsia="fr-FR"/>
          </w:rPr>
          <w:t>(le cas échéant)</w:t>
        </w:r>
        <w:r w:rsidRPr="00D85DB6">
          <w:rPr>
            <w:rFonts w:ascii="Comic Sans MS" w:eastAsia="Times New Roman" w:hAnsi="Comic Sans MS" w:cs="Times New Roman"/>
            <w:noProof/>
            <w:webHidden/>
            <w:sz w:val="24"/>
            <w:szCs w:val="24"/>
            <w:lang w:eastAsia="fr-FR"/>
          </w:rPr>
          <w:tab/>
        </w:r>
        <w:r w:rsidRPr="00D85DB6">
          <w:rPr>
            <w:rFonts w:ascii="Comic Sans MS" w:eastAsia="Times New Roman" w:hAnsi="Comic Sans MS" w:cs="Times New Roman"/>
            <w:noProof/>
            <w:webHidden/>
            <w:sz w:val="24"/>
            <w:szCs w:val="24"/>
            <w:lang w:eastAsia="fr-FR"/>
          </w:rPr>
          <w:fldChar w:fldCharType="begin"/>
        </w:r>
        <w:r w:rsidRPr="00D85DB6">
          <w:rPr>
            <w:rFonts w:ascii="Comic Sans MS" w:eastAsia="Times New Roman" w:hAnsi="Comic Sans MS" w:cs="Times New Roman"/>
            <w:noProof/>
            <w:webHidden/>
            <w:sz w:val="24"/>
            <w:szCs w:val="24"/>
            <w:lang w:eastAsia="fr-FR"/>
          </w:rPr>
          <w:instrText xml:space="preserve"> PAGEREF _Toc157306461 \h </w:instrText>
        </w:r>
        <w:r w:rsidRPr="00D85DB6">
          <w:rPr>
            <w:rFonts w:ascii="Comic Sans MS" w:eastAsia="Times New Roman" w:hAnsi="Comic Sans MS" w:cs="Times New Roman"/>
            <w:noProof/>
            <w:webHidden/>
            <w:sz w:val="24"/>
            <w:szCs w:val="24"/>
            <w:lang w:eastAsia="fr-FR"/>
          </w:rPr>
        </w:r>
        <w:r w:rsidRPr="00D85DB6">
          <w:rPr>
            <w:rFonts w:ascii="Comic Sans MS" w:eastAsia="Times New Roman" w:hAnsi="Comic Sans MS" w:cs="Times New Roman"/>
            <w:noProof/>
            <w:webHidden/>
            <w:sz w:val="24"/>
            <w:szCs w:val="24"/>
            <w:lang w:eastAsia="fr-FR"/>
          </w:rPr>
          <w:fldChar w:fldCharType="separate"/>
        </w:r>
        <w:r w:rsidRPr="00D85DB6">
          <w:rPr>
            <w:rFonts w:ascii="Comic Sans MS" w:eastAsia="Times New Roman" w:hAnsi="Comic Sans MS" w:cs="Times New Roman"/>
            <w:noProof/>
            <w:webHidden/>
            <w:sz w:val="24"/>
            <w:szCs w:val="24"/>
            <w:lang w:eastAsia="fr-FR"/>
          </w:rPr>
          <w:t>6</w:t>
        </w:r>
        <w:r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2" w:history="1">
        <w:r w:rsidR="00D85DB6" w:rsidRPr="00D85DB6">
          <w:rPr>
            <w:rFonts w:ascii="Comic Sans MS" w:eastAsia="Times New Roman" w:hAnsi="Comic Sans MS" w:cs="Times New Roman"/>
            <w:noProof/>
            <w:sz w:val="24"/>
            <w:szCs w:val="24"/>
            <w:u w:val="single"/>
            <w:lang w:eastAsia="fr-FR"/>
          </w:rPr>
          <w:t>Pièce N°1.</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Avis d</w:t>
        </w:r>
        <w:r w:rsidR="00D85DB6" w:rsidRPr="00D85DB6">
          <w:rPr>
            <w:rFonts w:ascii="Comic Sans MS" w:eastAsia="Times New Roman" w:hAnsi="Comic Sans MS" w:cs="Times New Roman"/>
            <w:noProof/>
            <w:spacing w:val="39"/>
            <w:sz w:val="24"/>
            <w:szCs w:val="24"/>
            <w:u w:val="single"/>
            <w:lang w:eastAsia="fr-FR"/>
          </w:rPr>
          <w:t>'</w:t>
        </w:r>
        <w:r w:rsidR="00D85DB6" w:rsidRPr="00D85DB6">
          <w:rPr>
            <w:rFonts w:ascii="Comic Sans MS" w:eastAsia="Times New Roman" w:hAnsi="Comic Sans MS" w:cs="Times New Roman"/>
            <w:noProof/>
            <w:sz w:val="24"/>
            <w:szCs w:val="24"/>
            <w:u w:val="single"/>
            <w:lang w:eastAsia="fr-FR"/>
          </w:rPr>
          <w:t>Appel d</w:t>
        </w:r>
        <w:r w:rsidR="00D85DB6" w:rsidRPr="00D85DB6">
          <w:rPr>
            <w:rFonts w:ascii="Comic Sans MS" w:eastAsia="Times New Roman" w:hAnsi="Comic Sans MS" w:cs="Times New Roman"/>
            <w:noProof/>
            <w:spacing w:val="39"/>
            <w:sz w:val="24"/>
            <w:szCs w:val="24"/>
            <w:u w:val="single"/>
            <w:lang w:eastAsia="fr-FR"/>
          </w:rPr>
          <w:t>'Off</w:t>
        </w:r>
        <w:r w:rsidR="00D85DB6" w:rsidRPr="00D85DB6">
          <w:rPr>
            <w:rFonts w:ascii="Comic Sans MS" w:eastAsia="Times New Roman" w:hAnsi="Comic Sans MS" w:cs="Times New Roman"/>
            <w:noProof/>
            <w:sz w:val="24"/>
            <w:szCs w:val="24"/>
            <w:u w:val="single"/>
            <w:lang w:eastAsia="fr-FR"/>
          </w:rPr>
          <w:t>res (AA</w:t>
        </w:r>
        <w:r w:rsidR="00D85DB6" w:rsidRPr="00D85DB6">
          <w:rPr>
            <w:rFonts w:ascii="Comic Sans MS" w:eastAsia="Times New Roman" w:hAnsi="Comic Sans MS" w:cs="Times New Roman"/>
            <w:noProof/>
            <w:spacing w:val="39"/>
            <w:sz w:val="24"/>
            <w:szCs w:val="24"/>
            <w:u w:val="single"/>
            <w:lang w:eastAsia="fr-FR"/>
          </w:rPr>
          <w:t>O)</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_Toc157306462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3" w:history="1">
        <w:r w:rsidR="00D85DB6" w:rsidRPr="00D85DB6">
          <w:rPr>
            <w:rFonts w:ascii="Comic Sans MS" w:eastAsia="Times New Roman" w:hAnsi="Comic Sans MS" w:cs="Times New Roman"/>
            <w:noProof/>
            <w:sz w:val="24"/>
            <w:szCs w:val="24"/>
            <w:u w:val="single"/>
            <w:lang w:eastAsia="fr-FR"/>
          </w:rPr>
          <w:t>Pièce N°2.</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Règlement Général de l'Appel d'Offres (RGAO)</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_Toc157306463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24</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4" w:history="1">
        <w:r w:rsidR="00D85DB6" w:rsidRPr="00D85DB6">
          <w:rPr>
            <w:rFonts w:ascii="Comic Sans MS" w:eastAsia="Times New Roman" w:hAnsi="Comic Sans MS" w:cs="Times New Roman"/>
            <w:noProof/>
            <w:sz w:val="24"/>
            <w:szCs w:val="24"/>
            <w:u w:val="single"/>
            <w:lang w:eastAsia="fr-FR"/>
          </w:rPr>
          <w:t>Pièce N°3.</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Règlement Particulier de l’Appel d’Offres (RPAO)</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_Toc157306464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56</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5" w:history="1">
        <w:r w:rsidR="00D85DB6" w:rsidRPr="00D85DB6">
          <w:rPr>
            <w:rFonts w:ascii="Comic Sans MS" w:eastAsia="Times New Roman" w:hAnsi="Comic Sans MS" w:cs="Times New Roman"/>
            <w:noProof/>
            <w:sz w:val="24"/>
            <w:szCs w:val="24"/>
            <w:u w:val="single"/>
            <w:lang w:eastAsia="fr-FR"/>
          </w:rPr>
          <w:t>Pièce N°4.</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Cahier des Clauses Administratives Particulières (CCAP)</w:t>
        </w:r>
        <w:r w:rsidR="00D85DB6" w:rsidRPr="00D85DB6">
          <w:rPr>
            <w:rFonts w:ascii="Comic Sans MS" w:eastAsia="Times New Roman" w:hAnsi="Comic Sans MS" w:cs="Times New Roman"/>
            <w:noProof/>
            <w:webHidden/>
            <w:sz w:val="24"/>
            <w:szCs w:val="24"/>
            <w:lang w:eastAsia="fr-FR"/>
          </w:rPr>
          <w:tab/>
          <w:t>81</w:t>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6" w:history="1">
        <w:r w:rsidR="00D85DB6" w:rsidRPr="00D85DB6">
          <w:rPr>
            <w:rFonts w:ascii="Comic Sans MS" w:eastAsia="Times New Roman" w:hAnsi="Comic Sans MS" w:cs="Times New Roman"/>
            <w:noProof/>
            <w:sz w:val="24"/>
            <w:szCs w:val="24"/>
            <w:u w:val="single"/>
            <w:lang w:eastAsia="fr-FR"/>
          </w:rPr>
          <w:t>Pièce N°5.</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Cahier des Clauses Techniques Particulières (CCTP)</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_Toc157306466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116</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7" w:history="1">
        <w:r w:rsidR="00D85DB6" w:rsidRPr="00D85DB6">
          <w:rPr>
            <w:rFonts w:ascii="Comic Sans MS" w:eastAsia="Times New Roman" w:hAnsi="Comic Sans MS" w:cs="Times New Roman"/>
            <w:noProof/>
            <w:sz w:val="24"/>
            <w:szCs w:val="24"/>
            <w:u w:val="single"/>
            <w:lang w:eastAsia="fr-FR"/>
          </w:rPr>
          <w:t>Pièce N°6.</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Cadre du bordereau des prix unitaires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_Toc157306467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120</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8" w:history="1">
        <w:r w:rsidR="00D85DB6" w:rsidRPr="00D85DB6">
          <w:rPr>
            <w:rFonts w:ascii="Comic Sans MS" w:eastAsia="Times New Roman" w:hAnsi="Comic Sans MS" w:cs="Times New Roman"/>
            <w:noProof/>
            <w:sz w:val="24"/>
            <w:szCs w:val="24"/>
            <w:u w:val="single"/>
            <w:lang w:eastAsia="fr-FR"/>
          </w:rPr>
          <w:t>Pièce N°7.</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Cadre du détail quantitatif et estimatif</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_Toc157306468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125</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9" w:history="1">
        <w:r w:rsidR="00D85DB6" w:rsidRPr="00D85DB6">
          <w:rPr>
            <w:rFonts w:ascii="Comic Sans MS" w:eastAsia="Times New Roman" w:hAnsi="Comic Sans MS" w:cs="Times New Roman"/>
            <w:noProof/>
            <w:sz w:val="24"/>
            <w:szCs w:val="24"/>
            <w:u w:val="single"/>
            <w:lang w:eastAsia="fr-FR"/>
          </w:rPr>
          <w:t>Pièce N°8.</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Cadre du sous-détail des prix</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_Toc157306469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129</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0" w:history="1">
        <w:r w:rsidR="00D85DB6" w:rsidRPr="00D85DB6">
          <w:rPr>
            <w:rFonts w:ascii="Comic Sans MS" w:eastAsia="Times New Roman" w:hAnsi="Comic Sans MS" w:cs="Times New Roman"/>
            <w:noProof/>
            <w:sz w:val="24"/>
            <w:szCs w:val="24"/>
            <w:u w:val="single"/>
            <w:lang w:eastAsia="fr-FR"/>
          </w:rPr>
          <w:t>Pièce N°9.</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Modèle de marché</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_Toc157306470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133</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1" w:history="1">
        <w:r w:rsidR="00D85DB6" w:rsidRPr="00D85DB6">
          <w:rPr>
            <w:rFonts w:ascii="Comic Sans MS" w:eastAsia="Times New Roman" w:hAnsi="Comic Sans MS" w:cs="Times New Roman"/>
            <w:noProof/>
            <w:sz w:val="24"/>
            <w:szCs w:val="24"/>
            <w:u w:val="single"/>
            <w:lang w:eastAsia="fr-FR"/>
          </w:rPr>
          <w:t>Pièce N°10.</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Modèles ou formulaires types à utiliser par les Soumissionnaires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_Toc157306471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138</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2" w:history="1">
        <w:r w:rsidR="00D85DB6" w:rsidRPr="00D85DB6">
          <w:rPr>
            <w:rFonts w:ascii="Comic Sans MS" w:eastAsia="Times New Roman" w:hAnsi="Comic Sans MS" w:cs="Times New Roman"/>
            <w:noProof/>
            <w:sz w:val="24"/>
            <w:szCs w:val="24"/>
            <w:u w:val="single"/>
            <w:lang w:eastAsia="fr-FR"/>
          </w:rPr>
          <w:t>Pièce N°11.</w:t>
        </w:r>
        <w:r w:rsidR="00D85DB6" w:rsidRPr="00D85DB6">
          <w:rPr>
            <w:rFonts w:ascii="Comic Sans MS" w:eastAsia="Times New Roman" w:hAnsi="Comic Sans MS" w:cs="Times New Roman"/>
            <w:noProof/>
            <w:sz w:val="24"/>
            <w:szCs w:val="24"/>
            <w:lang w:eastAsia="fr-FR"/>
          </w:rPr>
          <w:tab/>
        </w:r>
        <w:bookmarkStart w:id="3" w:name="_Hlk158722910"/>
        <w:r w:rsidR="00D85DB6" w:rsidRPr="00D85DB6">
          <w:rPr>
            <w:rFonts w:ascii="Comic Sans MS" w:eastAsia="Times New Roman" w:hAnsi="Comic Sans MS" w:cs="Times New Roman"/>
            <w:noProof/>
            <w:sz w:val="24"/>
            <w:szCs w:val="24"/>
            <w:u w:val="single"/>
            <w:lang w:eastAsia="fr-FR"/>
          </w:rPr>
          <w:t>La Charte d’Intégrité</w:t>
        </w:r>
        <w:bookmarkEnd w:id="3"/>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_Toc157306472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165</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3" w:history="1">
        <w:r w:rsidR="00D85DB6" w:rsidRPr="00D85DB6">
          <w:rPr>
            <w:rFonts w:ascii="Comic Sans MS" w:eastAsia="Times New Roman" w:hAnsi="Comic Sans MS" w:cs="Times New Roman"/>
            <w:noProof/>
            <w:sz w:val="24"/>
            <w:szCs w:val="24"/>
            <w:u w:val="single"/>
            <w:lang w:eastAsia="fr-FR"/>
          </w:rPr>
          <w:t>Pièce N°12.</w:t>
        </w:r>
        <w:r w:rsidR="00D85DB6" w:rsidRPr="00D85DB6">
          <w:rPr>
            <w:rFonts w:ascii="Comic Sans MS" w:eastAsia="Times New Roman" w:hAnsi="Comic Sans MS" w:cs="Times New Roman"/>
            <w:noProof/>
            <w:sz w:val="24"/>
            <w:szCs w:val="24"/>
            <w:lang w:eastAsia="fr-FR"/>
          </w:rPr>
          <w:tab/>
        </w:r>
        <w:bookmarkStart w:id="4" w:name="_Hlk158722968"/>
        <w:r w:rsidR="00D85DB6" w:rsidRPr="00D85DB6">
          <w:rPr>
            <w:rFonts w:ascii="Comic Sans MS" w:eastAsia="Times New Roman" w:hAnsi="Comic Sans MS" w:cs="Times New Roman"/>
            <w:noProof/>
            <w:sz w:val="24"/>
            <w:szCs w:val="24"/>
            <w:u w:val="single"/>
            <w:lang w:eastAsia="fr-FR"/>
          </w:rPr>
          <w:t>La Déclaration d’engagement au respect des clauses sociales et environnementales</w:t>
        </w:r>
        <w:bookmarkEnd w:id="4"/>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_Toc157306473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170</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4" w:history="1">
        <w:r w:rsidR="00D85DB6" w:rsidRPr="00D85DB6">
          <w:rPr>
            <w:rFonts w:ascii="Comic Sans MS" w:eastAsia="Times New Roman" w:hAnsi="Comic Sans MS" w:cs="Times New Roman"/>
            <w:noProof/>
            <w:sz w:val="24"/>
            <w:szCs w:val="24"/>
            <w:u w:val="single"/>
            <w:lang w:eastAsia="fr-FR"/>
          </w:rPr>
          <w:t>Pièce N°13.</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Visa de maturité ou Justificatifs des études préalables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_Toc157306474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174</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5" w:history="1">
        <w:r w:rsidR="00D85DB6" w:rsidRPr="00D85DB6">
          <w:rPr>
            <w:rFonts w:ascii="Comic Sans MS" w:eastAsia="Times New Roman" w:hAnsi="Comic Sans MS" w:cs="Times New Roman"/>
            <w:noProof/>
            <w:sz w:val="24"/>
            <w:szCs w:val="24"/>
            <w:u w:val="single"/>
            <w:lang w:eastAsia="fr-FR"/>
          </w:rPr>
          <w:t>Pièce N°14.</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Liste des organismes habilités à émettre des cautions dans le cadre des Marchés Publics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_Toc157306475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177</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D85DB6" w:rsidP="00D85DB6">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r w:rsidRPr="00D85DB6">
        <w:rPr>
          <w:rFonts w:ascii="Comic Sans MS" w:eastAsia="Times New Roman" w:hAnsi="Comic Sans MS" w:cs="Arial"/>
          <w:spacing w:val="36"/>
          <w:sz w:val="24"/>
          <w:szCs w:val="24"/>
          <w:lang w:eastAsia="fr-FR"/>
        </w:rPr>
        <w:fldChar w:fldCharType="end"/>
      </w:r>
      <w:hyperlink w:anchor="_Toc157306474" w:history="1">
        <w:r w:rsidRPr="00D85DB6">
          <w:rPr>
            <w:rFonts w:ascii="Comic Sans MS" w:eastAsia="Times New Roman" w:hAnsi="Comic Sans MS" w:cs="Times New Roman"/>
            <w:noProof/>
            <w:sz w:val="24"/>
            <w:szCs w:val="24"/>
            <w:lang w:eastAsia="fr-FR"/>
          </w:rPr>
          <w:t>Pièce N°15.</w:t>
        </w:r>
        <w:r w:rsidRPr="00D85DB6">
          <w:rPr>
            <w:rFonts w:ascii="Comic Sans MS" w:eastAsia="Times New Roman" w:hAnsi="Comic Sans MS" w:cs="Times New Roman"/>
            <w:noProof/>
            <w:sz w:val="24"/>
            <w:szCs w:val="24"/>
            <w:lang w:eastAsia="fr-FR"/>
          </w:rPr>
          <w:tab/>
          <w:t xml:space="preserve">Procédure de passation des marchés en ligne </w:t>
        </w:r>
        <w:r w:rsidRPr="00D85DB6">
          <w:rPr>
            <w:rFonts w:ascii="Comic Sans MS" w:eastAsia="Times New Roman" w:hAnsi="Comic Sans MS" w:cs="Times New Roman"/>
            <w:noProof/>
            <w:webHidden/>
            <w:sz w:val="24"/>
            <w:szCs w:val="24"/>
            <w:lang w:eastAsia="fr-FR"/>
          </w:rPr>
          <w:tab/>
        </w:r>
        <w:r w:rsidRPr="00D85DB6">
          <w:rPr>
            <w:rFonts w:ascii="Comic Sans MS" w:eastAsia="Times New Roman" w:hAnsi="Comic Sans MS" w:cs="Times New Roman"/>
            <w:noProof/>
            <w:webHidden/>
            <w:sz w:val="24"/>
            <w:szCs w:val="24"/>
            <w:lang w:eastAsia="fr-FR"/>
          </w:rPr>
          <w:fldChar w:fldCharType="begin"/>
        </w:r>
        <w:r w:rsidRPr="00D85DB6">
          <w:rPr>
            <w:rFonts w:ascii="Comic Sans MS" w:eastAsia="Times New Roman" w:hAnsi="Comic Sans MS" w:cs="Times New Roman"/>
            <w:noProof/>
            <w:webHidden/>
            <w:sz w:val="24"/>
            <w:szCs w:val="24"/>
            <w:lang w:eastAsia="fr-FR"/>
          </w:rPr>
          <w:instrText xml:space="preserve"> PAGEREF _Toc157306474 \h </w:instrText>
        </w:r>
        <w:r w:rsidRPr="00D85DB6">
          <w:rPr>
            <w:rFonts w:ascii="Comic Sans MS" w:eastAsia="Times New Roman" w:hAnsi="Comic Sans MS" w:cs="Times New Roman"/>
            <w:noProof/>
            <w:webHidden/>
            <w:sz w:val="24"/>
            <w:szCs w:val="24"/>
            <w:lang w:eastAsia="fr-FR"/>
          </w:rPr>
        </w:r>
        <w:r w:rsidRPr="00D85DB6">
          <w:rPr>
            <w:rFonts w:ascii="Comic Sans MS" w:eastAsia="Times New Roman" w:hAnsi="Comic Sans MS" w:cs="Times New Roman"/>
            <w:noProof/>
            <w:webHidden/>
            <w:sz w:val="24"/>
            <w:szCs w:val="24"/>
            <w:lang w:eastAsia="fr-FR"/>
          </w:rPr>
          <w:fldChar w:fldCharType="separate"/>
        </w:r>
        <w:r w:rsidRPr="00D85DB6">
          <w:rPr>
            <w:rFonts w:ascii="Comic Sans MS" w:eastAsia="Times New Roman" w:hAnsi="Comic Sans MS" w:cs="Times New Roman"/>
            <w:noProof/>
            <w:webHidden/>
            <w:sz w:val="24"/>
            <w:szCs w:val="24"/>
            <w:lang w:eastAsia="fr-FR"/>
          </w:rPr>
          <w:t>180</w:t>
        </w:r>
        <w:r w:rsidRPr="00D85DB6">
          <w:rPr>
            <w:rFonts w:ascii="Comic Sans MS" w:eastAsia="Times New Roman" w:hAnsi="Comic Sans MS" w:cs="Times New Roman"/>
            <w:noProof/>
            <w:webHidden/>
            <w:sz w:val="24"/>
            <w:szCs w:val="24"/>
            <w:lang w:eastAsia="fr-FR"/>
          </w:rPr>
          <w:fldChar w:fldCharType="end"/>
        </w:r>
      </w:hyperlink>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spacing w:after="0" w:line="240" w:lineRule="auto"/>
        <w:rPr>
          <w:rFonts w:ascii="Comic Sans MS" w:eastAsia="Times New Roman" w:hAnsi="Comic Sans MS" w:cs="Arial"/>
          <w:sz w:val="24"/>
          <w:szCs w:val="24"/>
          <w:lang w:eastAsia="fr-FR"/>
        </w:rPr>
      </w:pPr>
    </w:p>
    <w:p w:rsidR="00D85DB6" w:rsidRPr="00D85DB6" w:rsidRDefault="00D85DB6" w:rsidP="00D85DB6">
      <w:pPr>
        <w:spacing w:after="0" w:line="240" w:lineRule="auto"/>
        <w:rPr>
          <w:rFonts w:ascii="Comic Sans MS" w:eastAsia="Times New Roman" w:hAnsi="Comic Sans MS" w:cs="Arial"/>
          <w:sz w:val="24"/>
          <w:szCs w:val="24"/>
          <w:lang w:eastAsia="fr-FR"/>
        </w:rPr>
      </w:pPr>
    </w:p>
    <w:p w:rsidR="00D85DB6" w:rsidRPr="00D85DB6" w:rsidRDefault="00D85DB6" w:rsidP="00D85DB6">
      <w:pPr>
        <w:spacing w:after="0" w:line="240" w:lineRule="auto"/>
        <w:rPr>
          <w:rFonts w:ascii="Comic Sans MS" w:eastAsia="Times New Roman" w:hAnsi="Comic Sans MS" w:cs="Arial"/>
          <w:sz w:val="24"/>
          <w:szCs w:val="24"/>
          <w:lang w:eastAsia="fr-FR"/>
        </w:rPr>
      </w:pPr>
    </w:p>
    <w:p w:rsidR="00D85DB6" w:rsidRPr="00D85DB6" w:rsidRDefault="00D85DB6" w:rsidP="00D85DB6">
      <w:pPr>
        <w:spacing w:after="0" w:line="240" w:lineRule="auto"/>
        <w:rPr>
          <w:rFonts w:ascii="Comic Sans MS" w:eastAsia="Times New Roman" w:hAnsi="Comic Sans MS" w:cs="Arial"/>
          <w:sz w:val="24"/>
          <w:szCs w:val="24"/>
          <w:lang w:eastAsia="fr-FR"/>
        </w:rPr>
      </w:pPr>
    </w:p>
    <w:p w:rsidR="00D85DB6" w:rsidRPr="00D85DB6" w:rsidRDefault="00D85DB6" w:rsidP="00D85DB6">
      <w:pPr>
        <w:spacing w:after="0" w:line="240" w:lineRule="auto"/>
        <w:rPr>
          <w:rFonts w:ascii="Comic Sans MS" w:eastAsia="Times New Roman" w:hAnsi="Comic Sans MS" w:cs="Arial"/>
          <w:sz w:val="24"/>
          <w:szCs w:val="24"/>
          <w:lang w:eastAsia="fr-FR"/>
        </w:rPr>
        <w:sectPr w:rsidR="00D85DB6" w:rsidRPr="00D85DB6" w:rsidSect="00F12E71">
          <w:footerReference w:type="default" r:id="rId8"/>
          <w:pgSz w:w="11900" w:h="16820"/>
          <w:pgMar w:top="1134" w:right="1134" w:bottom="1134" w:left="1134" w:header="720" w:footer="720" w:gutter="0"/>
          <w:cols w:space="720"/>
          <w:titlePg/>
        </w:sectPr>
      </w:pPr>
    </w:p>
    <w:p w:rsidR="00D85DB6" w:rsidRPr="00D85DB6" w:rsidRDefault="00D85DB6" w:rsidP="00D85DB6">
      <w:pPr>
        <w:spacing w:after="0" w:line="360" w:lineRule="auto"/>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 w:name="_Toc390335362"/>
      <w:bookmarkStart w:id="6" w:name="_Toc390418121"/>
      <w:bookmarkStart w:id="7" w:name="_Toc97543357"/>
      <w:bookmarkStart w:id="8" w:name="_Toc97557023"/>
      <w:bookmarkStart w:id="9" w:name="_Toc157306462"/>
    </w:p>
    <w:p w:rsidR="00D85DB6" w:rsidRPr="00D85DB6" w:rsidRDefault="00D85DB6" w:rsidP="00630FC1">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 xml:space="preserve">piece n°1 </w:t>
      </w: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Avis d</w:t>
      </w:r>
      <w:r w:rsidRPr="00D85DB6">
        <w:rPr>
          <w:rFonts w:ascii="Comic Sans MS" w:eastAsia="Calibri" w:hAnsi="Comic Sans MS" w:cs="Arial"/>
          <w:b/>
          <w:caps/>
          <w:spacing w:val="39"/>
          <w:sz w:val="36"/>
          <w:szCs w:val="36"/>
        </w:rPr>
        <w:t>'</w:t>
      </w:r>
      <w:r w:rsidRPr="00D85DB6">
        <w:rPr>
          <w:rFonts w:ascii="Comic Sans MS" w:eastAsia="Calibri" w:hAnsi="Comic Sans MS" w:cs="Arial"/>
          <w:b/>
          <w:caps/>
          <w:spacing w:val="45"/>
          <w:sz w:val="36"/>
          <w:szCs w:val="36"/>
        </w:rPr>
        <w:t>Appel d</w:t>
      </w:r>
      <w:r w:rsidRPr="00D85DB6">
        <w:rPr>
          <w:rFonts w:ascii="Comic Sans MS" w:eastAsia="Calibri" w:hAnsi="Comic Sans MS" w:cs="Arial"/>
          <w:b/>
          <w:caps/>
          <w:spacing w:val="39"/>
          <w:sz w:val="36"/>
          <w:szCs w:val="36"/>
        </w:rPr>
        <w:t>'Off</w:t>
      </w:r>
      <w:r w:rsidRPr="00D85DB6">
        <w:rPr>
          <w:rFonts w:ascii="Comic Sans MS" w:eastAsia="Calibri" w:hAnsi="Comic Sans MS" w:cs="Arial"/>
          <w:b/>
          <w:caps/>
          <w:spacing w:val="45"/>
          <w:sz w:val="36"/>
          <w:szCs w:val="36"/>
        </w:rPr>
        <w:t>res (AA</w:t>
      </w:r>
      <w:r w:rsidRPr="00D85DB6">
        <w:rPr>
          <w:rFonts w:ascii="Comic Sans MS" w:eastAsia="Calibri" w:hAnsi="Comic Sans MS" w:cs="Arial"/>
          <w:b/>
          <w:caps/>
          <w:spacing w:val="39"/>
          <w:sz w:val="36"/>
          <w:szCs w:val="36"/>
        </w:rPr>
        <w:t>O)</w:t>
      </w:r>
      <w:bookmarkEnd w:id="5"/>
      <w:bookmarkEnd w:id="6"/>
      <w:bookmarkEnd w:id="7"/>
      <w:bookmarkEnd w:id="8"/>
      <w:bookmarkEnd w:id="9"/>
    </w:p>
    <w:p w:rsidR="00D85DB6" w:rsidRPr="00D85DB6" w:rsidRDefault="00D85DB6" w:rsidP="00D85DB6">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D85DB6" w:rsidRPr="00D85DB6" w:rsidRDefault="00284D3F" w:rsidP="00D85DB6">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 xml:space="preserve">              </w:t>
      </w:r>
      <w:r w:rsidR="00A74B0C">
        <w:rPr>
          <w:rFonts w:ascii="Comic Sans MS" w:eastAsia="Times New Roman" w:hAnsi="Comic Sans MS" w:cs="Arial"/>
          <w:sz w:val="24"/>
          <w:szCs w:val="24"/>
          <w:lang w:eastAsia="fr-FR"/>
        </w:rPr>
        <w:t xml:space="preserve">                             </w:t>
      </w:r>
    </w:p>
    <w:p w:rsidR="00D85DB6" w:rsidRDefault="00D85DB6" w:rsidP="00D85DB6">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630FC1" w:rsidRDefault="00630FC1" w:rsidP="00D85DB6">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630FC1" w:rsidRDefault="00630FC1" w:rsidP="00D85DB6">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630FC1" w:rsidRPr="00D85DB6" w:rsidRDefault="00630FC1" w:rsidP="00D85DB6">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91726B" w:rsidRPr="0091726B" w:rsidRDefault="0091726B" w:rsidP="0091726B">
      <w:pPr>
        <w:rPr>
          <w:rFonts w:ascii="Comic Sans MS" w:eastAsia="Times New Roman" w:hAnsi="Comic Sans MS" w:cs="Arial"/>
          <w:sz w:val="28"/>
          <w:szCs w:val="24"/>
          <w:lang w:eastAsia="fr-FR"/>
        </w:rPr>
      </w:pPr>
      <w:r w:rsidRPr="0091726B">
        <w:rPr>
          <w:rFonts w:ascii="Comic Sans MS" w:eastAsia="Times New Roman" w:hAnsi="Comic Sans MS" w:cs="Times New Roman"/>
          <w:noProof/>
          <w:sz w:val="24"/>
          <w:szCs w:val="24"/>
          <w:lang w:eastAsia="fr-FR"/>
        </w:rPr>
        <w:drawing>
          <wp:anchor distT="0" distB="0" distL="114300" distR="114300" simplePos="0" relativeHeight="251682816" behindDoc="0" locked="0" layoutInCell="1" allowOverlap="1" wp14:anchorId="2D06C528" wp14:editId="77C667F2">
            <wp:simplePos x="0" y="0"/>
            <wp:positionH relativeFrom="margin">
              <wp:posOffset>2320925</wp:posOffset>
            </wp:positionH>
            <wp:positionV relativeFrom="paragraph">
              <wp:posOffset>-504825</wp:posOffset>
            </wp:positionV>
            <wp:extent cx="1371600" cy="1132205"/>
            <wp:effectExtent l="0" t="0" r="0" b="0"/>
            <wp:wrapNone/>
            <wp:docPr id="29" name="Image 2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132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26B">
        <w:rPr>
          <w:noProof/>
          <w:lang w:eastAsia="fr-FR"/>
        </w:rPr>
        <mc:AlternateContent>
          <mc:Choice Requires="wps">
            <w:drawing>
              <wp:anchor distT="0" distB="0" distL="114300" distR="114300" simplePos="0" relativeHeight="251681792" behindDoc="0" locked="0" layoutInCell="1" allowOverlap="1" wp14:anchorId="118E95A5" wp14:editId="260F8F9E">
                <wp:simplePos x="0" y="0"/>
                <wp:positionH relativeFrom="margin">
                  <wp:posOffset>-633095</wp:posOffset>
                </wp:positionH>
                <wp:positionV relativeFrom="paragraph">
                  <wp:posOffset>-664210</wp:posOffset>
                </wp:positionV>
                <wp:extent cx="1821180" cy="1294130"/>
                <wp:effectExtent l="0" t="0" r="0" b="127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3C6603" w:rsidRPr="00013C3C" w:rsidRDefault="003C6603" w:rsidP="0091726B">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3C6603" w:rsidRPr="00013C3C" w:rsidRDefault="003C6603" w:rsidP="0091726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3C6603" w:rsidRPr="00013C3C" w:rsidRDefault="003C6603" w:rsidP="0091726B">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3C6603" w:rsidRPr="00013C3C" w:rsidRDefault="003C6603" w:rsidP="0091726B">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3C6603" w:rsidRPr="00013C3C" w:rsidRDefault="003C6603" w:rsidP="0091726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3C6603" w:rsidRPr="00013C3C" w:rsidRDefault="003C6603" w:rsidP="0091726B">
                            <w:pPr>
                              <w:jc w:val="center"/>
                              <w:rPr>
                                <w:rFonts w:ascii="Comic Sans MS" w:hAnsi="Comic Sans MS" w:cs="Arial"/>
                                <w:b/>
                                <w:color w:val="1D1B11"/>
                                <w:sz w:val="16"/>
                              </w:rPr>
                            </w:pPr>
                            <w:r w:rsidRPr="00013C3C">
                              <w:rPr>
                                <w:rFonts w:ascii="Comic Sans MS" w:hAnsi="Comic Sans MS" w:cs="Arial"/>
                                <w:b/>
                                <w:color w:val="1D1B11"/>
                                <w:sz w:val="16"/>
                              </w:rPr>
                              <w:t>---------------</w:t>
                            </w:r>
                          </w:p>
                          <w:p w:rsidR="003C6603" w:rsidRPr="00F30081" w:rsidRDefault="003C6603" w:rsidP="0091726B">
                            <w:pPr>
                              <w:jc w:val="center"/>
                              <w:rPr>
                                <w:rFonts w:ascii="Tw Cen MT" w:hAnsi="Tw Cen MT" w:cs="Arial"/>
                                <w:b/>
                                <w:color w:val="1D1B11"/>
                                <w:sz w:val="16"/>
                                <w:lang w:val="fr-LU"/>
                              </w:rPr>
                            </w:pPr>
                          </w:p>
                          <w:p w:rsidR="003C6603" w:rsidRPr="00F30081" w:rsidRDefault="003C6603" w:rsidP="0091726B">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E95A5" id="Zone de texte 22" o:spid="_x0000_s1028" type="#_x0000_t202" style="position:absolute;margin-left:-49.85pt;margin-top:-52.3pt;width:143.4pt;height:101.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0Rww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" filled="f" stroked="f">
                <v:textbox>
                  <w:txbxContent>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3C6603" w:rsidRPr="00013C3C" w:rsidRDefault="003C6603" w:rsidP="0091726B">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3C6603" w:rsidRPr="00013C3C" w:rsidRDefault="003C6603" w:rsidP="0091726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3C6603" w:rsidRPr="00013C3C" w:rsidRDefault="003C6603" w:rsidP="0091726B">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3C6603" w:rsidRPr="00013C3C" w:rsidRDefault="003C6603" w:rsidP="0091726B">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3C6603" w:rsidRPr="00013C3C" w:rsidRDefault="003C6603" w:rsidP="0091726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3C6603" w:rsidRPr="00013C3C" w:rsidRDefault="003C6603" w:rsidP="0091726B">
                      <w:pPr>
                        <w:jc w:val="center"/>
                        <w:rPr>
                          <w:rFonts w:ascii="Comic Sans MS" w:hAnsi="Comic Sans MS" w:cs="Arial"/>
                          <w:b/>
                          <w:color w:val="1D1B11"/>
                          <w:sz w:val="16"/>
                        </w:rPr>
                      </w:pPr>
                      <w:r w:rsidRPr="00013C3C">
                        <w:rPr>
                          <w:rFonts w:ascii="Comic Sans MS" w:hAnsi="Comic Sans MS" w:cs="Arial"/>
                          <w:b/>
                          <w:color w:val="1D1B11"/>
                          <w:sz w:val="16"/>
                        </w:rPr>
                        <w:t>---------------</w:t>
                      </w:r>
                    </w:p>
                    <w:p w:rsidR="003C6603" w:rsidRPr="00F30081" w:rsidRDefault="003C6603" w:rsidP="0091726B">
                      <w:pPr>
                        <w:jc w:val="center"/>
                        <w:rPr>
                          <w:rFonts w:ascii="Tw Cen MT" w:hAnsi="Tw Cen MT" w:cs="Arial"/>
                          <w:b/>
                          <w:color w:val="1D1B11"/>
                          <w:sz w:val="16"/>
                          <w:lang w:val="fr-LU"/>
                        </w:rPr>
                      </w:pPr>
                    </w:p>
                    <w:p w:rsidR="003C6603" w:rsidRPr="00F30081" w:rsidRDefault="003C6603" w:rsidP="0091726B">
                      <w:pPr>
                        <w:jc w:val="center"/>
                        <w:rPr>
                          <w:rFonts w:ascii="Tw Cen MT" w:hAnsi="Tw Cen MT" w:cs="Arial"/>
                          <w:b/>
                          <w:color w:val="1D1B11"/>
                          <w:sz w:val="16"/>
                        </w:rPr>
                      </w:pPr>
                    </w:p>
                  </w:txbxContent>
                </v:textbox>
                <w10:wrap anchorx="margin"/>
              </v:shape>
            </w:pict>
          </mc:Fallback>
        </mc:AlternateContent>
      </w:r>
      <w:r w:rsidRPr="0091726B">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83840" behindDoc="0" locked="0" layoutInCell="1" allowOverlap="1" wp14:anchorId="3E056E79" wp14:editId="716BFC22">
                <wp:simplePos x="0" y="0"/>
                <wp:positionH relativeFrom="column">
                  <wp:posOffset>5003165</wp:posOffset>
                </wp:positionH>
                <wp:positionV relativeFrom="paragraph">
                  <wp:posOffset>-659130</wp:posOffset>
                </wp:positionV>
                <wp:extent cx="1809750" cy="1352550"/>
                <wp:effectExtent l="0" t="0" r="0" b="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03" w:rsidRPr="00013C3C" w:rsidRDefault="003C6603" w:rsidP="0091726B">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3C6603" w:rsidRPr="00013C3C" w:rsidRDefault="003C6603" w:rsidP="0091726B">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3C6603" w:rsidRPr="00013C3C" w:rsidRDefault="003C6603" w:rsidP="0091726B">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line="312" w:lineRule="auto"/>
                              <w:jc w:val="center"/>
                              <w:rPr>
                                <w:rFonts w:ascii="Comic Sans MS" w:hAnsi="Comic Sans MS" w:cs="Arial"/>
                                <w:b/>
                                <w:color w:val="1D1B11"/>
                                <w:sz w:val="16"/>
                                <w:lang w:val="en-US"/>
                              </w:rPr>
                            </w:pPr>
                          </w:p>
                          <w:p w:rsidR="003C6603" w:rsidRPr="00F30081" w:rsidRDefault="003C6603" w:rsidP="0091726B">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56E79" id="Zone de texte 23" o:spid="_x0000_s1029" type="#_x0000_t202" style="position:absolute;margin-left:393.95pt;margin-top:-51.9pt;width:142.5pt;height:1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" filled="f" stroked="f">
                <v:textbox>
                  <w:txbxContent>
                    <w:p w:rsidR="003C6603" w:rsidRPr="00013C3C" w:rsidRDefault="003C6603" w:rsidP="0091726B">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3C6603" w:rsidRPr="00013C3C" w:rsidRDefault="003C6603" w:rsidP="0091726B">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3C6603" w:rsidRPr="00013C3C" w:rsidRDefault="003C6603" w:rsidP="0091726B">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line="312" w:lineRule="auto"/>
                        <w:jc w:val="center"/>
                        <w:rPr>
                          <w:rFonts w:ascii="Comic Sans MS" w:hAnsi="Comic Sans MS" w:cs="Arial"/>
                          <w:b/>
                          <w:color w:val="1D1B11"/>
                          <w:sz w:val="16"/>
                          <w:lang w:val="en-US"/>
                        </w:rPr>
                      </w:pPr>
                    </w:p>
                    <w:p w:rsidR="003C6603" w:rsidRPr="00F30081" w:rsidRDefault="003C6603" w:rsidP="0091726B">
                      <w:pPr>
                        <w:jc w:val="center"/>
                        <w:rPr>
                          <w:rFonts w:ascii="Tw Cen MT" w:hAnsi="Tw Cen MT" w:cs="Arial"/>
                          <w:b/>
                          <w:color w:val="1D1B11"/>
                          <w:sz w:val="16"/>
                          <w:lang w:val="en-GB"/>
                        </w:rPr>
                      </w:pPr>
                    </w:p>
                  </w:txbxContent>
                </v:textbox>
              </v:shape>
            </w:pict>
          </mc:Fallback>
        </mc:AlternateContent>
      </w:r>
    </w:p>
    <w:p w:rsidR="0091726B" w:rsidRPr="0091726B" w:rsidRDefault="0091726B" w:rsidP="0091726B">
      <w:pPr>
        <w:rPr>
          <w:rFonts w:ascii="Comic Sans MS" w:eastAsia="Times New Roman" w:hAnsi="Comic Sans MS" w:cs="Arial"/>
          <w:sz w:val="28"/>
          <w:szCs w:val="24"/>
          <w:lang w:eastAsia="fr-FR"/>
        </w:rPr>
      </w:pPr>
    </w:p>
    <w:p w:rsidR="0091726B" w:rsidRPr="0091726B" w:rsidRDefault="0091726B" w:rsidP="0091726B">
      <w:pPr>
        <w:rPr>
          <w:rFonts w:ascii="Comic Sans MS" w:eastAsia="Times New Roman" w:hAnsi="Comic Sans MS" w:cs="Arial"/>
          <w:sz w:val="28"/>
          <w:szCs w:val="24"/>
          <w:lang w:eastAsia="fr-FR"/>
        </w:rPr>
      </w:pPr>
    </w:p>
    <w:p w:rsidR="0091726B" w:rsidRPr="0091726B" w:rsidRDefault="0091726B" w:rsidP="0091726B">
      <w:pPr>
        <w:suppressAutoHyphens/>
        <w:autoSpaceDN w:val="0"/>
        <w:spacing w:after="0" w:line="360" w:lineRule="auto"/>
        <w:jc w:val="center"/>
        <w:textAlignment w:val="baseline"/>
        <w:rPr>
          <w:rFonts w:ascii="Comic Sans MS" w:eastAsia="Times New Roman" w:hAnsi="Comic Sans MS" w:cs="Arial"/>
          <w:b/>
          <w:bCs/>
          <w:sz w:val="28"/>
          <w:szCs w:val="28"/>
          <w:lang w:eastAsia="fr-FR"/>
        </w:rPr>
      </w:pPr>
      <w:r w:rsidRPr="0091726B">
        <w:rPr>
          <w:rFonts w:ascii="Comic Sans MS" w:eastAsia="Times New Roman" w:hAnsi="Comic Sans MS" w:cs="Arial"/>
          <w:sz w:val="28"/>
          <w:szCs w:val="24"/>
          <w:lang w:eastAsia="fr-FR"/>
        </w:rPr>
        <w:tab/>
      </w:r>
      <w:r w:rsidRPr="0091726B">
        <w:rPr>
          <w:rFonts w:ascii="Comic Sans MS" w:eastAsia="Times New Roman" w:hAnsi="Comic Sans MS" w:cs="Arial"/>
          <w:b/>
          <w:bCs/>
          <w:sz w:val="28"/>
          <w:szCs w:val="28"/>
          <w:lang w:eastAsia="fr-FR"/>
        </w:rPr>
        <w:t>MAITRE D’OUVRAGE : MAIRE DE LA COMMUNE DE LOLODORF</w:t>
      </w:r>
    </w:p>
    <w:p w:rsidR="0091726B" w:rsidRPr="0091726B" w:rsidRDefault="0091726B" w:rsidP="0091726B">
      <w:pPr>
        <w:widowControl w:val="0"/>
        <w:suppressAutoHyphens/>
        <w:autoSpaceDE w:val="0"/>
        <w:autoSpaceDN w:val="0"/>
        <w:spacing w:after="0" w:line="276" w:lineRule="auto"/>
        <w:ind w:left="720"/>
        <w:contextualSpacing/>
        <w:textAlignment w:val="baseline"/>
        <w:rPr>
          <w:rFonts w:ascii="Comic Sans MS" w:eastAsia="Times New Roman" w:hAnsi="Comic Sans MS" w:cs="Arial"/>
          <w:b/>
          <w:bCs/>
          <w:sz w:val="28"/>
          <w:szCs w:val="28"/>
          <w:lang w:eastAsia="fr-FR"/>
        </w:rPr>
      </w:pPr>
      <w:r w:rsidRPr="0091726B">
        <w:rPr>
          <w:rFonts w:ascii="Comic Sans MS" w:eastAsia="Times New Roman" w:hAnsi="Comic Sans MS" w:cs="Arial"/>
          <w:b/>
          <w:bCs/>
          <w:sz w:val="28"/>
          <w:szCs w:val="28"/>
          <w:lang w:eastAsia="fr-FR"/>
        </w:rPr>
        <w:t>COMMISSION INTERNE DE PASSATION DES MARCHES</w:t>
      </w:r>
    </w:p>
    <w:p w:rsidR="0091726B" w:rsidRPr="0091726B" w:rsidRDefault="0091726B" w:rsidP="0091726B">
      <w:pPr>
        <w:widowControl w:val="0"/>
        <w:suppressAutoHyphens/>
        <w:autoSpaceDE w:val="0"/>
        <w:autoSpaceDN w:val="0"/>
        <w:spacing w:after="0" w:line="276" w:lineRule="auto"/>
        <w:ind w:left="720"/>
        <w:contextualSpacing/>
        <w:textAlignment w:val="baseline"/>
        <w:rPr>
          <w:rFonts w:ascii="Comic Sans MS" w:eastAsia="Times New Roman" w:hAnsi="Comic Sans MS" w:cs="Arial"/>
          <w:b/>
          <w:bCs/>
          <w:sz w:val="28"/>
          <w:szCs w:val="28"/>
          <w:lang w:eastAsia="fr-FR"/>
        </w:rPr>
      </w:pPr>
    </w:p>
    <w:p w:rsidR="0091726B" w:rsidRPr="0091726B" w:rsidRDefault="0091726B" w:rsidP="0091726B">
      <w:pPr>
        <w:suppressAutoHyphens/>
        <w:autoSpaceDN w:val="0"/>
        <w:spacing w:after="0" w:line="240" w:lineRule="auto"/>
        <w:jc w:val="center"/>
        <w:textAlignment w:val="baseline"/>
        <w:rPr>
          <w:rFonts w:ascii="Comic Sans MS" w:eastAsia="Calibri" w:hAnsi="Comic Sans MS" w:cs="Arial"/>
          <w:b/>
          <w:bCs/>
          <w:sz w:val="28"/>
          <w:szCs w:val="28"/>
          <w:lang w:val="fr-LU"/>
        </w:rPr>
      </w:pPr>
      <w:r w:rsidRPr="0091726B">
        <w:rPr>
          <w:rFonts w:ascii="Comic Sans MS" w:eastAsia="Arial Narrow" w:hAnsi="Comic Sans MS" w:cs="Arial"/>
          <w:b/>
          <w:color w:val="000000"/>
          <w:sz w:val="28"/>
          <w:szCs w:val="28"/>
          <w:lang w:val="fr-LU"/>
        </w:rPr>
        <w:t xml:space="preserve">AVIS D’APPEL D'OFFRES NATIONAL OUVERT EN PROCEDURE D’URGENCE </w:t>
      </w:r>
      <w:r w:rsidRPr="0091726B">
        <w:rPr>
          <w:rFonts w:ascii="Comic Sans MS" w:eastAsia="Arial Narrow" w:hAnsi="Comic Sans MS" w:cs="Arial"/>
          <w:b/>
          <w:sz w:val="28"/>
          <w:szCs w:val="28"/>
          <w:lang w:val="fr-LU"/>
        </w:rPr>
        <w:t>N°09/AONO/</w:t>
      </w:r>
      <w:r w:rsidR="002D0F2C">
        <w:rPr>
          <w:rFonts w:ascii="Comic Sans MS" w:eastAsia="Arial Narrow" w:hAnsi="Comic Sans MS" w:cs="Arial"/>
          <w:b/>
          <w:sz w:val="28"/>
          <w:szCs w:val="28"/>
          <w:lang w:val="fr-LU"/>
        </w:rPr>
        <w:t>PU/C-LOLO/SIGAMP/CIPM/2026 DU 25</w:t>
      </w:r>
      <w:r w:rsidRPr="0091726B">
        <w:rPr>
          <w:rFonts w:ascii="Comic Sans MS" w:eastAsia="Arial Narrow" w:hAnsi="Comic Sans MS" w:cs="Arial"/>
          <w:b/>
          <w:sz w:val="28"/>
          <w:szCs w:val="28"/>
          <w:lang w:val="fr-LU"/>
        </w:rPr>
        <w:t xml:space="preserve">/06/2026 POUR LES </w:t>
      </w:r>
      <w:r w:rsidRPr="0091726B">
        <w:rPr>
          <w:rFonts w:ascii="Comic Sans MS" w:eastAsia="Calibri" w:hAnsi="Comic Sans MS" w:cs="Arial"/>
          <w:b/>
          <w:bCs/>
          <w:sz w:val="28"/>
          <w:szCs w:val="28"/>
          <w:lang w:val="fr-LU"/>
        </w:rPr>
        <w:t>TRAVAUX DE REHABILITATION D</w:t>
      </w:r>
      <w:r w:rsidR="00673F0E">
        <w:rPr>
          <w:rFonts w:ascii="Comic Sans MS" w:eastAsia="Calibri" w:hAnsi="Comic Sans MS" w:cs="Arial"/>
          <w:b/>
          <w:bCs/>
          <w:sz w:val="28"/>
          <w:szCs w:val="28"/>
          <w:lang w:val="fr-LU"/>
        </w:rPr>
        <w:t xml:space="preserve">E </w:t>
      </w:r>
      <w:r w:rsidRPr="0091726B">
        <w:rPr>
          <w:rFonts w:ascii="Comic Sans MS" w:eastAsia="Calibri" w:hAnsi="Comic Sans MS" w:cs="Arial"/>
          <w:b/>
          <w:bCs/>
          <w:sz w:val="28"/>
          <w:szCs w:val="28"/>
          <w:lang w:val="fr-LU"/>
        </w:rPr>
        <w:t>L’ECOLE MATERNELLE DE BIKALLA, DANS LA COMMUNE DE LOLODORF, DEPARTEMENT DE L’OCEAN, REGION DU SUD</w:t>
      </w:r>
    </w:p>
    <w:p w:rsidR="0091726B" w:rsidRPr="0091726B" w:rsidRDefault="0091726B" w:rsidP="0091726B">
      <w:pPr>
        <w:suppressAutoHyphens/>
        <w:autoSpaceDN w:val="0"/>
        <w:spacing w:after="0" w:line="240" w:lineRule="auto"/>
        <w:jc w:val="center"/>
        <w:textAlignment w:val="baseline"/>
        <w:rPr>
          <w:rFonts w:ascii="Comic Sans MS" w:eastAsia="Calibri" w:hAnsi="Comic Sans MS" w:cs="Arial"/>
          <w:b/>
          <w:bCs/>
          <w:sz w:val="28"/>
          <w:szCs w:val="28"/>
          <w:lang w:val="fr-LU"/>
        </w:rPr>
      </w:pPr>
    </w:p>
    <w:p w:rsidR="0091726B" w:rsidRPr="0091726B" w:rsidRDefault="0091726B" w:rsidP="0091726B">
      <w:pPr>
        <w:suppressAutoHyphens/>
        <w:autoSpaceDN w:val="0"/>
        <w:spacing w:after="0" w:line="240" w:lineRule="auto"/>
        <w:jc w:val="center"/>
        <w:textAlignment w:val="baseline"/>
        <w:rPr>
          <w:rFonts w:ascii="Comic Sans MS" w:eastAsia="Calibri" w:hAnsi="Comic Sans MS" w:cs="Arial"/>
          <w:b/>
          <w:bCs/>
          <w:sz w:val="28"/>
          <w:szCs w:val="28"/>
          <w:lang w:val="fr-LU"/>
        </w:rPr>
      </w:pPr>
    </w:p>
    <w:p w:rsidR="0091726B" w:rsidRPr="0091726B" w:rsidRDefault="0091726B" w:rsidP="0091726B">
      <w:pPr>
        <w:suppressAutoHyphens/>
        <w:autoSpaceDN w:val="0"/>
        <w:spacing w:after="0" w:line="240" w:lineRule="auto"/>
        <w:jc w:val="center"/>
        <w:textAlignment w:val="baseline"/>
        <w:rPr>
          <w:rFonts w:ascii="Comic Sans MS" w:eastAsia="Calibri" w:hAnsi="Comic Sans MS" w:cs="Arial"/>
          <w:b/>
          <w:sz w:val="28"/>
          <w:szCs w:val="28"/>
        </w:rPr>
      </w:pPr>
    </w:p>
    <w:p w:rsidR="0091726B" w:rsidRPr="00544A35" w:rsidRDefault="0091726B" w:rsidP="0091726B">
      <w:pPr>
        <w:widowControl w:val="0"/>
        <w:numPr>
          <w:ilvl w:val="0"/>
          <w:numId w:val="93"/>
        </w:numPr>
        <w:suppressAutoHyphens/>
        <w:autoSpaceDE w:val="0"/>
        <w:autoSpaceDN w:val="0"/>
        <w:spacing w:after="0" w:line="276" w:lineRule="auto"/>
        <w:contextualSpacing/>
        <w:jc w:val="center"/>
        <w:textAlignment w:val="baseline"/>
        <w:rPr>
          <w:rFonts w:ascii="Comic Sans MS" w:eastAsia="Calibri" w:hAnsi="Comic Sans MS" w:cs="Arial"/>
          <w:b/>
          <w:sz w:val="24"/>
          <w:szCs w:val="28"/>
        </w:rPr>
      </w:pPr>
      <w:r w:rsidRPr="00544A35">
        <w:rPr>
          <w:rFonts w:ascii="Comic Sans MS" w:eastAsia="Calibri" w:hAnsi="Comic Sans MS" w:cs="Arial"/>
          <w:b/>
          <w:sz w:val="28"/>
          <w:szCs w:val="28"/>
        </w:rPr>
        <w:t>FINANCEMENT</w:t>
      </w:r>
      <w:r w:rsidRPr="00544A35">
        <w:rPr>
          <w:rFonts w:ascii="Comic Sans MS" w:eastAsia="Calibri" w:hAnsi="Comic Sans MS" w:cs="Arial"/>
          <w:b/>
          <w:sz w:val="24"/>
          <w:szCs w:val="28"/>
        </w:rPr>
        <w:t> : BIP  MINEDUB</w:t>
      </w:r>
    </w:p>
    <w:p w:rsidR="0091726B" w:rsidRPr="00544A35"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Calibri" w:hAnsi="Comic Sans MS" w:cs="Arial"/>
          <w:b/>
          <w:sz w:val="24"/>
          <w:szCs w:val="28"/>
        </w:rPr>
      </w:pPr>
    </w:p>
    <w:p w:rsidR="0091726B" w:rsidRPr="00544A35"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Calibri" w:hAnsi="Comic Sans MS" w:cs="Arial"/>
          <w:b/>
          <w:sz w:val="24"/>
          <w:szCs w:val="28"/>
        </w:rPr>
      </w:pPr>
    </w:p>
    <w:p w:rsidR="0091726B" w:rsidRPr="00544A35" w:rsidRDefault="00544A35" w:rsidP="0091726B">
      <w:pPr>
        <w:widowControl w:val="0"/>
        <w:numPr>
          <w:ilvl w:val="3"/>
          <w:numId w:val="93"/>
        </w:numPr>
        <w:suppressAutoHyphens/>
        <w:autoSpaceDE w:val="0"/>
        <w:autoSpaceDN w:val="0"/>
        <w:spacing w:after="0" w:line="276" w:lineRule="auto"/>
        <w:contextualSpacing/>
        <w:textAlignment w:val="baseline"/>
        <w:rPr>
          <w:rFonts w:ascii="Comic Sans MS" w:eastAsia="Calibri" w:hAnsi="Comic Sans MS" w:cs="Arial"/>
          <w:b/>
          <w:sz w:val="24"/>
          <w:szCs w:val="28"/>
        </w:rPr>
      </w:pPr>
      <w:r w:rsidRPr="00544A35">
        <w:rPr>
          <w:rFonts w:ascii="Comic Sans MS" w:eastAsia="Calibri" w:hAnsi="Comic Sans MS" w:cs="Arial"/>
          <w:b/>
          <w:sz w:val="28"/>
          <w:szCs w:val="28"/>
        </w:rPr>
        <w:t>IMPUTATION </w:t>
      </w:r>
      <w:r w:rsidRPr="00544A35">
        <w:rPr>
          <w:rFonts w:ascii="Comic Sans MS" w:eastAsia="Calibri" w:hAnsi="Comic Sans MS" w:cs="Arial"/>
          <w:b/>
          <w:sz w:val="24"/>
          <w:szCs w:val="28"/>
        </w:rPr>
        <w:t>: 60151801380000010911464211</w:t>
      </w:r>
    </w:p>
    <w:p w:rsidR="0091726B" w:rsidRPr="00544A35" w:rsidRDefault="0091726B" w:rsidP="0091726B">
      <w:pPr>
        <w:widowControl w:val="0"/>
        <w:suppressAutoHyphens/>
        <w:autoSpaceDE w:val="0"/>
        <w:autoSpaceDN w:val="0"/>
        <w:spacing w:after="0" w:line="276" w:lineRule="auto"/>
        <w:contextualSpacing/>
        <w:jc w:val="center"/>
        <w:textAlignment w:val="baseline"/>
        <w:rPr>
          <w:rFonts w:ascii="Comic Sans MS" w:eastAsia="Calibri" w:hAnsi="Comic Sans MS" w:cs="Arial"/>
          <w:b/>
          <w:sz w:val="24"/>
          <w:szCs w:val="28"/>
        </w:rPr>
      </w:pPr>
    </w:p>
    <w:p w:rsidR="0091726B" w:rsidRPr="00544A35" w:rsidRDefault="0091726B" w:rsidP="0091726B">
      <w:pPr>
        <w:widowControl w:val="0"/>
        <w:suppressAutoHyphens/>
        <w:autoSpaceDE w:val="0"/>
        <w:autoSpaceDN w:val="0"/>
        <w:spacing w:after="0" w:line="276" w:lineRule="auto"/>
        <w:contextualSpacing/>
        <w:jc w:val="center"/>
        <w:textAlignment w:val="baseline"/>
        <w:rPr>
          <w:rFonts w:ascii="Comic Sans MS" w:eastAsia="Calibri" w:hAnsi="Comic Sans MS" w:cs="Arial"/>
          <w:b/>
          <w:sz w:val="24"/>
          <w:szCs w:val="28"/>
        </w:rPr>
      </w:pPr>
    </w:p>
    <w:p w:rsidR="0091726B" w:rsidRPr="00544A35" w:rsidRDefault="0091726B" w:rsidP="0091726B">
      <w:pPr>
        <w:widowControl w:val="0"/>
        <w:numPr>
          <w:ilvl w:val="3"/>
          <w:numId w:val="93"/>
        </w:numPr>
        <w:suppressAutoHyphens/>
        <w:autoSpaceDE w:val="0"/>
        <w:autoSpaceDN w:val="0"/>
        <w:spacing w:after="0" w:line="276" w:lineRule="auto"/>
        <w:contextualSpacing/>
        <w:textAlignment w:val="baseline"/>
        <w:rPr>
          <w:rFonts w:ascii="Comic Sans MS" w:eastAsia="Times New Roman" w:hAnsi="Comic Sans MS" w:cs="Arial"/>
          <w:b/>
          <w:sz w:val="24"/>
          <w:szCs w:val="28"/>
          <w:lang w:eastAsia="fr-FR"/>
        </w:rPr>
      </w:pPr>
      <w:r w:rsidRPr="00544A35">
        <w:rPr>
          <w:rFonts w:ascii="Comic Sans MS" w:eastAsia="Times New Roman" w:hAnsi="Comic Sans MS" w:cs="Arial"/>
          <w:b/>
          <w:sz w:val="28"/>
          <w:szCs w:val="28"/>
          <w:lang w:eastAsia="fr-FR"/>
        </w:rPr>
        <w:t>EXERCICE </w:t>
      </w:r>
      <w:r w:rsidRPr="00544A35">
        <w:rPr>
          <w:rFonts w:ascii="Comic Sans MS" w:eastAsia="Times New Roman" w:hAnsi="Comic Sans MS" w:cs="Arial"/>
          <w:b/>
          <w:sz w:val="24"/>
          <w:szCs w:val="28"/>
          <w:lang w:eastAsia="fr-FR"/>
        </w:rPr>
        <w:t>: 2026</w:t>
      </w:r>
    </w:p>
    <w:p w:rsidR="0091726B" w:rsidRPr="0091726B" w:rsidRDefault="0091726B" w:rsidP="0091726B">
      <w:pPr>
        <w:widowControl w:val="0"/>
        <w:suppressAutoHyphens/>
        <w:autoSpaceDE w:val="0"/>
        <w:autoSpaceDN w:val="0"/>
        <w:spacing w:after="0" w:line="276" w:lineRule="auto"/>
        <w:contextualSpacing/>
        <w:textAlignment w:val="baseline"/>
        <w:rPr>
          <w:rFonts w:ascii="Comic Sans MS" w:eastAsia="Calibri" w:hAnsi="Comic Sans MS" w:cs="Arial"/>
          <w:b/>
          <w:sz w:val="28"/>
          <w:szCs w:val="28"/>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28"/>
          <w:szCs w:val="28"/>
          <w:lang w:eastAsia="fr-FR"/>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28"/>
          <w:szCs w:val="28"/>
          <w:lang w:eastAsia="fr-FR"/>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91726B" w:rsidRDefault="0091726B" w:rsidP="0091726B">
      <w:pPr>
        <w:widowControl w:val="0"/>
        <w:suppressAutoHyphens/>
        <w:autoSpaceDE w:val="0"/>
        <w:autoSpaceDN w:val="0"/>
        <w:spacing w:after="0" w:line="276" w:lineRule="auto"/>
        <w:contextualSpacing/>
        <w:textAlignment w:val="baseline"/>
        <w:rPr>
          <w:rFonts w:ascii="Comic Sans MS" w:eastAsia="Times New Roman" w:hAnsi="Comic Sans MS" w:cs="Arial"/>
          <w:b/>
          <w:bCs/>
          <w:sz w:val="14"/>
          <w:szCs w:val="26"/>
          <w:lang w:eastAsia="fr-FR"/>
        </w:rPr>
      </w:pPr>
    </w:p>
    <w:p w:rsidR="00E106AD" w:rsidRDefault="00E106AD" w:rsidP="0091726B">
      <w:pPr>
        <w:widowControl w:val="0"/>
        <w:suppressAutoHyphens/>
        <w:autoSpaceDE w:val="0"/>
        <w:autoSpaceDN w:val="0"/>
        <w:spacing w:after="0" w:line="276" w:lineRule="auto"/>
        <w:contextualSpacing/>
        <w:textAlignment w:val="baseline"/>
        <w:rPr>
          <w:rFonts w:ascii="Comic Sans MS" w:eastAsia="Times New Roman" w:hAnsi="Comic Sans MS" w:cs="Arial"/>
          <w:b/>
          <w:bCs/>
          <w:sz w:val="14"/>
          <w:szCs w:val="26"/>
          <w:lang w:eastAsia="fr-FR"/>
        </w:rPr>
      </w:pPr>
    </w:p>
    <w:p w:rsidR="00B96D8C" w:rsidRDefault="00B96D8C" w:rsidP="0091726B">
      <w:pPr>
        <w:widowControl w:val="0"/>
        <w:suppressAutoHyphens/>
        <w:autoSpaceDE w:val="0"/>
        <w:autoSpaceDN w:val="0"/>
        <w:spacing w:after="0" w:line="276" w:lineRule="auto"/>
        <w:contextualSpacing/>
        <w:textAlignment w:val="baseline"/>
        <w:rPr>
          <w:rFonts w:ascii="Comic Sans MS" w:eastAsia="Times New Roman" w:hAnsi="Comic Sans MS" w:cs="Arial"/>
          <w:b/>
          <w:bCs/>
          <w:sz w:val="14"/>
          <w:szCs w:val="26"/>
          <w:lang w:eastAsia="fr-FR"/>
        </w:rPr>
      </w:pPr>
    </w:p>
    <w:p w:rsidR="00015754" w:rsidRDefault="00015754" w:rsidP="0091726B">
      <w:pPr>
        <w:widowControl w:val="0"/>
        <w:suppressAutoHyphens/>
        <w:autoSpaceDE w:val="0"/>
        <w:autoSpaceDN w:val="0"/>
        <w:spacing w:after="0" w:line="276" w:lineRule="auto"/>
        <w:contextualSpacing/>
        <w:textAlignment w:val="baseline"/>
        <w:rPr>
          <w:rFonts w:ascii="Comic Sans MS" w:eastAsia="Times New Roman" w:hAnsi="Comic Sans MS" w:cs="Arial"/>
          <w:b/>
          <w:bCs/>
          <w:sz w:val="14"/>
          <w:szCs w:val="26"/>
          <w:lang w:eastAsia="fr-FR"/>
        </w:rPr>
      </w:pPr>
    </w:p>
    <w:p w:rsidR="00015754" w:rsidRPr="0091726B" w:rsidRDefault="00015754" w:rsidP="0091726B">
      <w:pPr>
        <w:widowControl w:val="0"/>
        <w:suppressAutoHyphens/>
        <w:autoSpaceDE w:val="0"/>
        <w:autoSpaceDN w:val="0"/>
        <w:spacing w:after="0" w:line="276" w:lineRule="auto"/>
        <w:contextualSpacing/>
        <w:textAlignment w:val="baseline"/>
        <w:rPr>
          <w:rFonts w:ascii="Comic Sans MS" w:eastAsia="Times New Roman" w:hAnsi="Comic Sans MS" w:cs="Arial"/>
          <w:b/>
          <w:bCs/>
          <w:sz w:val="14"/>
          <w:szCs w:val="26"/>
          <w:lang w:eastAsia="fr-FR"/>
        </w:rPr>
      </w:pPr>
    </w:p>
    <w:p w:rsidR="0091726B" w:rsidRPr="0091726B" w:rsidRDefault="0091726B" w:rsidP="0091726B">
      <w:pPr>
        <w:widowControl w:val="0"/>
        <w:suppressAutoHyphens/>
        <w:autoSpaceDE w:val="0"/>
        <w:autoSpaceDN w:val="0"/>
        <w:spacing w:after="0" w:line="276" w:lineRule="auto"/>
        <w:ind w:left="720"/>
        <w:contextualSpacing/>
        <w:jc w:val="center"/>
        <w:textAlignment w:val="baseline"/>
        <w:rPr>
          <w:rFonts w:ascii="Comic Sans MS" w:eastAsia="Times New Roman" w:hAnsi="Comic Sans MS" w:cs="Arial"/>
          <w:b/>
          <w:bCs/>
          <w:sz w:val="14"/>
          <w:szCs w:val="26"/>
          <w:lang w:eastAsia="fr-FR"/>
        </w:rPr>
      </w:pPr>
    </w:p>
    <w:p w:rsidR="0091726B" w:rsidRPr="0091726B" w:rsidRDefault="0091726B" w:rsidP="0091726B">
      <w:pPr>
        <w:widowControl w:val="0"/>
        <w:numPr>
          <w:ilvl w:val="0"/>
          <w:numId w:val="92"/>
        </w:numPr>
        <w:suppressAutoHyphens/>
        <w:autoSpaceDE w:val="0"/>
        <w:autoSpaceDN w:val="0"/>
        <w:spacing w:after="0" w:line="276" w:lineRule="auto"/>
        <w:contextualSpacing/>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Objet de l'Appel d'Offres</w:t>
      </w:r>
    </w:p>
    <w:p w:rsidR="0091726B" w:rsidRPr="0091726B" w:rsidRDefault="0091726B" w:rsidP="0091726B">
      <w:pPr>
        <w:widowControl w:val="0"/>
        <w:suppressAutoHyphens/>
        <w:autoSpaceDE w:val="0"/>
        <w:autoSpaceDN w:val="0"/>
        <w:spacing w:after="0" w:line="276" w:lineRule="auto"/>
        <w:ind w:left="720"/>
        <w:textAlignment w:val="baseline"/>
        <w:rPr>
          <w:rFonts w:ascii="Comic Sans MS" w:eastAsia="Times New Roman" w:hAnsi="Comic Sans MS" w:cs="Arial"/>
          <w:bCs/>
          <w:iCs/>
          <w:sz w:val="24"/>
          <w:szCs w:val="24"/>
          <w:lang w:eastAsia="fr-FR"/>
        </w:rPr>
      </w:pPr>
      <w:r w:rsidRPr="0091726B">
        <w:rPr>
          <w:rFonts w:ascii="Comic Sans MS" w:eastAsia="Times New Roman" w:hAnsi="Comic Sans MS" w:cs="Arial"/>
          <w:bCs/>
          <w:sz w:val="24"/>
          <w:szCs w:val="24"/>
          <w:lang w:eastAsia="fr-FR"/>
        </w:rPr>
        <w:t xml:space="preserve">Dans le cadre de l’exécution du Budget d’investissement Public de l’exercice 2026, le Maire de la commune de Lolodorf, </w:t>
      </w:r>
      <w:r w:rsidRPr="0091726B">
        <w:rPr>
          <w:rFonts w:ascii="Comic Sans MS" w:eastAsia="Times New Roman" w:hAnsi="Comic Sans MS" w:cs="Arial"/>
          <w:bCs/>
          <w:iCs/>
          <w:sz w:val="24"/>
          <w:szCs w:val="24"/>
          <w:lang w:eastAsia="fr-FR"/>
        </w:rPr>
        <w:t>Maître d’Ouvrage lance</w:t>
      </w:r>
      <w:r w:rsidRPr="0091726B">
        <w:rPr>
          <w:rFonts w:ascii="Comic Sans MS" w:eastAsia="Times New Roman" w:hAnsi="Comic Sans MS" w:cs="Arial"/>
          <w:bCs/>
          <w:sz w:val="24"/>
          <w:szCs w:val="24"/>
          <w:lang w:eastAsia="fr-FR"/>
        </w:rPr>
        <w:t xml:space="preserve"> un Appel d’Offres national ouvert, en procédure d’urgence, </w:t>
      </w:r>
      <w:r w:rsidRPr="0091726B">
        <w:rPr>
          <w:rFonts w:ascii="Comic Sans MS" w:eastAsia="Times New Roman" w:hAnsi="Comic Sans MS" w:cs="Arial"/>
          <w:bCs/>
          <w:iCs/>
          <w:sz w:val="24"/>
          <w:szCs w:val="24"/>
          <w:lang w:eastAsia="fr-FR"/>
        </w:rPr>
        <w:t xml:space="preserve">pour la réhabilitation </w:t>
      </w:r>
      <w:r w:rsidRPr="0091726B">
        <w:rPr>
          <w:rFonts w:ascii="Comic Sans MS" w:eastAsia="Times New Roman" w:hAnsi="Comic Sans MS" w:cs="Arial"/>
          <w:bCs/>
          <w:iCs/>
          <w:sz w:val="24"/>
          <w:szCs w:val="24"/>
          <w:lang w:val="fr-LU" w:eastAsia="fr-FR"/>
        </w:rPr>
        <w:t>d</w:t>
      </w:r>
      <w:r w:rsidR="009415E3">
        <w:rPr>
          <w:rFonts w:ascii="Comic Sans MS" w:eastAsia="Times New Roman" w:hAnsi="Comic Sans MS" w:cs="Arial"/>
          <w:bCs/>
          <w:iCs/>
          <w:sz w:val="24"/>
          <w:szCs w:val="24"/>
          <w:lang w:val="fr-LU" w:eastAsia="fr-FR"/>
        </w:rPr>
        <w:t xml:space="preserve">e </w:t>
      </w:r>
      <w:r w:rsidRPr="0091726B">
        <w:rPr>
          <w:rFonts w:ascii="Comic Sans MS" w:eastAsia="Times New Roman" w:hAnsi="Comic Sans MS" w:cs="Arial"/>
          <w:bCs/>
          <w:iCs/>
          <w:sz w:val="24"/>
          <w:szCs w:val="24"/>
          <w:lang w:val="fr-LU" w:eastAsia="fr-FR"/>
        </w:rPr>
        <w:t>l’Ecole Maternelle de BIKALLA</w:t>
      </w:r>
      <w:r w:rsidRPr="0091726B">
        <w:rPr>
          <w:rFonts w:ascii="Comic Sans MS" w:eastAsia="Times New Roman" w:hAnsi="Comic Sans MS" w:cs="Arial"/>
          <w:bCs/>
          <w:iCs/>
          <w:sz w:val="24"/>
          <w:szCs w:val="24"/>
          <w:lang w:eastAsia="fr-FR"/>
        </w:rPr>
        <w:t>, dans la Commune de Lolodorf, Département de l’océan, Région du Sud.</w:t>
      </w:r>
    </w:p>
    <w:p w:rsidR="0091726B" w:rsidRPr="0091726B" w:rsidRDefault="0091726B" w:rsidP="0091726B">
      <w:pPr>
        <w:widowControl w:val="0"/>
        <w:numPr>
          <w:ilvl w:val="0"/>
          <w:numId w:val="92"/>
        </w:numPr>
        <w:suppressAutoHyphens/>
        <w:autoSpaceDE w:val="0"/>
        <w:autoSpaceDN w:val="0"/>
        <w:spacing w:after="0" w:line="276" w:lineRule="auto"/>
        <w:contextualSpacing/>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Consistance des travaux</w:t>
      </w:r>
    </w:p>
    <w:p w:rsidR="0091726B" w:rsidRPr="0091726B" w:rsidRDefault="0091726B" w:rsidP="0091726B">
      <w:pPr>
        <w:widowControl w:val="0"/>
        <w:suppressAutoHyphens/>
        <w:autoSpaceDE w:val="0"/>
        <w:autoSpaceDN w:val="0"/>
        <w:spacing w:after="0" w:line="276" w:lineRule="auto"/>
        <w:ind w:left="360"/>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 xml:space="preserve">   Les travaux comprennent notamment : </w:t>
      </w:r>
    </w:p>
    <w:p w:rsidR="0091726B" w:rsidRPr="0091726B" w:rsidRDefault="0091726B" w:rsidP="0091726B">
      <w:pPr>
        <w:widowControl w:val="0"/>
        <w:numPr>
          <w:ilvl w:val="2"/>
          <w:numId w:val="17"/>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Travaux préparatoires et études,</w:t>
      </w:r>
    </w:p>
    <w:p w:rsidR="0091726B" w:rsidRPr="0091726B" w:rsidRDefault="0091726B" w:rsidP="0091726B">
      <w:pPr>
        <w:widowControl w:val="0"/>
        <w:numPr>
          <w:ilvl w:val="2"/>
          <w:numId w:val="17"/>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Fondation</w:t>
      </w:r>
    </w:p>
    <w:p w:rsidR="0091726B" w:rsidRPr="0091726B" w:rsidRDefault="0091726B" w:rsidP="0091726B">
      <w:pPr>
        <w:widowControl w:val="0"/>
        <w:numPr>
          <w:ilvl w:val="2"/>
          <w:numId w:val="17"/>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Maçonnerie et élévation</w:t>
      </w:r>
    </w:p>
    <w:p w:rsidR="0091726B" w:rsidRPr="0091726B" w:rsidRDefault="0091726B" w:rsidP="0091726B">
      <w:pPr>
        <w:widowControl w:val="0"/>
        <w:numPr>
          <w:ilvl w:val="2"/>
          <w:numId w:val="17"/>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Charpente, couverture</w:t>
      </w:r>
    </w:p>
    <w:p w:rsidR="0091726B" w:rsidRPr="0091726B" w:rsidRDefault="0091726B" w:rsidP="0091726B">
      <w:pPr>
        <w:widowControl w:val="0"/>
        <w:numPr>
          <w:ilvl w:val="2"/>
          <w:numId w:val="17"/>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Menuiserie métallique,</w:t>
      </w:r>
    </w:p>
    <w:p w:rsidR="0091726B" w:rsidRPr="0091726B" w:rsidRDefault="0091726B" w:rsidP="0091726B">
      <w:pPr>
        <w:widowControl w:val="0"/>
        <w:numPr>
          <w:ilvl w:val="2"/>
          <w:numId w:val="17"/>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Electricité,</w:t>
      </w:r>
    </w:p>
    <w:p w:rsidR="0091726B" w:rsidRPr="0091726B" w:rsidRDefault="0091726B" w:rsidP="0091726B">
      <w:pPr>
        <w:widowControl w:val="0"/>
        <w:numPr>
          <w:ilvl w:val="2"/>
          <w:numId w:val="17"/>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Peinture,</w:t>
      </w:r>
    </w:p>
    <w:p w:rsidR="0091726B" w:rsidRPr="0091726B" w:rsidRDefault="0091726B" w:rsidP="0091726B">
      <w:pPr>
        <w:widowControl w:val="0"/>
        <w:numPr>
          <w:ilvl w:val="2"/>
          <w:numId w:val="17"/>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VRD</w:t>
      </w:r>
    </w:p>
    <w:p w:rsidR="0091726B" w:rsidRPr="0091726B" w:rsidRDefault="0091726B" w:rsidP="006719CB">
      <w:pPr>
        <w:widowControl w:val="0"/>
        <w:numPr>
          <w:ilvl w:val="0"/>
          <w:numId w:val="92"/>
        </w:numPr>
        <w:suppressAutoHyphens/>
        <w:autoSpaceDE w:val="0"/>
        <w:autoSpaceDN w:val="0"/>
        <w:spacing w:after="0" w:line="240"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Tranches/Allotissement</w:t>
      </w:r>
      <w:r w:rsidRPr="0091726B">
        <w:rPr>
          <w:rFonts w:ascii="Comic Sans MS" w:eastAsia="Times New Roman" w:hAnsi="Comic Sans MS" w:cs="Arial"/>
          <w:b/>
          <w:bCs/>
          <w:sz w:val="24"/>
          <w:szCs w:val="24"/>
          <w:vertAlign w:val="superscript"/>
          <w:lang w:eastAsia="fr-FR"/>
        </w:rPr>
        <w:t xml:space="preserve"> </w:t>
      </w:r>
    </w:p>
    <w:p w:rsidR="0091726B" w:rsidRPr="0091726B" w:rsidRDefault="0091726B" w:rsidP="00EA17C2">
      <w:pPr>
        <w:widowControl w:val="0"/>
        <w:suppressAutoHyphens/>
        <w:autoSpaceDE w:val="0"/>
        <w:autoSpaceDN w:val="0"/>
        <w:spacing w:after="0" w:line="240" w:lineRule="auto"/>
        <w:ind w:firstLine="708"/>
        <w:jc w:val="both"/>
        <w:textAlignment w:val="baseline"/>
        <w:rPr>
          <w:rFonts w:ascii="Comic Sans MS" w:eastAsia="Times New Roman" w:hAnsi="Comic Sans MS" w:cs="Arial"/>
          <w:bCs/>
          <w:sz w:val="24"/>
          <w:szCs w:val="24"/>
          <w:lang w:eastAsia="fr-FR"/>
        </w:rPr>
        <w:sectPr w:rsidR="0091726B" w:rsidRPr="0091726B" w:rsidSect="0091726B">
          <w:footerReference w:type="default" r:id="rId10"/>
          <w:type w:val="continuous"/>
          <w:pgSz w:w="11900" w:h="16820"/>
          <w:pgMar w:top="1134" w:right="1134" w:bottom="0" w:left="1134" w:header="720" w:footer="720" w:gutter="0"/>
          <w:cols w:space="720"/>
          <w:titlePg/>
        </w:sectPr>
      </w:pPr>
      <w:r w:rsidRPr="0091726B">
        <w:rPr>
          <w:rFonts w:ascii="Comic Sans MS" w:eastAsia="Times New Roman" w:hAnsi="Comic Sans MS" w:cs="Arial"/>
          <w:bCs/>
          <w:sz w:val="24"/>
          <w:szCs w:val="24"/>
          <w:lang w:eastAsia="fr-FR"/>
        </w:rPr>
        <w:t xml:space="preserve">Les travaux sont en </w:t>
      </w:r>
      <w:r w:rsidRPr="0091726B">
        <w:rPr>
          <w:rFonts w:ascii="Comic Sans MS" w:eastAsia="Times New Roman" w:hAnsi="Comic Sans MS" w:cs="Arial"/>
          <w:b/>
          <w:bCs/>
          <w:sz w:val="24"/>
          <w:szCs w:val="24"/>
          <w:lang w:eastAsia="fr-FR"/>
        </w:rPr>
        <w:t>un</w:t>
      </w:r>
      <w:r w:rsidRPr="0091726B">
        <w:rPr>
          <w:rFonts w:ascii="Comic Sans MS" w:eastAsia="Times New Roman" w:hAnsi="Comic Sans MS" w:cs="Arial"/>
          <w:bCs/>
          <w:sz w:val="24"/>
          <w:szCs w:val="24"/>
          <w:lang w:eastAsia="fr-FR"/>
        </w:rPr>
        <w:t xml:space="preserve"> </w:t>
      </w:r>
      <w:r w:rsidRPr="0091726B">
        <w:rPr>
          <w:rFonts w:ascii="Comic Sans MS" w:eastAsia="Times New Roman" w:hAnsi="Comic Sans MS" w:cs="Times New Roman"/>
          <w:b/>
          <w:sz w:val="24"/>
          <w:szCs w:val="24"/>
          <w:lang w:eastAsia="fr-FR"/>
        </w:rPr>
        <w:t xml:space="preserve">Lot unique </w:t>
      </w:r>
      <w:r w:rsidRPr="0091726B">
        <w:rPr>
          <w:rFonts w:ascii="Comic Sans MS" w:eastAsia="Times New Roman" w:hAnsi="Comic Sans MS" w:cs="Times New Roman"/>
          <w:sz w:val="24"/>
          <w:szCs w:val="24"/>
          <w:lang w:eastAsia="fr-FR"/>
        </w:rPr>
        <w:t xml:space="preserve">: </w:t>
      </w:r>
      <w:bookmarkStart w:id="10" w:name="_Hlk186957401"/>
      <w:r w:rsidRPr="0091726B">
        <w:rPr>
          <w:rFonts w:ascii="Comic Sans MS" w:eastAsia="Times New Roman" w:hAnsi="Comic Sans MS" w:cs="Times New Roman"/>
          <w:sz w:val="24"/>
          <w:szCs w:val="24"/>
          <w:lang w:eastAsia="fr-FR"/>
        </w:rPr>
        <w:t>la réhabilitation d</w:t>
      </w:r>
      <w:r w:rsidR="00EA17C2">
        <w:rPr>
          <w:rFonts w:ascii="Comic Sans MS" w:eastAsia="Times New Roman" w:hAnsi="Comic Sans MS" w:cs="Times New Roman"/>
          <w:sz w:val="24"/>
          <w:szCs w:val="24"/>
          <w:lang w:eastAsia="fr-FR"/>
        </w:rPr>
        <w:t xml:space="preserve">e </w:t>
      </w:r>
      <w:r w:rsidRPr="0091726B">
        <w:rPr>
          <w:rFonts w:ascii="Comic Sans MS" w:eastAsia="Times New Roman" w:hAnsi="Comic Sans MS" w:cs="Times New Roman"/>
          <w:sz w:val="24"/>
          <w:szCs w:val="24"/>
          <w:lang w:eastAsia="fr-FR"/>
        </w:rPr>
        <w:t xml:space="preserve">l’Ecole Maternelle </w:t>
      </w:r>
      <w:bookmarkEnd w:id="10"/>
      <w:r w:rsidRPr="0091726B">
        <w:rPr>
          <w:rFonts w:ascii="Comic Sans MS" w:eastAsia="Times New Roman" w:hAnsi="Comic Sans MS" w:cs="Times New Roman"/>
          <w:sz w:val="24"/>
          <w:szCs w:val="24"/>
          <w:lang w:eastAsia="fr-FR"/>
        </w:rPr>
        <w:t>de BIKALLA</w:t>
      </w:r>
      <w:r w:rsidR="006719CB">
        <w:rPr>
          <w:rFonts w:ascii="Comic Sans MS" w:eastAsia="Times New Roman" w:hAnsi="Comic Sans MS" w:cs="Arial"/>
          <w:bCs/>
          <w:sz w:val="24"/>
          <w:szCs w:val="24"/>
          <w:lang w:eastAsia="fr-FR"/>
        </w:rPr>
        <w:t>.</w:t>
      </w:r>
    </w:p>
    <w:p w:rsidR="0091726B" w:rsidRPr="006719CB" w:rsidRDefault="0091726B" w:rsidP="006719CB">
      <w:pPr>
        <w:pStyle w:val="Paragraphedeliste"/>
        <w:widowControl w:val="0"/>
        <w:numPr>
          <w:ilvl w:val="0"/>
          <w:numId w:val="92"/>
        </w:numPr>
        <w:autoSpaceDE w:val="0"/>
        <w:spacing w:after="0" w:line="240" w:lineRule="auto"/>
        <w:rPr>
          <w:rFonts w:ascii="Comic Sans MS" w:eastAsia="Times New Roman" w:hAnsi="Comic Sans MS" w:cs="Arial"/>
          <w:b/>
          <w:bCs/>
          <w:sz w:val="24"/>
          <w:szCs w:val="24"/>
          <w:lang w:eastAsia="fr-FR"/>
        </w:rPr>
      </w:pPr>
      <w:r w:rsidRPr="006719CB">
        <w:rPr>
          <w:rFonts w:ascii="Comic Sans MS" w:eastAsia="Times New Roman" w:hAnsi="Comic Sans MS" w:cs="Arial"/>
          <w:b/>
          <w:bCs/>
          <w:sz w:val="24"/>
          <w:szCs w:val="24"/>
          <w:lang w:eastAsia="fr-FR"/>
        </w:rPr>
        <w:t>Coût prévisionnel</w:t>
      </w:r>
    </w:p>
    <w:p w:rsidR="0091726B" w:rsidRPr="0091726B" w:rsidRDefault="0091726B" w:rsidP="0091726B">
      <w:pPr>
        <w:widowControl w:val="0"/>
        <w:suppressAutoHyphens/>
        <w:autoSpaceDE w:val="0"/>
        <w:autoSpaceDN w:val="0"/>
        <w:spacing w:after="0" w:line="240" w:lineRule="auto"/>
        <w:jc w:val="both"/>
        <w:textAlignment w:val="baseline"/>
        <w:rPr>
          <w:rFonts w:ascii="Comic Sans MS" w:eastAsia="Times New Roman" w:hAnsi="Comic Sans MS" w:cs="Arial"/>
          <w:bCs/>
          <w:sz w:val="24"/>
          <w:szCs w:val="24"/>
          <w:lang w:eastAsia="fr-FR"/>
        </w:rPr>
      </w:pPr>
      <w:r w:rsidRPr="0091726B">
        <w:rPr>
          <w:rFonts w:ascii="Comic Sans MS" w:eastAsia="Times New Roman" w:hAnsi="Comic Sans MS" w:cs="Arial"/>
          <w:bCs/>
          <w:sz w:val="24"/>
          <w:szCs w:val="24"/>
          <w:lang w:eastAsia="fr-FR"/>
        </w:rPr>
        <w:t xml:space="preserve">         Le coût prévisionnel de l’opération à l’issue des études préalables est   </w:t>
      </w:r>
    </w:p>
    <w:p w:rsidR="0091726B" w:rsidRPr="0091726B" w:rsidRDefault="0091726B" w:rsidP="0091726B">
      <w:pPr>
        <w:widowControl w:val="0"/>
        <w:suppressAutoHyphens/>
        <w:autoSpaceDE w:val="0"/>
        <w:autoSpaceDN w:val="0"/>
        <w:spacing w:after="0" w:line="240" w:lineRule="auto"/>
        <w:jc w:val="both"/>
        <w:textAlignment w:val="baseline"/>
        <w:rPr>
          <w:rFonts w:ascii="Comic Sans MS" w:eastAsia="Times New Roman" w:hAnsi="Comic Sans MS" w:cs="Arial"/>
          <w:bCs/>
          <w:sz w:val="24"/>
          <w:szCs w:val="24"/>
          <w:lang w:eastAsia="fr-FR"/>
        </w:rPr>
      </w:pPr>
      <w:r w:rsidRPr="0091726B">
        <w:rPr>
          <w:rFonts w:ascii="Comic Sans MS" w:eastAsia="Times New Roman" w:hAnsi="Comic Sans MS" w:cs="Arial"/>
          <w:bCs/>
          <w:sz w:val="24"/>
          <w:szCs w:val="24"/>
          <w:lang w:eastAsia="fr-FR"/>
        </w:rPr>
        <w:t xml:space="preserve">         de </w:t>
      </w:r>
      <w:r w:rsidRPr="0091726B">
        <w:rPr>
          <w:rFonts w:ascii="Comic Sans MS" w:eastAsia="Times New Roman" w:hAnsi="Comic Sans MS" w:cs="Arial"/>
          <w:b/>
          <w:sz w:val="24"/>
          <w:szCs w:val="24"/>
          <w:lang w:eastAsia="fr-FR"/>
        </w:rPr>
        <w:t>neuf Millions (9 000 000) de Francs CFA</w:t>
      </w:r>
      <w:r w:rsidRPr="0091726B">
        <w:rPr>
          <w:rFonts w:ascii="Comic Sans MS" w:eastAsia="Times New Roman" w:hAnsi="Comic Sans MS" w:cs="Arial"/>
          <w:bCs/>
          <w:sz w:val="24"/>
          <w:szCs w:val="24"/>
          <w:lang w:eastAsia="fr-FR"/>
        </w:rPr>
        <w:t>.</w:t>
      </w:r>
    </w:p>
    <w:p w:rsidR="0091726B" w:rsidRPr="0091726B" w:rsidRDefault="0091726B" w:rsidP="0091726B">
      <w:pPr>
        <w:widowControl w:val="0"/>
        <w:numPr>
          <w:ilvl w:val="0"/>
          <w:numId w:val="92"/>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 xml:space="preserve">Délai prévisionnel d’exécution </w:t>
      </w:r>
    </w:p>
    <w:p w:rsidR="0091726B" w:rsidRPr="0091726B" w:rsidRDefault="0091726B" w:rsidP="0091726B">
      <w:pPr>
        <w:widowControl w:val="0"/>
        <w:suppressAutoHyphens/>
        <w:autoSpaceDE w:val="0"/>
        <w:autoSpaceDN w:val="0"/>
        <w:spacing w:after="0" w:line="240" w:lineRule="auto"/>
        <w:ind w:left="708"/>
        <w:jc w:val="both"/>
        <w:textAlignment w:val="baseline"/>
        <w:rPr>
          <w:rFonts w:ascii="Comic Sans MS" w:eastAsia="Times New Roman" w:hAnsi="Comic Sans MS" w:cs="Arial"/>
          <w:sz w:val="24"/>
          <w:szCs w:val="24"/>
          <w:lang w:eastAsia="fr-FR"/>
        </w:rPr>
      </w:pPr>
      <w:r w:rsidRPr="0091726B">
        <w:rPr>
          <w:rFonts w:ascii="Comic Sans MS" w:eastAsia="Times New Roman" w:hAnsi="Comic Sans MS" w:cs="Arial"/>
          <w:sz w:val="24"/>
          <w:szCs w:val="24"/>
          <w:lang w:eastAsia="fr-FR"/>
        </w:rPr>
        <w:t>Le délai maximum prévu par le Maître d’Ouvrage pour la réalisation des travaux, objet du présent appel d’offre est de trois  (03) mois calendaires. Ce délai court à compter de la date de notification de l’ordre de service de commencer les prestations.</w:t>
      </w:r>
    </w:p>
    <w:p w:rsidR="0091726B" w:rsidRPr="0091726B" w:rsidRDefault="0091726B" w:rsidP="0091726B">
      <w:pPr>
        <w:widowControl w:val="0"/>
        <w:numPr>
          <w:ilvl w:val="0"/>
          <w:numId w:val="92"/>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Participation et origine</w:t>
      </w:r>
    </w:p>
    <w:p w:rsidR="0091726B" w:rsidRPr="0091726B" w:rsidRDefault="0091726B" w:rsidP="0091726B">
      <w:pPr>
        <w:widowControl w:val="0"/>
        <w:suppressAutoHyphens/>
        <w:autoSpaceDE w:val="0"/>
        <w:autoSpaceDN w:val="0"/>
        <w:spacing w:after="0" w:line="240" w:lineRule="auto"/>
        <w:ind w:left="708"/>
        <w:jc w:val="both"/>
        <w:textAlignment w:val="baseline"/>
        <w:rPr>
          <w:rFonts w:ascii="Comic Sans MS" w:eastAsia="Times New Roman" w:hAnsi="Comic Sans MS" w:cs="Arial"/>
          <w:color w:val="FF0000"/>
          <w:sz w:val="24"/>
          <w:szCs w:val="24"/>
          <w:lang w:eastAsia="fr-FR"/>
        </w:rPr>
      </w:pPr>
      <w:r w:rsidRPr="0091726B">
        <w:rPr>
          <w:rFonts w:ascii="Comic Sans MS" w:eastAsia="Times New Roman" w:hAnsi="Comic Sans MS" w:cs="Arial"/>
          <w:spacing w:val="5"/>
          <w:sz w:val="24"/>
          <w:szCs w:val="24"/>
          <w:lang w:eastAsia="fr-FR"/>
        </w:rPr>
        <w:t>L</w:t>
      </w:r>
      <w:r w:rsidRPr="0091726B">
        <w:rPr>
          <w:rFonts w:ascii="Comic Sans MS" w:eastAsia="Times New Roman" w:hAnsi="Comic Sans MS" w:cs="Arial"/>
          <w:sz w:val="24"/>
          <w:szCs w:val="24"/>
          <w:lang w:eastAsia="fr-FR"/>
        </w:rPr>
        <w:t xml:space="preserve">a </w:t>
      </w:r>
      <w:r w:rsidRPr="0091726B">
        <w:rPr>
          <w:rFonts w:ascii="Comic Sans MS" w:eastAsia="Times New Roman" w:hAnsi="Comic Sans MS" w:cs="Arial"/>
          <w:spacing w:val="5"/>
          <w:sz w:val="24"/>
          <w:szCs w:val="24"/>
          <w:lang w:eastAsia="fr-FR"/>
        </w:rPr>
        <w:t>participatio</w:t>
      </w:r>
      <w:r w:rsidRPr="0091726B">
        <w:rPr>
          <w:rFonts w:ascii="Comic Sans MS" w:eastAsia="Times New Roman" w:hAnsi="Comic Sans MS" w:cs="Arial"/>
          <w:sz w:val="24"/>
          <w:szCs w:val="24"/>
          <w:lang w:eastAsia="fr-FR"/>
        </w:rPr>
        <w:t xml:space="preserve">n </w:t>
      </w:r>
      <w:r w:rsidRPr="0091726B">
        <w:rPr>
          <w:rFonts w:ascii="Comic Sans MS" w:eastAsia="Times New Roman" w:hAnsi="Comic Sans MS" w:cs="Arial"/>
          <w:spacing w:val="5"/>
          <w:sz w:val="24"/>
          <w:szCs w:val="24"/>
          <w:lang w:eastAsia="fr-FR"/>
        </w:rPr>
        <w:t>a</w:t>
      </w:r>
      <w:r w:rsidRPr="0091726B">
        <w:rPr>
          <w:rFonts w:ascii="Comic Sans MS" w:eastAsia="Times New Roman" w:hAnsi="Comic Sans MS" w:cs="Arial"/>
          <w:sz w:val="24"/>
          <w:szCs w:val="24"/>
          <w:lang w:eastAsia="fr-FR"/>
        </w:rPr>
        <w:t xml:space="preserve">u </w:t>
      </w:r>
      <w:r w:rsidRPr="0091726B">
        <w:rPr>
          <w:rFonts w:ascii="Comic Sans MS" w:eastAsia="Times New Roman" w:hAnsi="Comic Sans MS" w:cs="Arial"/>
          <w:spacing w:val="5"/>
          <w:sz w:val="24"/>
          <w:szCs w:val="24"/>
          <w:lang w:eastAsia="fr-FR"/>
        </w:rPr>
        <w:t>présen</w:t>
      </w:r>
      <w:r w:rsidRPr="0091726B">
        <w:rPr>
          <w:rFonts w:ascii="Comic Sans MS" w:eastAsia="Times New Roman" w:hAnsi="Comic Sans MS" w:cs="Arial"/>
          <w:sz w:val="24"/>
          <w:szCs w:val="24"/>
          <w:lang w:eastAsia="fr-FR"/>
        </w:rPr>
        <w:t xml:space="preserve">t </w:t>
      </w:r>
      <w:r w:rsidRPr="0091726B">
        <w:rPr>
          <w:rFonts w:ascii="Comic Sans MS" w:eastAsia="Times New Roman" w:hAnsi="Comic Sans MS" w:cs="Arial"/>
          <w:spacing w:val="5"/>
          <w:sz w:val="24"/>
          <w:szCs w:val="24"/>
          <w:lang w:eastAsia="fr-FR"/>
        </w:rPr>
        <w:t>appe</w:t>
      </w:r>
      <w:r w:rsidRPr="0091726B">
        <w:rPr>
          <w:rFonts w:ascii="Comic Sans MS" w:eastAsia="Times New Roman" w:hAnsi="Comic Sans MS" w:cs="Arial"/>
          <w:sz w:val="24"/>
          <w:szCs w:val="24"/>
          <w:lang w:eastAsia="fr-FR"/>
        </w:rPr>
        <w:t xml:space="preserve">l </w:t>
      </w:r>
      <w:r w:rsidRPr="0091726B">
        <w:rPr>
          <w:rFonts w:ascii="Comic Sans MS" w:eastAsia="Times New Roman" w:hAnsi="Comic Sans MS" w:cs="Arial"/>
          <w:spacing w:val="5"/>
          <w:sz w:val="24"/>
          <w:szCs w:val="24"/>
          <w:lang w:eastAsia="fr-FR"/>
        </w:rPr>
        <w:t>d’offre</w:t>
      </w:r>
      <w:r w:rsidRPr="0091726B">
        <w:rPr>
          <w:rFonts w:ascii="Comic Sans MS" w:eastAsia="Times New Roman" w:hAnsi="Comic Sans MS" w:cs="Arial"/>
          <w:sz w:val="24"/>
          <w:szCs w:val="24"/>
          <w:lang w:eastAsia="fr-FR"/>
        </w:rPr>
        <w:t xml:space="preserve">s national </w:t>
      </w:r>
      <w:r w:rsidRPr="0091726B">
        <w:rPr>
          <w:rFonts w:ascii="Comic Sans MS" w:eastAsia="Times New Roman" w:hAnsi="Comic Sans MS" w:cs="Arial"/>
          <w:spacing w:val="5"/>
          <w:sz w:val="24"/>
          <w:szCs w:val="24"/>
          <w:lang w:eastAsia="fr-FR"/>
        </w:rPr>
        <w:t xml:space="preserve">est </w:t>
      </w:r>
      <w:r w:rsidRPr="0091726B">
        <w:rPr>
          <w:rFonts w:ascii="Comic Sans MS" w:eastAsia="Times New Roman" w:hAnsi="Comic Sans MS" w:cs="Arial"/>
          <w:sz w:val="24"/>
          <w:szCs w:val="24"/>
          <w:lang w:eastAsia="fr-FR"/>
        </w:rPr>
        <w:t>ouverte à toutes les entreprises installées au Cameroun, justifiant de bonnes aptitudes en matière de bâtiment et travaux publics</w:t>
      </w:r>
      <w:r w:rsidRPr="0091726B">
        <w:rPr>
          <w:rFonts w:ascii="Comic Sans MS" w:eastAsia="Times New Roman" w:hAnsi="Comic Sans MS" w:cs="Arial"/>
          <w:color w:val="FF0000"/>
          <w:sz w:val="24"/>
          <w:szCs w:val="24"/>
          <w:lang w:eastAsia="fr-FR"/>
        </w:rPr>
        <w:t xml:space="preserve">. </w:t>
      </w:r>
    </w:p>
    <w:p w:rsidR="0091726B" w:rsidRPr="0091726B" w:rsidRDefault="0091726B" w:rsidP="0091726B">
      <w:pPr>
        <w:widowControl w:val="0"/>
        <w:numPr>
          <w:ilvl w:val="0"/>
          <w:numId w:val="92"/>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Financement</w:t>
      </w:r>
    </w:p>
    <w:p w:rsidR="0091726B" w:rsidRPr="00681255" w:rsidRDefault="0091726B" w:rsidP="00681255">
      <w:pPr>
        <w:widowControl w:val="0"/>
        <w:autoSpaceDE w:val="0"/>
        <w:spacing w:after="0" w:line="360" w:lineRule="auto"/>
        <w:ind w:left="708"/>
        <w:rPr>
          <w:rFonts w:ascii="Comic Sans MS" w:hAnsi="Comic Sans MS" w:cs="Arial"/>
          <w:b/>
          <w:sz w:val="16"/>
          <w:szCs w:val="16"/>
        </w:rPr>
      </w:pPr>
      <w:r w:rsidRPr="00681255">
        <w:rPr>
          <w:rFonts w:ascii="Comic Sans MS" w:eastAsia="Times New Roman" w:hAnsi="Comic Sans MS" w:cs="Arial"/>
          <w:spacing w:val="5"/>
          <w:sz w:val="24"/>
          <w:szCs w:val="24"/>
          <w:lang w:eastAsia="fr-FR"/>
        </w:rPr>
        <w:t>Le</w:t>
      </w:r>
      <w:r w:rsidRPr="00681255">
        <w:rPr>
          <w:rFonts w:ascii="Comic Sans MS" w:eastAsia="Times New Roman" w:hAnsi="Comic Sans MS" w:cs="Arial"/>
          <w:sz w:val="24"/>
          <w:szCs w:val="24"/>
          <w:lang w:eastAsia="fr-FR"/>
        </w:rPr>
        <w:t xml:space="preserve">s </w:t>
      </w:r>
      <w:r w:rsidRPr="00681255">
        <w:rPr>
          <w:rFonts w:ascii="Comic Sans MS" w:eastAsia="Times New Roman" w:hAnsi="Comic Sans MS" w:cs="Arial"/>
          <w:spacing w:val="5"/>
          <w:sz w:val="24"/>
          <w:szCs w:val="24"/>
          <w:lang w:eastAsia="fr-FR"/>
        </w:rPr>
        <w:t>travau</w:t>
      </w:r>
      <w:r w:rsidRPr="00681255">
        <w:rPr>
          <w:rFonts w:ascii="Comic Sans MS" w:eastAsia="Times New Roman" w:hAnsi="Comic Sans MS" w:cs="Arial"/>
          <w:sz w:val="24"/>
          <w:szCs w:val="24"/>
          <w:lang w:eastAsia="fr-FR"/>
        </w:rPr>
        <w:t xml:space="preserve">x </w:t>
      </w:r>
      <w:r w:rsidRPr="00681255">
        <w:rPr>
          <w:rFonts w:ascii="Comic Sans MS" w:eastAsia="Times New Roman" w:hAnsi="Comic Sans MS" w:cs="Arial"/>
          <w:spacing w:val="5"/>
          <w:sz w:val="24"/>
          <w:szCs w:val="24"/>
          <w:lang w:eastAsia="fr-FR"/>
        </w:rPr>
        <w:t>obje</w:t>
      </w:r>
      <w:r w:rsidRPr="00681255">
        <w:rPr>
          <w:rFonts w:ascii="Comic Sans MS" w:eastAsia="Times New Roman" w:hAnsi="Comic Sans MS" w:cs="Arial"/>
          <w:sz w:val="24"/>
          <w:szCs w:val="24"/>
          <w:lang w:eastAsia="fr-FR"/>
        </w:rPr>
        <w:t xml:space="preserve">t </w:t>
      </w:r>
      <w:r w:rsidRPr="00681255">
        <w:rPr>
          <w:rFonts w:ascii="Comic Sans MS" w:eastAsia="Times New Roman" w:hAnsi="Comic Sans MS" w:cs="Arial"/>
          <w:spacing w:val="5"/>
          <w:sz w:val="24"/>
          <w:szCs w:val="24"/>
          <w:lang w:eastAsia="fr-FR"/>
        </w:rPr>
        <w:t>d</w:t>
      </w:r>
      <w:r w:rsidRPr="00681255">
        <w:rPr>
          <w:rFonts w:ascii="Comic Sans MS" w:eastAsia="Times New Roman" w:hAnsi="Comic Sans MS" w:cs="Arial"/>
          <w:sz w:val="24"/>
          <w:szCs w:val="24"/>
          <w:lang w:eastAsia="fr-FR"/>
        </w:rPr>
        <w:t xml:space="preserve">u </w:t>
      </w:r>
      <w:r w:rsidRPr="00681255">
        <w:rPr>
          <w:rFonts w:ascii="Comic Sans MS" w:eastAsia="Times New Roman" w:hAnsi="Comic Sans MS" w:cs="Arial"/>
          <w:spacing w:val="5"/>
          <w:sz w:val="24"/>
          <w:szCs w:val="24"/>
          <w:lang w:eastAsia="fr-FR"/>
        </w:rPr>
        <w:t>présen</w:t>
      </w:r>
      <w:r w:rsidRPr="00681255">
        <w:rPr>
          <w:rFonts w:ascii="Comic Sans MS" w:eastAsia="Times New Roman" w:hAnsi="Comic Sans MS" w:cs="Arial"/>
          <w:sz w:val="24"/>
          <w:szCs w:val="24"/>
          <w:lang w:eastAsia="fr-FR"/>
        </w:rPr>
        <w:t xml:space="preserve">t </w:t>
      </w:r>
      <w:r w:rsidRPr="00681255">
        <w:rPr>
          <w:rFonts w:ascii="Comic Sans MS" w:eastAsia="Times New Roman" w:hAnsi="Comic Sans MS" w:cs="Arial"/>
          <w:spacing w:val="5"/>
          <w:sz w:val="24"/>
          <w:szCs w:val="24"/>
          <w:lang w:eastAsia="fr-FR"/>
        </w:rPr>
        <w:t>appe</w:t>
      </w:r>
      <w:r w:rsidRPr="00681255">
        <w:rPr>
          <w:rFonts w:ascii="Comic Sans MS" w:eastAsia="Times New Roman" w:hAnsi="Comic Sans MS" w:cs="Arial"/>
          <w:sz w:val="24"/>
          <w:szCs w:val="24"/>
          <w:lang w:eastAsia="fr-FR"/>
        </w:rPr>
        <w:t xml:space="preserve">l </w:t>
      </w:r>
      <w:r w:rsidRPr="00681255">
        <w:rPr>
          <w:rFonts w:ascii="Comic Sans MS" w:eastAsia="Times New Roman" w:hAnsi="Comic Sans MS" w:cs="Arial"/>
          <w:spacing w:val="5"/>
          <w:sz w:val="24"/>
          <w:szCs w:val="24"/>
          <w:lang w:eastAsia="fr-FR"/>
        </w:rPr>
        <w:t xml:space="preserve">d'offres </w:t>
      </w:r>
      <w:r w:rsidRPr="00681255">
        <w:rPr>
          <w:rFonts w:ascii="Comic Sans MS" w:eastAsia="Times New Roman" w:hAnsi="Comic Sans MS" w:cs="Arial"/>
          <w:sz w:val="24"/>
          <w:szCs w:val="24"/>
          <w:lang w:eastAsia="fr-FR"/>
        </w:rPr>
        <w:t xml:space="preserve">sont financés par </w:t>
      </w:r>
      <w:r w:rsidRPr="00681255">
        <w:rPr>
          <w:rFonts w:ascii="Comic Sans MS" w:eastAsia="Times New Roman" w:hAnsi="Comic Sans MS" w:cs="Arial"/>
          <w:iCs/>
          <w:sz w:val="24"/>
          <w:szCs w:val="24"/>
          <w:lang w:eastAsia="fr-FR"/>
        </w:rPr>
        <w:t xml:space="preserve">BIP MINEDUB </w:t>
      </w:r>
      <w:r w:rsidRPr="00681255">
        <w:rPr>
          <w:rFonts w:ascii="Comic Sans MS" w:eastAsia="Times New Roman" w:hAnsi="Comic Sans MS" w:cs="Arial"/>
          <w:sz w:val="24"/>
          <w:szCs w:val="24"/>
          <w:lang w:eastAsia="fr-FR"/>
        </w:rPr>
        <w:t xml:space="preserve">de </w:t>
      </w:r>
      <w:r w:rsidRPr="00681255">
        <w:rPr>
          <w:rFonts w:ascii="Comic Sans MS" w:eastAsia="Times New Roman" w:hAnsi="Comic Sans MS" w:cs="Arial"/>
          <w:spacing w:val="4"/>
          <w:sz w:val="24"/>
          <w:szCs w:val="24"/>
          <w:lang w:eastAsia="fr-FR"/>
        </w:rPr>
        <w:t>l’exercic</w:t>
      </w:r>
      <w:r w:rsidRPr="00681255">
        <w:rPr>
          <w:rFonts w:ascii="Comic Sans MS" w:eastAsia="Times New Roman" w:hAnsi="Comic Sans MS" w:cs="Arial"/>
          <w:sz w:val="24"/>
          <w:szCs w:val="24"/>
          <w:lang w:eastAsia="fr-FR"/>
        </w:rPr>
        <w:t xml:space="preserve">e 2026 </w:t>
      </w:r>
      <w:r w:rsidRPr="00681255">
        <w:rPr>
          <w:rFonts w:ascii="Comic Sans MS" w:eastAsia="Times New Roman" w:hAnsi="Comic Sans MS" w:cs="Arial"/>
          <w:spacing w:val="4"/>
          <w:sz w:val="24"/>
          <w:szCs w:val="24"/>
          <w:lang w:eastAsia="fr-FR"/>
        </w:rPr>
        <w:t>su</w:t>
      </w:r>
      <w:r w:rsidRPr="00681255">
        <w:rPr>
          <w:rFonts w:ascii="Comic Sans MS" w:eastAsia="Times New Roman" w:hAnsi="Comic Sans MS" w:cs="Arial"/>
          <w:sz w:val="24"/>
          <w:szCs w:val="24"/>
          <w:lang w:eastAsia="fr-FR"/>
        </w:rPr>
        <w:t xml:space="preserve">r </w:t>
      </w:r>
      <w:r w:rsidRPr="00681255">
        <w:rPr>
          <w:rFonts w:ascii="Comic Sans MS" w:eastAsia="Times New Roman" w:hAnsi="Comic Sans MS" w:cs="Arial"/>
          <w:spacing w:val="4"/>
          <w:sz w:val="24"/>
          <w:szCs w:val="24"/>
          <w:lang w:eastAsia="fr-FR"/>
        </w:rPr>
        <w:t>l</w:t>
      </w:r>
      <w:r w:rsidRPr="00681255">
        <w:rPr>
          <w:rFonts w:ascii="Comic Sans MS" w:eastAsia="Times New Roman" w:hAnsi="Comic Sans MS" w:cs="Arial"/>
          <w:sz w:val="24"/>
          <w:szCs w:val="24"/>
          <w:lang w:eastAsia="fr-FR"/>
        </w:rPr>
        <w:t xml:space="preserve">a </w:t>
      </w:r>
      <w:r w:rsidRPr="00681255">
        <w:rPr>
          <w:rFonts w:ascii="Comic Sans MS" w:eastAsia="Times New Roman" w:hAnsi="Comic Sans MS" w:cs="Arial"/>
          <w:spacing w:val="4"/>
          <w:sz w:val="24"/>
          <w:szCs w:val="24"/>
          <w:lang w:eastAsia="fr-FR"/>
        </w:rPr>
        <w:t>lign</w:t>
      </w:r>
      <w:r w:rsidRPr="00681255">
        <w:rPr>
          <w:rFonts w:ascii="Comic Sans MS" w:eastAsia="Times New Roman" w:hAnsi="Comic Sans MS" w:cs="Arial"/>
          <w:sz w:val="24"/>
          <w:szCs w:val="24"/>
          <w:lang w:eastAsia="fr-FR"/>
        </w:rPr>
        <w:t xml:space="preserve">e </w:t>
      </w:r>
      <w:r w:rsidRPr="00681255">
        <w:rPr>
          <w:rFonts w:ascii="Comic Sans MS" w:eastAsia="Times New Roman" w:hAnsi="Comic Sans MS" w:cs="Arial"/>
          <w:spacing w:val="4"/>
          <w:sz w:val="24"/>
          <w:szCs w:val="24"/>
          <w:lang w:eastAsia="fr-FR"/>
        </w:rPr>
        <w:t xml:space="preserve">d’imputation </w:t>
      </w:r>
      <w:r w:rsidR="00681255">
        <w:rPr>
          <w:rFonts w:ascii="Comic Sans MS" w:eastAsia="Times New Roman" w:hAnsi="Comic Sans MS" w:cs="Arial"/>
          <w:sz w:val="24"/>
          <w:szCs w:val="24"/>
          <w:lang w:eastAsia="fr-FR"/>
        </w:rPr>
        <w:t xml:space="preserve">budgétaire </w:t>
      </w:r>
      <w:r w:rsidRPr="00681255">
        <w:rPr>
          <w:rFonts w:ascii="Comic Sans MS" w:eastAsia="Times New Roman" w:hAnsi="Comic Sans MS" w:cs="Arial"/>
          <w:sz w:val="24"/>
          <w:szCs w:val="24"/>
          <w:lang w:eastAsia="fr-FR"/>
        </w:rPr>
        <w:t>n</w:t>
      </w:r>
      <w:r w:rsidRPr="00681255">
        <w:rPr>
          <w:rFonts w:ascii="Comic Sans MS" w:eastAsia="Times New Roman" w:hAnsi="Comic Sans MS" w:cs="Arial"/>
          <w:color w:val="000000"/>
          <w:sz w:val="24"/>
          <w:szCs w:val="24"/>
          <w:lang w:eastAsia="fr-FR"/>
        </w:rPr>
        <w:t>°</w:t>
      </w:r>
      <w:r w:rsidR="00681255">
        <w:rPr>
          <w:rFonts w:ascii="Comic Sans MS" w:hAnsi="Comic Sans MS" w:cs="Arial"/>
          <w:b/>
          <w:sz w:val="24"/>
          <w:szCs w:val="28"/>
        </w:rPr>
        <w:t>6015180138000001091.</w:t>
      </w:r>
    </w:p>
    <w:p w:rsidR="0091726B" w:rsidRPr="0091726B" w:rsidRDefault="0091726B" w:rsidP="0091726B">
      <w:pPr>
        <w:widowControl w:val="0"/>
        <w:numPr>
          <w:ilvl w:val="0"/>
          <w:numId w:val="92"/>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 xml:space="preserve">Mode de soumission </w:t>
      </w:r>
    </w:p>
    <w:p w:rsidR="0091726B" w:rsidRPr="0091726B" w:rsidRDefault="0091726B" w:rsidP="0091726B">
      <w:pPr>
        <w:widowControl w:val="0"/>
        <w:suppressAutoHyphens/>
        <w:autoSpaceDE w:val="0"/>
        <w:autoSpaceDN w:val="0"/>
        <w:adjustRightInd w:val="0"/>
        <w:spacing w:before="11" w:after="0" w:line="276" w:lineRule="auto"/>
        <w:jc w:val="both"/>
        <w:textAlignment w:val="baseline"/>
        <w:rPr>
          <w:rFonts w:ascii="Comic Sans MS" w:eastAsia="Times New Roman" w:hAnsi="Comic Sans MS" w:cs="Arial"/>
          <w:sz w:val="24"/>
          <w:szCs w:val="24"/>
          <w:lang w:eastAsia="fr-FR"/>
        </w:rPr>
      </w:pPr>
      <w:r w:rsidRPr="0091726B">
        <w:rPr>
          <w:rFonts w:ascii="Comic Sans MS" w:eastAsia="Times New Roman" w:hAnsi="Comic Sans MS" w:cs="Arial"/>
          <w:sz w:val="24"/>
          <w:szCs w:val="24"/>
          <w:lang w:eastAsia="fr-FR"/>
        </w:rPr>
        <w:t xml:space="preserve">           Le mode de soumission retenu pour cette consultation est le hors ligne. </w:t>
      </w:r>
    </w:p>
    <w:p w:rsidR="0091726B" w:rsidRPr="0091726B" w:rsidRDefault="0091726B" w:rsidP="0091726B">
      <w:pPr>
        <w:widowControl w:val="0"/>
        <w:numPr>
          <w:ilvl w:val="0"/>
          <w:numId w:val="92"/>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 xml:space="preserve">Cautionnement de soumission </w:t>
      </w:r>
    </w:p>
    <w:p w:rsidR="0091726B" w:rsidRPr="0091726B" w:rsidRDefault="0091726B" w:rsidP="0091726B">
      <w:pPr>
        <w:widowControl w:val="0"/>
        <w:suppressAutoHyphens/>
        <w:autoSpaceDE w:val="0"/>
        <w:autoSpaceDN w:val="0"/>
        <w:spacing w:after="0" w:line="240" w:lineRule="auto"/>
        <w:ind w:left="360"/>
        <w:jc w:val="both"/>
        <w:textAlignment w:val="baseline"/>
        <w:rPr>
          <w:rFonts w:ascii="Comic Sans MS" w:eastAsia="Times New Roman" w:hAnsi="Comic Sans MS" w:cs="Arial"/>
          <w:sz w:val="24"/>
          <w:szCs w:val="24"/>
          <w:lang w:eastAsia="fr-FR"/>
        </w:rPr>
      </w:pPr>
      <w:r w:rsidRPr="0091726B">
        <w:rPr>
          <w:rFonts w:ascii="Comic Sans MS" w:eastAsia="Times New Roman" w:hAnsi="Comic Sans MS" w:cs="Arial"/>
          <w:sz w:val="24"/>
          <w:szCs w:val="24"/>
          <w:lang w:eastAsia="fr-FR"/>
        </w:rPr>
        <w:t xml:space="preserve">Chaque soumissionnaire doit joindre à ses pièces administratives un cautionnement de soumission, </w:t>
      </w:r>
      <w:bookmarkStart w:id="11" w:name="_Hlk158734416"/>
      <w:r w:rsidRPr="0091726B">
        <w:rPr>
          <w:rFonts w:ascii="Comic Sans MS" w:eastAsia="Times New Roman" w:hAnsi="Comic Sans MS" w:cs="Arial"/>
          <w:sz w:val="24"/>
          <w:szCs w:val="24"/>
          <w:lang w:eastAsia="fr-FR"/>
        </w:rPr>
        <w:t>acquitté à la main,</w:t>
      </w:r>
      <w:bookmarkEnd w:id="11"/>
      <w:r w:rsidRPr="0091726B">
        <w:rPr>
          <w:rFonts w:ascii="Comic Sans MS" w:eastAsia="Times New Roman" w:hAnsi="Comic Sans MS" w:cs="Arial"/>
          <w:sz w:val="24"/>
          <w:szCs w:val="24"/>
          <w:lang w:eastAsia="fr-FR"/>
        </w:rPr>
        <w:t xml:space="preserve"> délivrée par un organisme ou une institution financière agréée par le Ministre chargé des finances pour émettre les cautions dans le domaine des marchés publics</w:t>
      </w:r>
      <w:r w:rsidRPr="0091726B">
        <w:rPr>
          <w:rFonts w:ascii="Comic Sans MS" w:eastAsia="Times New Roman" w:hAnsi="Comic Sans MS" w:cs="Arial"/>
          <w:spacing w:val="16"/>
          <w:sz w:val="24"/>
          <w:szCs w:val="24"/>
          <w:lang w:eastAsia="fr-FR"/>
        </w:rPr>
        <w:t xml:space="preserve"> </w:t>
      </w:r>
      <w:r w:rsidRPr="0091726B">
        <w:rPr>
          <w:rFonts w:ascii="Comic Sans MS" w:eastAsia="Times New Roman" w:hAnsi="Comic Sans MS" w:cs="Arial"/>
          <w:sz w:val="24"/>
          <w:szCs w:val="24"/>
          <w:lang w:eastAsia="fr-FR"/>
        </w:rPr>
        <w:t>dont</w:t>
      </w:r>
      <w:r w:rsidRPr="0091726B">
        <w:rPr>
          <w:rFonts w:ascii="Comic Sans MS" w:eastAsia="Times New Roman" w:hAnsi="Comic Sans MS" w:cs="Arial"/>
          <w:spacing w:val="16"/>
          <w:sz w:val="24"/>
          <w:szCs w:val="24"/>
          <w:lang w:eastAsia="fr-FR"/>
        </w:rPr>
        <w:t xml:space="preserve"> </w:t>
      </w:r>
      <w:r w:rsidRPr="0091726B">
        <w:rPr>
          <w:rFonts w:ascii="Comic Sans MS" w:eastAsia="Times New Roman" w:hAnsi="Comic Sans MS" w:cs="Arial"/>
          <w:sz w:val="24"/>
          <w:szCs w:val="24"/>
          <w:lang w:eastAsia="fr-FR"/>
        </w:rPr>
        <w:t>la</w:t>
      </w:r>
      <w:r w:rsidRPr="0091726B">
        <w:rPr>
          <w:rFonts w:ascii="Comic Sans MS" w:eastAsia="Times New Roman" w:hAnsi="Comic Sans MS" w:cs="Arial"/>
          <w:spacing w:val="16"/>
          <w:sz w:val="24"/>
          <w:szCs w:val="24"/>
          <w:lang w:eastAsia="fr-FR"/>
        </w:rPr>
        <w:t xml:space="preserve"> </w:t>
      </w:r>
      <w:r w:rsidRPr="0091726B">
        <w:rPr>
          <w:rFonts w:ascii="Comic Sans MS" w:eastAsia="Times New Roman" w:hAnsi="Comic Sans MS" w:cs="Arial"/>
          <w:sz w:val="24"/>
          <w:szCs w:val="24"/>
          <w:lang w:eastAsia="fr-FR"/>
        </w:rPr>
        <w:t>liste</w:t>
      </w:r>
      <w:r w:rsidRPr="0091726B">
        <w:rPr>
          <w:rFonts w:ascii="Comic Sans MS" w:eastAsia="Times New Roman" w:hAnsi="Comic Sans MS" w:cs="Arial"/>
          <w:spacing w:val="16"/>
          <w:sz w:val="24"/>
          <w:szCs w:val="24"/>
          <w:lang w:eastAsia="fr-FR"/>
        </w:rPr>
        <w:t xml:space="preserve"> </w:t>
      </w:r>
      <w:r w:rsidRPr="0091726B">
        <w:rPr>
          <w:rFonts w:ascii="Comic Sans MS" w:eastAsia="Times New Roman" w:hAnsi="Comic Sans MS" w:cs="Arial"/>
          <w:sz w:val="24"/>
          <w:szCs w:val="24"/>
          <w:lang w:eastAsia="fr-FR"/>
        </w:rPr>
        <w:t>figure dans</w:t>
      </w:r>
      <w:r w:rsidRPr="0091726B">
        <w:rPr>
          <w:rFonts w:ascii="Comic Sans MS" w:eastAsia="Times New Roman" w:hAnsi="Comic Sans MS" w:cs="Arial"/>
          <w:spacing w:val="4"/>
          <w:sz w:val="24"/>
          <w:szCs w:val="24"/>
          <w:lang w:eastAsia="fr-FR"/>
        </w:rPr>
        <w:t xml:space="preserve"> </w:t>
      </w:r>
      <w:r w:rsidRPr="0091726B">
        <w:rPr>
          <w:rFonts w:ascii="Comic Sans MS" w:eastAsia="Times New Roman" w:hAnsi="Comic Sans MS" w:cs="Arial"/>
          <w:sz w:val="24"/>
          <w:szCs w:val="24"/>
          <w:lang w:eastAsia="fr-FR"/>
        </w:rPr>
        <w:t>la</w:t>
      </w:r>
      <w:r w:rsidRPr="0091726B">
        <w:rPr>
          <w:rFonts w:ascii="Comic Sans MS" w:eastAsia="Times New Roman" w:hAnsi="Comic Sans MS" w:cs="Arial"/>
          <w:spacing w:val="4"/>
          <w:sz w:val="24"/>
          <w:szCs w:val="24"/>
          <w:lang w:eastAsia="fr-FR"/>
        </w:rPr>
        <w:t xml:space="preserve"> </w:t>
      </w:r>
      <w:r w:rsidRPr="0091726B">
        <w:rPr>
          <w:rFonts w:ascii="Comic Sans MS" w:eastAsia="Times New Roman" w:hAnsi="Comic Sans MS" w:cs="Arial"/>
          <w:sz w:val="24"/>
          <w:szCs w:val="24"/>
          <w:lang w:eastAsia="fr-FR"/>
        </w:rPr>
        <w:t>pièce</w:t>
      </w:r>
      <w:r w:rsidRPr="0091726B">
        <w:rPr>
          <w:rFonts w:ascii="Comic Sans MS" w:eastAsia="Times New Roman" w:hAnsi="Comic Sans MS" w:cs="Arial"/>
          <w:spacing w:val="4"/>
          <w:sz w:val="24"/>
          <w:szCs w:val="24"/>
          <w:lang w:eastAsia="fr-FR"/>
        </w:rPr>
        <w:t xml:space="preserve"> 14 du </w:t>
      </w:r>
      <w:r w:rsidRPr="0091726B">
        <w:rPr>
          <w:rFonts w:ascii="Comic Sans MS" w:eastAsia="Times New Roman" w:hAnsi="Comic Sans MS" w:cs="Arial"/>
          <w:sz w:val="24"/>
          <w:szCs w:val="24"/>
          <w:lang w:eastAsia="fr-FR"/>
        </w:rPr>
        <w:t>DAO</w:t>
      </w:r>
      <w:r w:rsidRPr="0091726B">
        <w:rPr>
          <w:rFonts w:ascii="Comic Sans MS" w:eastAsia="Times New Roman" w:hAnsi="Comic Sans MS" w:cs="Arial"/>
          <w:spacing w:val="8"/>
          <w:sz w:val="24"/>
          <w:szCs w:val="24"/>
          <w:lang w:eastAsia="fr-FR"/>
        </w:rPr>
        <w:t xml:space="preserve"> </w:t>
      </w:r>
      <w:r w:rsidRPr="0091726B">
        <w:rPr>
          <w:rFonts w:ascii="Comic Sans MS" w:eastAsia="Times New Roman" w:hAnsi="Comic Sans MS" w:cs="Arial"/>
          <w:sz w:val="24"/>
          <w:szCs w:val="24"/>
          <w:lang w:eastAsia="fr-FR"/>
        </w:rPr>
        <w:t>dont le montant s’élève à Deux cent quatre-vingt Mille (180 000) Francs CFA</w:t>
      </w:r>
      <w:r w:rsidRPr="0091726B">
        <w:rPr>
          <w:rFonts w:ascii="Comic Sans MS" w:eastAsia="Times New Roman" w:hAnsi="Comic Sans MS" w:cs="Arial"/>
          <w:spacing w:val="4"/>
          <w:sz w:val="24"/>
          <w:szCs w:val="24"/>
          <w:lang w:eastAsia="fr-FR"/>
        </w:rPr>
        <w:t xml:space="preserve">. Cette soumission est </w:t>
      </w:r>
      <w:r w:rsidRPr="0091726B">
        <w:rPr>
          <w:rFonts w:ascii="Comic Sans MS" w:eastAsia="Times New Roman" w:hAnsi="Comic Sans MS" w:cs="Arial"/>
          <w:spacing w:val="1"/>
          <w:sz w:val="24"/>
          <w:szCs w:val="24"/>
          <w:lang w:eastAsia="fr-FR"/>
        </w:rPr>
        <w:t>valable</w:t>
      </w:r>
      <w:r w:rsidRPr="0091726B">
        <w:rPr>
          <w:rFonts w:ascii="Comic Sans MS" w:eastAsia="Times New Roman" w:hAnsi="Comic Sans MS" w:cs="Arial"/>
          <w:sz w:val="24"/>
          <w:szCs w:val="24"/>
          <w:lang w:eastAsia="fr-FR"/>
        </w:rPr>
        <w:t xml:space="preserve"> jusqu'à trente (30) jours au-delà de la date initiale de validité des offres.</w:t>
      </w:r>
    </w:p>
    <w:p w:rsidR="0091726B" w:rsidRPr="0091726B" w:rsidRDefault="0091726B" w:rsidP="0091726B">
      <w:pPr>
        <w:widowControl w:val="0"/>
        <w:suppressAutoHyphens/>
        <w:autoSpaceDE w:val="0"/>
        <w:autoSpaceDN w:val="0"/>
        <w:spacing w:after="0" w:line="240" w:lineRule="auto"/>
        <w:ind w:left="360"/>
        <w:jc w:val="both"/>
        <w:textAlignment w:val="baseline"/>
        <w:rPr>
          <w:rFonts w:ascii="Comic Sans MS" w:eastAsia="Times New Roman" w:hAnsi="Comic Sans MS" w:cs="Arial"/>
          <w:sz w:val="24"/>
          <w:szCs w:val="24"/>
          <w:lang w:eastAsia="fr-FR"/>
        </w:rPr>
      </w:pPr>
      <w:r w:rsidRPr="0091726B">
        <w:rPr>
          <w:rFonts w:ascii="Comic Sans MS" w:eastAsia="Times New Roman" w:hAnsi="Comic Sans MS" w:cs="Arial"/>
          <w:sz w:val="24"/>
          <w:szCs w:val="24"/>
          <w:lang w:eastAsia="fr-FR"/>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p>
    <w:p w:rsidR="0091726B" w:rsidRPr="0091726B" w:rsidRDefault="0091726B" w:rsidP="0091726B">
      <w:pPr>
        <w:widowControl w:val="0"/>
        <w:suppressAutoHyphens/>
        <w:autoSpaceDE w:val="0"/>
        <w:autoSpaceDN w:val="0"/>
        <w:spacing w:after="0" w:line="240" w:lineRule="auto"/>
        <w:ind w:left="360"/>
        <w:jc w:val="both"/>
        <w:textAlignment w:val="baseline"/>
        <w:rPr>
          <w:rFonts w:ascii="Comic Sans MS" w:eastAsia="Times New Roman" w:hAnsi="Comic Sans MS" w:cs="Arial"/>
          <w:sz w:val="24"/>
          <w:szCs w:val="24"/>
          <w:lang w:eastAsia="fr-FR"/>
        </w:rPr>
      </w:pPr>
      <w:r w:rsidRPr="0091726B">
        <w:rPr>
          <w:rFonts w:ascii="Comic Sans MS" w:eastAsia="Times New Roman" w:hAnsi="Comic Sans MS" w:cs="Arial"/>
          <w:sz w:val="24"/>
          <w:szCs w:val="24"/>
          <w:lang w:eastAsia="fr-FR"/>
        </w:rPr>
        <w:t>Une caution de soumission produite mais n'ayant aucun rapport avec la consultation concernée est considérée comme absente.</w:t>
      </w:r>
      <w:r w:rsidRPr="0091726B">
        <w:rPr>
          <w:rFonts w:ascii="Comic Sans MS" w:eastAsia="Times New Roman" w:hAnsi="Comic Sans MS" w:cs="Arial"/>
          <w:sz w:val="24"/>
          <w:szCs w:val="24"/>
          <w:lang w:val="fr-CM" w:eastAsia="fr-FR"/>
        </w:rPr>
        <w:t xml:space="preserve"> La caution de soumission présentée par un soumissionnaire au cours de la séance d’ouverture des plis est irrecevable.</w:t>
      </w:r>
    </w:p>
    <w:p w:rsidR="0091726B" w:rsidRPr="0091726B" w:rsidRDefault="0091726B" w:rsidP="0091726B">
      <w:pPr>
        <w:widowControl w:val="0"/>
        <w:numPr>
          <w:ilvl w:val="0"/>
          <w:numId w:val="92"/>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Consultation</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du</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Dossier</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d'Appel</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d'Offres</w:t>
      </w:r>
    </w:p>
    <w:p w:rsidR="0091726B" w:rsidRPr="0091726B" w:rsidRDefault="0091726B" w:rsidP="0091726B">
      <w:pPr>
        <w:widowControl w:val="0"/>
        <w:suppressAutoHyphens/>
        <w:autoSpaceDE w:val="0"/>
        <w:autoSpaceDN w:val="0"/>
        <w:spacing w:after="0" w:line="276" w:lineRule="auto"/>
        <w:ind w:left="360"/>
        <w:jc w:val="both"/>
        <w:textAlignment w:val="baseline"/>
        <w:rPr>
          <w:rFonts w:ascii="Comic Sans MS" w:eastAsia="Times New Roman" w:hAnsi="Comic Sans MS" w:cs="Arial"/>
          <w:sz w:val="24"/>
          <w:szCs w:val="24"/>
          <w:lang w:eastAsia="fr-FR"/>
        </w:rPr>
      </w:pPr>
      <w:r w:rsidRPr="0091726B">
        <w:rPr>
          <w:rFonts w:ascii="Comic Sans MS" w:eastAsia="Times New Roman" w:hAnsi="Comic Sans MS" w:cs="Arial"/>
          <w:sz w:val="24"/>
          <w:szCs w:val="24"/>
          <w:lang w:eastAsia="fr-FR"/>
        </w:rPr>
        <w:t>Le dossier</w:t>
      </w:r>
      <w:r w:rsidRPr="0091726B">
        <w:rPr>
          <w:rFonts w:ascii="Comic Sans MS" w:eastAsia="Times New Roman" w:hAnsi="Comic Sans MS" w:cs="Arial"/>
          <w:spacing w:val="13"/>
          <w:sz w:val="24"/>
          <w:szCs w:val="24"/>
          <w:lang w:eastAsia="fr-FR"/>
        </w:rPr>
        <w:t xml:space="preserve"> physique</w:t>
      </w:r>
      <w:r w:rsidRPr="0091726B">
        <w:rPr>
          <w:rFonts w:ascii="Comic Sans MS" w:eastAsia="Times New Roman" w:hAnsi="Comic Sans MS" w:cs="Arial"/>
          <w:sz w:val="24"/>
          <w:szCs w:val="24"/>
          <w:lang w:eastAsia="fr-FR"/>
        </w:rPr>
        <w:t xml:space="preserve"> peut être consulté gratuitement dans les services du Maitre d’ouvrage aux heures ouvrables à la </w:t>
      </w:r>
      <w:r w:rsidRPr="0091726B">
        <w:rPr>
          <w:rFonts w:ascii="Comic Sans MS" w:eastAsia="Times New Roman" w:hAnsi="Comic Sans MS" w:cs="Arial"/>
          <w:b/>
          <w:sz w:val="24"/>
          <w:szCs w:val="24"/>
          <w:lang w:eastAsia="fr-FR"/>
        </w:rPr>
        <w:t>SIGAMP</w:t>
      </w:r>
      <w:r w:rsidRPr="0091726B">
        <w:rPr>
          <w:rFonts w:ascii="Comic Sans MS" w:eastAsia="Times New Roman" w:hAnsi="Comic Sans MS" w:cs="Arial"/>
          <w:sz w:val="24"/>
          <w:szCs w:val="24"/>
          <w:lang w:eastAsia="fr-FR"/>
        </w:rPr>
        <w:t>,</w:t>
      </w:r>
      <w:r w:rsidRPr="0091726B">
        <w:rPr>
          <w:rFonts w:ascii="Comic Sans MS" w:eastAsia="Times New Roman" w:hAnsi="Comic Sans MS" w:cs="Arial"/>
          <w:spacing w:val="4"/>
          <w:sz w:val="24"/>
          <w:szCs w:val="24"/>
          <w:lang w:eastAsia="fr-FR"/>
        </w:rPr>
        <w:t xml:space="preserve"> </w:t>
      </w:r>
      <w:r w:rsidRPr="0091726B">
        <w:rPr>
          <w:rFonts w:ascii="Comic Sans MS" w:eastAsia="Times New Roman" w:hAnsi="Comic Sans MS" w:cs="Arial"/>
          <w:sz w:val="24"/>
          <w:szCs w:val="24"/>
          <w:lang w:eastAsia="fr-FR"/>
        </w:rPr>
        <w:t xml:space="preserve">téléphone </w:t>
      </w:r>
      <w:r w:rsidRPr="0091726B">
        <w:rPr>
          <w:rFonts w:ascii="Comic Sans MS" w:eastAsia="Times New Roman" w:hAnsi="Comic Sans MS" w:cs="Arial"/>
          <w:color w:val="000000"/>
          <w:sz w:val="24"/>
          <w:szCs w:val="24"/>
          <w:lang w:eastAsia="fr-FR"/>
        </w:rPr>
        <w:t xml:space="preserve">690 64 15 52 </w:t>
      </w:r>
      <w:r w:rsidRPr="0091726B">
        <w:rPr>
          <w:rFonts w:ascii="Comic Sans MS" w:eastAsia="Times New Roman" w:hAnsi="Comic Sans MS" w:cs="Arial"/>
          <w:sz w:val="24"/>
          <w:szCs w:val="24"/>
          <w:lang w:eastAsia="fr-FR"/>
        </w:rPr>
        <w:t>dès</w:t>
      </w:r>
      <w:r w:rsidRPr="0091726B">
        <w:rPr>
          <w:rFonts w:ascii="Comic Sans MS" w:eastAsia="Times New Roman" w:hAnsi="Comic Sans MS" w:cs="Arial"/>
          <w:spacing w:val="-4"/>
          <w:sz w:val="24"/>
          <w:szCs w:val="24"/>
          <w:lang w:eastAsia="fr-FR"/>
        </w:rPr>
        <w:t xml:space="preserve"> </w:t>
      </w:r>
      <w:r w:rsidRPr="0091726B">
        <w:rPr>
          <w:rFonts w:ascii="Comic Sans MS" w:eastAsia="Times New Roman" w:hAnsi="Comic Sans MS" w:cs="Arial"/>
          <w:sz w:val="24"/>
          <w:szCs w:val="24"/>
          <w:lang w:eastAsia="fr-FR"/>
        </w:rPr>
        <w:t>publication</w:t>
      </w:r>
      <w:r w:rsidRPr="0091726B">
        <w:rPr>
          <w:rFonts w:ascii="Comic Sans MS" w:eastAsia="Times New Roman" w:hAnsi="Comic Sans MS" w:cs="Arial"/>
          <w:spacing w:val="-4"/>
          <w:sz w:val="24"/>
          <w:szCs w:val="24"/>
          <w:lang w:eastAsia="fr-FR"/>
        </w:rPr>
        <w:t xml:space="preserve"> </w:t>
      </w:r>
      <w:r w:rsidRPr="0091726B">
        <w:rPr>
          <w:rFonts w:ascii="Comic Sans MS" w:eastAsia="Times New Roman" w:hAnsi="Comic Sans MS" w:cs="Arial"/>
          <w:sz w:val="24"/>
          <w:szCs w:val="24"/>
          <w:lang w:eastAsia="fr-FR"/>
        </w:rPr>
        <w:t>du présent</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 xml:space="preserve">avis. </w:t>
      </w:r>
    </w:p>
    <w:p w:rsidR="0091726B" w:rsidRPr="0091726B" w:rsidRDefault="0091726B" w:rsidP="0091726B">
      <w:pPr>
        <w:widowControl w:val="0"/>
        <w:numPr>
          <w:ilvl w:val="0"/>
          <w:numId w:val="92"/>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Acquisition</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du</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Dossier</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d'Appel</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 xml:space="preserve">d'Offres </w:t>
      </w:r>
    </w:p>
    <w:p w:rsidR="0091726B" w:rsidRPr="0091726B" w:rsidRDefault="0091726B" w:rsidP="00C52F87">
      <w:pPr>
        <w:widowControl w:val="0"/>
        <w:suppressAutoHyphens/>
        <w:autoSpaceDE w:val="0"/>
        <w:autoSpaceDN w:val="0"/>
        <w:spacing w:after="0" w:line="276" w:lineRule="auto"/>
        <w:ind w:left="360"/>
        <w:jc w:val="both"/>
        <w:textAlignment w:val="baseline"/>
        <w:rPr>
          <w:rFonts w:ascii="Comic Sans MS" w:eastAsia="Times New Roman" w:hAnsi="Comic Sans MS" w:cs="Arial"/>
          <w:sz w:val="24"/>
          <w:szCs w:val="24"/>
          <w:lang w:eastAsia="fr-FR"/>
        </w:rPr>
      </w:pPr>
      <w:r w:rsidRPr="0091726B">
        <w:rPr>
          <w:rFonts w:ascii="Comic Sans MS" w:eastAsia="Times New Roman" w:hAnsi="Comic Sans MS" w:cs="Times New Roman"/>
          <w:sz w:val="24"/>
          <w:szCs w:val="24"/>
          <w:lang w:eastAsia="fr-FR"/>
        </w:rPr>
        <w:t>La version physique du dossier d’appel d’offres peut être obtenue au</w:t>
      </w:r>
      <w:r w:rsidRPr="0091726B">
        <w:rPr>
          <w:rFonts w:ascii="Comic Sans MS" w:eastAsia="Times New Roman" w:hAnsi="Comic Sans MS" w:cs="Arial"/>
          <w:b/>
          <w:sz w:val="24"/>
          <w:szCs w:val="24"/>
          <w:lang w:eastAsia="fr-FR"/>
        </w:rPr>
        <w:t xml:space="preserve"> SIGAMP</w:t>
      </w:r>
      <w:r w:rsidRPr="0091726B">
        <w:rPr>
          <w:rFonts w:ascii="Comic Sans MS" w:eastAsia="Times New Roman" w:hAnsi="Comic Sans MS" w:cs="Arial"/>
          <w:sz w:val="24"/>
          <w:szCs w:val="24"/>
          <w:lang w:eastAsia="fr-FR"/>
        </w:rPr>
        <w:t>,</w:t>
      </w:r>
      <w:r w:rsidRPr="0091726B">
        <w:rPr>
          <w:rFonts w:ascii="Comic Sans MS" w:eastAsia="Times New Roman" w:hAnsi="Comic Sans MS" w:cs="Arial"/>
          <w:spacing w:val="4"/>
          <w:sz w:val="24"/>
          <w:szCs w:val="24"/>
          <w:lang w:eastAsia="fr-FR"/>
        </w:rPr>
        <w:t xml:space="preserve"> </w:t>
      </w:r>
      <w:r w:rsidRPr="0091726B">
        <w:rPr>
          <w:rFonts w:ascii="Comic Sans MS" w:eastAsia="Times New Roman" w:hAnsi="Comic Sans MS" w:cs="Arial"/>
          <w:sz w:val="24"/>
          <w:szCs w:val="24"/>
          <w:lang w:eastAsia="fr-FR"/>
        </w:rPr>
        <w:t xml:space="preserve">téléphone </w:t>
      </w:r>
      <w:r w:rsidRPr="0091726B">
        <w:rPr>
          <w:rFonts w:ascii="Comic Sans MS" w:eastAsia="Times New Roman" w:hAnsi="Comic Sans MS" w:cs="Arial"/>
          <w:color w:val="000000"/>
          <w:sz w:val="24"/>
          <w:szCs w:val="24"/>
          <w:lang w:eastAsia="fr-FR"/>
        </w:rPr>
        <w:t xml:space="preserve">690 64 15 52 </w:t>
      </w:r>
      <w:r w:rsidRPr="0091726B">
        <w:rPr>
          <w:rFonts w:ascii="Comic Sans MS" w:eastAsia="Times New Roman" w:hAnsi="Comic Sans MS" w:cs="Arial"/>
          <w:spacing w:val="-4"/>
          <w:sz w:val="24"/>
          <w:szCs w:val="24"/>
          <w:lang w:eastAsia="fr-FR"/>
        </w:rPr>
        <w:t>dès</w:t>
      </w:r>
      <w:r w:rsidRPr="0091726B">
        <w:rPr>
          <w:rFonts w:ascii="Comic Sans MS" w:eastAsia="Times New Roman" w:hAnsi="Comic Sans MS" w:cs="Times New Roman"/>
          <w:sz w:val="24"/>
          <w:szCs w:val="24"/>
          <w:lang w:eastAsia="fr-FR"/>
        </w:rPr>
        <w:t xml:space="preserve"> publication du présent avis, contre versement d’une somme non remboursable </w:t>
      </w:r>
      <w:r w:rsidRPr="0091726B">
        <w:rPr>
          <w:rFonts w:ascii="Comic Sans MS" w:eastAsia="Times New Roman" w:hAnsi="Comic Sans MS" w:cs="Times New Roman"/>
          <w:i/>
          <w:iCs/>
          <w:sz w:val="24"/>
          <w:szCs w:val="24"/>
          <w:lang w:eastAsia="fr-FR"/>
        </w:rPr>
        <w:t>des frais d’achat du DAO de</w:t>
      </w:r>
      <w:r w:rsidRPr="0091726B">
        <w:rPr>
          <w:rFonts w:ascii="Comic Sans MS" w:eastAsia="Times New Roman" w:hAnsi="Comic Sans MS" w:cs="Times New Roman"/>
          <w:sz w:val="24"/>
          <w:szCs w:val="24"/>
          <w:lang w:eastAsia="fr-FR"/>
        </w:rPr>
        <w:t xml:space="preserve"> vingt-cinq Mille (25 000) </w:t>
      </w:r>
      <w:r w:rsidRPr="0091726B">
        <w:rPr>
          <w:rFonts w:ascii="Comic Sans MS" w:eastAsia="Times New Roman" w:hAnsi="Comic Sans MS" w:cs="Times New Roman"/>
          <w:color w:val="000000"/>
          <w:sz w:val="24"/>
          <w:szCs w:val="24"/>
          <w:lang w:eastAsia="fr-FR"/>
        </w:rPr>
        <w:t xml:space="preserve">Francs </w:t>
      </w:r>
      <w:r w:rsidRPr="0091726B">
        <w:rPr>
          <w:rFonts w:ascii="Comic Sans MS" w:eastAsia="Times New Roman" w:hAnsi="Comic Sans MS" w:cs="Times New Roman"/>
          <w:sz w:val="24"/>
          <w:szCs w:val="24"/>
          <w:lang w:eastAsia="fr-FR"/>
        </w:rPr>
        <w:t>CFA payable</w:t>
      </w:r>
      <w:r w:rsidRPr="0091726B">
        <w:rPr>
          <w:rFonts w:ascii="Comic Sans MS" w:eastAsia="Times New Roman" w:hAnsi="Comic Sans MS" w:cs="Times New Roman"/>
          <w:i/>
          <w:sz w:val="24"/>
          <w:szCs w:val="24"/>
          <w:lang w:eastAsia="fr-FR"/>
        </w:rPr>
        <w:t xml:space="preserve"> la recette municipale de la commune de Lolodorf</w:t>
      </w:r>
      <w:r w:rsidRPr="0091726B">
        <w:rPr>
          <w:rFonts w:ascii="Comic Sans MS" w:eastAsia="Times New Roman" w:hAnsi="Comic Sans MS" w:cs="Times New Roman"/>
          <w:sz w:val="24"/>
          <w:szCs w:val="24"/>
          <w:lang w:eastAsia="fr-FR"/>
        </w:rPr>
        <w:t>.</w:t>
      </w:r>
      <w:r w:rsidRPr="0091726B">
        <w:rPr>
          <w:rFonts w:ascii="Comic Sans MS" w:eastAsia="Times New Roman" w:hAnsi="Comic Sans MS" w:cs="Arial"/>
          <w:sz w:val="24"/>
          <w:szCs w:val="24"/>
          <w:lang w:eastAsia="fr-FR"/>
        </w:rPr>
        <w:t xml:space="preserve"> </w:t>
      </w:r>
    </w:p>
    <w:p w:rsidR="0091726B" w:rsidRPr="0091726B" w:rsidRDefault="0091726B" w:rsidP="0091726B">
      <w:pPr>
        <w:widowControl w:val="0"/>
        <w:numPr>
          <w:ilvl w:val="0"/>
          <w:numId w:val="92"/>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Remise</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des</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offres</w:t>
      </w:r>
    </w:p>
    <w:p w:rsidR="0091726B" w:rsidRPr="0091726B" w:rsidRDefault="0091726B" w:rsidP="00E1465D">
      <w:pPr>
        <w:widowControl w:val="0"/>
        <w:suppressAutoHyphens/>
        <w:autoSpaceDE w:val="0"/>
        <w:autoSpaceDN w:val="0"/>
        <w:adjustRightInd w:val="0"/>
        <w:spacing w:after="0" w:line="240" w:lineRule="auto"/>
        <w:ind w:left="360"/>
        <w:textAlignment w:val="baseline"/>
        <w:rPr>
          <w:rFonts w:ascii="Comic Sans MS" w:eastAsia="Times New Roman" w:hAnsi="Comic Sans MS" w:cs="Arial"/>
          <w:iCs/>
          <w:sz w:val="24"/>
          <w:szCs w:val="24"/>
          <w:lang w:eastAsia="fr-FR"/>
        </w:rPr>
      </w:pPr>
      <w:r w:rsidRPr="0091726B">
        <w:rPr>
          <w:rFonts w:ascii="Comic Sans MS" w:eastAsia="Times New Roman" w:hAnsi="Comic Sans MS" w:cs="Arial"/>
          <w:iCs/>
          <w:sz w:val="24"/>
          <w:szCs w:val="24"/>
          <w:lang w:eastAsia="fr-FR"/>
        </w:rPr>
        <w:t>Pour la soumission hors ligne, l'offre en sept (07) ex</w:t>
      </w:r>
      <w:r w:rsidR="00E1465D">
        <w:rPr>
          <w:rFonts w:ascii="Comic Sans MS" w:eastAsia="Times New Roman" w:hAnsi="Comic Sans MS" w:cs="Arial"/>
          <w:iCs/>
          <w:sz w:val="24"/>
          <w:szCs w:val="24"/>
          <w:lang w:eastAsia="fr-FR"/>
        </w:rPr>
        <w:t xml:space="preserve">emplaires dont un (01) original </w:t>
      </w:r>
      <w:r w:rsidRPr="0091726B">
        <w:rPr>
          <w:rFonts w:ascii="Comic Sans MS" w:eastAsia="Times New Roman" w:hAnsi="Comic Sans MS" w:cs="Arial"/>
          <w:iCs/>
          <w:sz w:val="24"/>
          <w:szCs w:val="24"/>
          <w:lang w:eastAsia="fr-FR"/>
        </w:rPr>
        <w:t>et six (06) copies marquées comme tels, devra parvenir</w:t>
      </w:r>
      <w:r w:rsidR="00242703">
        <w:rPr>
          <w:rFonts w:ascii="Comic Sans MS" w:eastAsia="Times New Roman" w:hAnsi="Comic Sans MS" w:cs="Arial"/>
          <w:iCs/>
          <w:sz w:val="24"/>
          <w:szCs w:val="24"/>
          <w:lang w:eastAsia="fr-FR"/>
        </w:rPr>
        <w:t xml:space="preserve">  à la SIGAMP au plus tard le 27</w:t>
      </w:r>
      <w:r w:rsidRPr="0091726B">
        <w:rPr>
          <w:rFonts w:ascii="Comic Sans MS" w:eastAsia="Times New Roman" w:hAnsi="Comic Sans MS" w:cs="Arial"/>
          <w:iCs/>
          <w:sz w:val="24"/>
          <w:szCs w:val="24"/>
          <w:lang w:eastAsia="fr-FR"/>
        </w:rPr>
        <w:t>/07/</w:t>
      </w:r>
      <w:r w:rsidRPr="0091726B">
        <w:rPr>
          <w:rFonts w:ascii="Comic Sans MS" w:eastAsia="Times New Roman" w:hAnsi="Comic Sans MS" w:cs="Arial"/>
          <w:iCs/>
          <w:color w:val="000000"/>
          <w:sz w:val="24"/>
          <w:szCs w:val="24"/>
          <w:lang w:eastAsia="fr-FR"/>
        </w:rPr>
        <w:t xml:space="preserve">2026 à 12h00 </w:t>
      </w:r>
      <w:r w:rsidRPr="0091726B">
        <w:rPr>
          <w:rFonts w:ascii="Comic Sans MS" w:eastAsia="Times New Roman" w:hAnsi="Comic Sans MS" w:cs="Arial"/>
          <w:iCs/>
          <w:sz w:val="24"/>
          <w:szCs w:val="24"/>
          <w:lang w:eastAsia="fr-FR"/>
        </w:rPr>
        <w:t>et devra porter la mention :</w:t>
      </w:r>
    </w:p>
    <w:p w:rsidR="0091726B" w:rsidRPr="0091726B" w:rsidRDefault="0091726B" w:rsidP="0091726B">
      <w:pPr>
        <w:suppressAutoHyphens/>
        <w:autoSpaceDN w:val="0"/>
        <w:spacing w:after="0" w:line="240" w:lineRule="auto"/>
        <w:textAlignment w:val="baseline"/>
        <w:rPr>
          <w:rFonts w:ascii="Comic Sans MS" w:eastAsia="Arial Narrow" w:hAnsi="Comic Sans MS" w:cs="Arial"/>
          <w:b/>
          <w:sz w:val="12"/>
          <w:szCs w:val="24"/>
          <w:lang w:val="fr-LU"/>
        </w:rPr>
      </w:pPr>
    </w:p>
    <w:p w:rsidR="0091726B" w:rsidRPr="0091726B" w:rsidRDefault="0091726B" w:rsidP="0091726B">
      <w:pPr>
        <w:suppressAutoHyphens/>
        <w:autoSpaceDN w:val="0"/>
        <w:spacing w:after="0" w:line="240" w:lineRule="auto"/>
        <w:ind w:left="-100"/>
        <w:jc w:val="center"/>
        <w:textAlignment w:val="baseline"/>
        <w:rPr>
          <w:rFonts w:ascii="Comic Sans MS" w:eastAsia="Times New Roman" w:hAnsi="Comic Sans MS" w:cs="Arial"/>
          <w:b/>
          <w:sz w:val="24"/>
          <w:szCs w:val="24"/>
          <w:lang w:eastAsia="fr-FR"/>
        </w:rPr>
      </w:pPr>
      <w:r w:rsidRPr="0091726B">
        <w:rPr>
          <w:rFonts w:ascii="Comic Sans MS" w:eastAsia="Arial Narrow" w:hAnsi="Comic Sans MS" w:cs="Arial"/>
          <w:b/>
          <w:sz w:val="24"/>
          <w:szCs w:val="24"/>
          <w:lang w:val="fr-LU"/>
        </w:rPr>
        <w:t>AVIS D’APPEL D'OFFRES NATIONAL OUVERT EN PROCEDURE D’URGENCE N°</w:t>
      </w:r>
      <w:r w:rsidRPr="0091726B">
        <w:rPr>
          <w:rFonts w:ascii="Comic Sans MS" w:eastAsia="Arial Narrow" w:hAnsi="Comic Sans MS" w:cs="Arial"/>
          <w:b/>
          <w:color w:val="FF0000"/>
          <w:sz w:val="24"/>
          <w:szCs w:val="24"/>
          <w:lang w:val="fr-LU"/>
        </w:rPr>
        <w:t xml:space="preserve"> </w:t>
      </w:r>
      <w:r w:rsidRPr="0091726B">
        <w:rPr>
          <w:rFonts w:ascii="Comic Sans MS" w:eastAsia="Arial Narrow" w:hAnsi="Comic Sans MS" w:cs="Arial"/>
          <w:b/>
          <w:sz w:val="24"/>
          <w:szCs w:val="24"/>
          <w:lang w:val="fr-LU"/>
        </w:rPr>
        <w:t>09/</w:t>
      </w:r>
      <w:r w:rsidRPr="0091726B">
        <w:rPr>
          <w:rFonts w:ascii="Comic Sans MS" w:eastAsia="Arial Narrow" w:hAnsi="Comic Sans MS" w:cs="Arial"/>
          <w:b/>
          <w:color w:val="000000"/>
          <w:sz w:val="24"/>
          <w:szCs w:val="24"/>
          <w:lang w:val="fr-LU"/>
        </w:rPr>
        <w:t xml:space="preserve">AONO/C-LOLO /SIGAMP/CIPM/2026 DU </w:t>
      </w:r>
      <w:r w:rsidR="00EA17C2">
        <w:rPr>
          <w:rFonts w:ascii="Comic Sans MS" w:eastAsia="Arial Narrow" w:hAnsi="Comic Sans MS" w:cs="Arial"/>
          <w:b/>
          <w:sz w:val="24"/>
          <w:szCs w:val="24"/>
          <w:lang w:val="fr-LU"/>
        </w:rPr>
        <w:t>25</w:t>
      </w:r>
      <w:r w:rsidRPr="0091726B">
        <w:rPr>
          <w:rFonts w:ascii="Comic Sans MS" w:eastAsia="Arial Narrow" w:hAnsi="Comic Sans MS" w:cs="Arial"/>
          <w:b/>
          <w:sz w:val="24"/>
          <w:szCs w:val="24"/>
          <w:lang w:val="fr-LU"/>
        </w:rPr>
        <w:t xml:space="preserve">/06/2026 POUR LES </w:t>
      </w:r>
      <w:r w:rsidRPr="0091726B">
        <w:rPr>
          <w:rFonts w:ascii="Comic Sans MS" w:eastAsia="Calibri" w:hAnsi="Comic Sans MS" w:cs="Arial"/>
          <w:b/>
          <w:bCs/>
          <w:sz w:val="24"/>
          <w:szCs w:val="24"/>
          <w:lang w:val="fr-LU"/>
        </w:rPr>
        <w:t>TRAVAUX DE REHABILITATION D</w:t>
      </w:r>
      <w:r w:rsidR="00F12B3D">
        <w:rPr>
          <w:rFonts w:ascii="Comic Sans MS" w:eastAsia="Calibri" w:hAnsi="Comic Sans MS" w:cs="Arial"/>
          <w:b/>
          <w:bCs/>
          <w:sz w:val="24"/>
          <w:szCs w:val="24"/>
          <w:lang w:val="fr-LU"/>
        </w:rPr>
        <w:t>E</w:t>
      </w:r>
      <w:r w:rsidRPr="0091726B">
        <w:rPr>
          <w:rFonts w:ascii="Comic Sans MS" w:eastAsia="Calibri" w:hAnsi="Comic Sans MS" w:cs="Arial"/>
          <w:b/>
          <w:bCs/>
          <w:sz w:val="24"/>
          <w:szCs w:val="24"/>
          <w:lang w:val="fr-LU"/>
        </w:rPr>
        <w:t xml:space="preserve"> L’ECOLE MATERNELLE DE BIKALLA, DANS LA COMMUNE DE LOLODORF, DEPARTEMENT DE L’OCEAN, REGION DU SUD </w:t>
      </w:r>
    </w:p>
    <w:p w:rsidR="0091726B" w:rsidRPr="0091726B" w:rsidRDefault="0091726B" w:rsidP="0091726B">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color w:val="000000"/>
          <w:sz w:val="24"/>
          <w:szCs w:val="24"/>
          <w:lang w:eastAsia="fr-FR"/>
        </w:rPr>
      </w:pPr>
      <w:r w:rsidRPr="0091726B">
        <w:rPr>
          <w:rFonts w:ascii="Comic Sans MS" w:eastAsia="Times New Roman" w:hAnsi="Comic Sans MS" w:cs="Arial"/>
          <w:b/>
          <w:iCs/>
          <w:color w:val="000000"/>
          <w:sz w:val="24"/>
          <w:szCs w:val="24"/>
          <w:lang w:eastAsia="fr-FR"/>
        </w:rPr>
        <w:t>« A</w:t>
      </w:r>
      <w:r w:rsidRPr="0091726B">
        <w:rPr>
          <w:rFonts w:ascii="Comic Sans MS" w:eastAsia="Times New Roman" w:hAnsi="Comic Sans MS" w:cs="Arial"/>
          <w:b/>
          <w:iCs/>
          <w:color w:val="000000"/>
          <w:spacing w:val="6"/>
          <w:sz w:val="24"/>
          <w:szCs w:val="24"/>
          <w:lang w:eastAsia="fr-FR"/>
        </w:rPr>
        <w:t xml:space="preserve"> </w:t>
      </w:r>
      <w:r w:rsidRPr="0091726B">
        <w:rPr>
          <w:rFonts w:ascii="Comic Sans MS" w:eastAsia="Times New Roman" w:hAnsi="Comic Sans MS" w:cs="Arial"/>
          <w:b/>
          <w:iCs/>
          <w:color w:val="000000"/>
          <w:sz w:val="24"/>
          <w:szCs w:val="24"/>
          <w:lang w:eastAsia="fr-FR"/>
        </w:rPr>
        <w:t>N'OUVRIR</w:t>
      </w:r>
      <w:r w:rsidRPr="0091726B">
        <w:rPr>
          <w:rFonts w:ascii="Comic Sans MS" w:eastAsia="Times New Roman" w:hAnsi="Comic Sans MS" w:cs="Arial"/>
          <w:b/>
          <w:iCs/>
          <w:color w:val="000000"/>
          <w:spacing w:val="6"/>
          <w:sz w:val="24"/>
          <w:szCs w:val="24"/>
          <w:lang w:eastAsia="fr-FR"/>
        </w:rPr>
        <w:t xml:space="preserve"> </w:t>
      </w:r>
      <w:r w:rsidRPr="0091726B">
        <w:rPr>
          <w:rFonts w:ascii="Comic Sans MS" w:eastAsia="Times New Roman" w:hAnsi="Comic Sans MS" w:cs="Arial"/>
          <w:b/>
          <w:iCs/>
          <w:color w:val="000000"/>
          <w:sz w:val="24"/>
          <w:szCs w:val="24"/>
          <w:lang w:eastAsia="fr-FR"/>
        </w:rPr>
        <w:t>QU'EN</w:t>
      </w:r>
      <w:r w:rsidRPr="0091726B">
        <w:rPr>
          <w:rFonts w:ascii="Comic Sans MS" w:eastAsia="Times New Roman" w:hAnsi="Comic Sans MS" w:cs="Arial"/>
          <w:b/>
          <w:iCs/>
          <w:color w:val="000000"/>
          <w:spacing w:val="6"/>
          <w:sz w:val="24"/>
          <w:szCs w:val="24"/>
          <w:lang w:eastAsia="fr-FR"/>
        </w:rPr>
        <w:t xml:space="preserve"> </w:t>
      </w:r>
      <w:r w:rsidRPr="0091726B">
        <w:rPr>
          <w:rFonts w:ascii="Comic Sans MS" w:eastAsia="Times New Roman" w:hAnsi="Comic Sans MS" w:cs="Arial"/>
          <w:b/>
          <w:iCs/>
          <w:color w:val="000000"/>
          <w:sz w:val="24"/>
          <w:szCs w:val="24"/>
          <w:lang w:eastAsia="fr-FR"/>
        </w:rPr>
        <w:t>SEANCE</w:t>
      </w:r>
      <w:r w:rsidRPr="0091726B">
        <w:rPr>
          <w:rFonts w:ascii="Comic Sans MS" w:eastAsia="Times New Roman" w:hAnsi="Comic Sans MS" w:cs="Arial"/>
          <w:b/>
          <w:iCs/>
          <w:color w:val="000000"/>
          <w:spacing w:val="6"/>
          <w:sz w:val="24"/>
          <w:szCs w:val="24"/>
          <w:lang w:eastAsia="fr-FR"/>
        </w:rPr>
        <w:t xml:space="preserve"> </w:t>
      </w:r>
      <w:r w:rsidRPr="0091726B">
        <w:rPr>
          <w:rFonts w:ascii="Comic Sans MS" w:eastAsia="Times New Roman" w:hAnsi="Comic Sans MS" w:cs="Arial"/>
          <w:b/>
          <w:iCs/>
          <w:color w:val="000000"/>
          <w:sz w:val="24"/>
          <w:szCs w:val="24"/>
          <w:lang w:eastAsia="fr-FR"/>
        </w:rPr>
        <w:t>DE</w:t>
      </w:r>
      <w:r w:rsidRPr="0091726B">
        <w:rPr>
          <w:rFonts w:ascii="Comic Sans MS" w:eastAsia="Times New Roman" w:hAnsi="Comic Sans MS" w:cs="Arial"/>
          <w:b/>
          <w:iCs/>
          <w:color w:val="000000"/>
          <w:spacing w:val="6"/>
          <w:sz w:val="24"/>
          <w:szCs w:val="24"/>
          <w:lang w:eastAsia="fr-FR"/>
        </w:rPr>
        <w:t xml:space="preserve"> </w:t>
      </w:r>
      <w:r w:rsidRPr="0091726B">
        <w:rPr>
          <w:rFonts w:ascii="Comic Sans MS" w:eastAsia="Times New Roman" w:hAnsi="Comic Sans MS" w:cs="Arial"/>
          <w:b/>
          <w:iCs/>
          <w:color w:val="000000"/>
          <w:sz w:val="24"/>
          <w:szCs w:val="24"/>
          <w:lang w:eastAsia="fr-FR"/>
        </w:rPr>
        <w:t>DEPOUILLEMENT »</w:t>
      </w:r>
    </w:p>
    <w:p w:rsidR="0091726B" w:rsidRPr="0091726B" w:rsidRDefault="0091726B" w:rsidP="0091726B">
      <w:pPr>
        <w:widowControl w:val="0"/>
        <w:numPr>
          <w:ilvl w:val="0"/>
          <w:numId w:val="92"/>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 xml:space="preserve">Recevabilité des plis </w:t>
      </w:r>
    </w:p>
    <w:p w:rsidR="0091726B" w:rsidRPr="0091726B" w:rsidRDefault="0091726B" w:rsidP="0091726B">
      <w:pPr>
        <w:widowControl w:val="0"/>
        <w:tabs>
          <w:tab w:val="left" w:pos="0"/>
        </w:tabs>
        <w:suppressAutoHyphens/>
        <w:autoSpaceDE w:val="0"/>
        <w:autoSpaceDN w:val="0"/>
        <w:spacing w:after="0" w:line="240" w:lineRule="auto"/>
        <w:ind w:left="360"/>
        <w:jc w:val="both"/>
        <w:textAlignment w:val="baseline"/>
        <w:rPr>
          <w:rFonts w:ascii="Comic Sans MS" w:eastAsia="Times New Roman" w:hAnsi="Comic Sans MS" w:cs="Times New Roman"/>
          <w:spacing w:val="-6"/>
          <w:sz w:val="24"/>
          <w:szCs w:val="24"/>
          <w:lang w:eastAsia="fr-FR"/>
        </w:rPr>
      </w:pPr>
      <w:r w:rsidRPr="0091726B">
        <w:rPr>
          <w:rFonts w:ascii="Comic Sans MS" w:eastAsia="Times New Roman" w:hAnsi="Comic Sans MS" w:cs="Times New Roman"/>
          <w:sz w:val="24"/>
          <w:szCs w:val="24"/>
          <w:lang w:eastAsia="fr-FR"/>
        </w:rPr>
        <w:t>Les pièces administratives, l'offre technique et l'offre financière</w:t>
      </w:r>
      <w:r w:rsidRPr="0091726B">
        <w:rPr>
          <w:rFonts w:ascii="Comic Sans MS" w:eastAsia="Times New Roman" w:hAnsi="Comic Sans MS" w:cs="Times New Roman"/>
          <w:spacing w:val="-25"/>
          <w:sz w:val="24"/>
          <w:szCs w:val="24"/>
          <w:lang w:eastAsia="fr-FR"/>
        </w:rPr>
        <w:t xml:space="preserve"> </w:t>
      </w:r>
      <w:r w:rsidRPr="0091726B">
        <w:rPr>
          <w:rFonts w:ascii="Comic Sans MS" w:eastAsia="Times New Roman" w:hAnsi="Comic Sans MS" w:cs="Times New Roman"/>
          <w:sz w:val="24"/>
          <w:szCs w:val="24"/>
          <w:lang w:eastAsia="fr-FR"/>
        </w:rPr>
        <w:t>doivent être</w:t>
      </w:r>
      <w:r w:rsidRPr="0091726B">
        <w:rPr>
          <w:rFonts w:ascii="Comic Sans MS" w:eastAsia="Times New Roman" w:hAnsi="Comic Sans MS" w:cs="Times New Roman"/>
          <w:spacing w:val="-10"/>
          <w:sz w:val="24"/>
          <w:szCs w:val="24"/>
          <w:lang w:eastAsia="fr-FR"/>
        </w:rPr>
        <w:t xml:space="preserve"> </w:t>
      </w:r>
      <w:r w:rsidRPr="0091726B">
        <w:rPr>
          <w:rFonts w:ascii="Comic Sans MS" w:eastAsia="Times New Roman" w:hAnsi="Comic Sans MS" w:cs="Times New Roman"/>
          <w:sz w:val="24"/>
          <w:szCs w:val="24"/>
          <w:lang w:eastAsia="fr-FR"/>
        </w:rPr>
        <w:t>placées</w:t>
      </w:r>
      <w:r w:rsidRPr="0091726B">
        <w:rPr>
          <w:rFonts w:ascii="Comic Sans MS" w:eastAsia="Times New Roman" w:hAnsi="Comic Sans MS" w:cs="Times New Roman"/>
          <w:spacing w:val="-3"/>
          <w:sz w:val="24"/>
          <w:szCs w:val="24"/>
          <w:lang w:eastAsia="fr-FR"/>
        </w:rPr>
        <w:t xml:space="preserve"> </w:t>
      </w:r>
      <w:r w:rsidRPr="0091726B">
        <w:rPr>
          <w:rFonts w:ascii="Comic Sans MS" w:eastAsia="Times New Roman" w:hAnsi="Comic Sans MS" w:cs="Times New Roman"/>
          <w:sz w:val="24"/>
          <w:szCs w:val="24"/>
          <w:lang w:eastAsia="fr-FR"/>
        </w:rPr>
        <w:t>dans</w:t>
      </w:r>
      <w:r w:rsidRPr="0091726B">
        <w:rPr>
          <w:rFonts w:ascii="Comic Sans MS" w:eastAsia="Times New Roman" w:hAnsi="Comic Sans MS" w:cs="Times New Roman"/>
          <w:spacing w:val="-6"/>
          <w:sz w:val="24"/>
          <w:szCs w:val="24"/>
          <w:lang w:eastAsia="fr-FR"/>
        </w:rPr>
        <w:t xml:space="preserve"> </w:t>
      </w:r>
      <w:r w:rsidRPr="0091726B">
        <w:rPr>
          <w:rFonts w:ascii="Comic Sans MS" w:eastAsia="Times New Roman" w:hAnsi="Comic Sans MS" w:cs="Times New Roman"/>
          <w:sz w:val="24"/>
          <w:szCs w:val="24"/>
          <w:lang w:eastAsia="fr-FR"/>
        </w:rPr>
        <w:t>des</w:t>
      </w:r>
      <w:r w:rsidRPr="0091726B">
        <w:rPr>
          <w:rFonts w:ascii="Comic Sans MS" w:eastAsia="Times New Roman" w:hAnsi="Comic Sans MS" w:cs="Times New Roman"/>
          <w:spacing w:val="-12"/>
          <w:sz w:val="24"/>
          <w:szCs w:val="24"/>
          <w:lang w:eastAsia="fr-FR"/>
        </w:rPr>
        <w:t xml:space="preserve"> </w:t>
      </w:r>
      <w:r w:rsidRPr="0091726B">
        <w:rPr>
          <w:rFonts w:ascii="Comic Sans MS" w:eastAsia="Times New Roman" w:hAnsi="Comic Sans MS" w:cs="Times New Roman"/>
          <w:sz w:val="24"/>
          <w:szCs w:val="24"/>
          <w:lang w:eastAsia="fr-FR"/>
        </w:rPr>
        <w:t>enveloppes différentes</w:t>
      </w:r>
      <w:r w:rsidRPr="0091726B">
        <w:rPr>
          <w:rFonts w:ascii="Comic Sans MS" w:eastAsia="Times New Roman" w:hAnsi="Comic Sans MS" w:cs="Times New Roman"/>
          <w:spacing w:val="5"/>
          <w:sz w:val="24"/>
          <w:szCs w:val="24"/>
          <w:lang w:eastAsia="fr-FR"/>
        </w:rPr>
        <w:t xml:space="preserve"> </w:t>
      </w:r>
      <w:r w:rsidRPr="0091726B">
        <w:rPr>
          <w:rFonts w:ascii="Comic Sans MS" w:eastAsia="Times New Roman" w:hAnsi="Comic Sans MS" w:cs="Times New Roman"/>
          <w:sz w:val="24"/>
          <w:szCs w:val="24"/>
          <w:lang w:eastAsia="fr-FR"/>
        </w:rPr>
        <w:t>séparées</w:t>
      </w:r>
      <w:r w:rsidRPr="0091726B">
        <w:rPr>
          <w:rFonts w:ascii="Comic Sans MS" w:eastAsia="Times New Roman" w:hAnsi="Comic Sans MS" w:cs="Times New Roman"/>
          <w:spacing w:val="2"/>
          <w:sz w:val="24"/>
          <w:szCs w:val="24"/>
          <w:lang w:eastAsia="fr-FR"/>
        </w:rPr>
        <w:t xml:space="preserve"> </w:t>
      </w:r>
      <w:r w:rsidRPr="0091726B">
        <w:rPr>
          <w:rFonts w:ascii="Comic Sans MS" w:eastAsia="Times New Roman" w:hAnsi="Comic Sans MS" w:cs="Times New Roman"/>
          <w:sz w:val="24"/>
          <w:szCs w:val="24"/>
          <w:lang w:eastAsia="fr-FR"/>
        </w:rPr>
        <w:t>et</w:t>
      </w:r>
      <w:r w:rsidRPr="0091726B">
        <w:rPr>
          <w:rFonts w:ascii="Comic Sans MS" w:eastAsia="Times New Roman" w:hAnsi="Comic Sans MS" w:cs="Times New Roman"/>
          <w:spacing w:val="-11"/>
          <w:sz w:val="24"/>
          <w:szCs w:val="24"/>
          <w:lang w:eastAsia="fr-FR"/>
        </w:rPr>
        <w:t xml:space="preserve"> </w:t>
      </w:r>
      <w:r w:rsidRPr="0091726B">
        <w:rPr>
          <w:rFonts w:ascii="Comic Sans MS" w:eastAsia="Times New Roman" w:hAnsi="Comic Sans MS" w:cs="Times New Roman"/>
          <w:sz w:val="24"/>
          <w:szCs w:val="24"/>
          <w:lang w:eastAsia="fr-FR"/>
        </w:rPr>
        <w:t>remises</w:t>
      </w:r>
      <w:r w:rsidRPr="0091726B">
        <w:rPr>
          <w:rFonts w:ascii="Comic Sans MS" w:eastAsia="Times New Roman" w:hAnsi="Comic Sans MS" w:cs="Times New Roman"/>
          <w:spacing w:val="3"/>
          <w:sz w:val="24"/>
          <w:szCs w:val="24"/>
          <w:lang w:eastAsia="fr-FR"/>
        </w:rPr>
        <w:t xml:space="preserve"> </w:t>
      </w:r>
      <w:r w:rsidRPr="0091726B">
        <w:rPr>
          <w:rFonts w:ascii="Comic Sans MS" w:eastAsia="Times New Roman" w:hAnsi="Comic Sans MS" w:cs="Times New Roman"/>
          <w:sz w:val="24"/>
          <w:szCs w:val="24"/>
          <w:lang w:eastAsia="fr-FR"/>
        </w:rPr>
        <w:t>sous</w:t>
      </w:r>
      <w:r w:rsidRPr="0091726B">
        <w:rPr>
          <w:rFonts w:ascii="Comic Sans MS" w:eastAsia="Times New Roman" w:hAnsi="Comic Sans MS" w:cs="Times New Roman"/>
          <w:spacing w:val="-8"/>
          <w:sz w:val="24"/>
          <w:szCs w:val="24"/>
          <w:lang w:eastAsia="fr-FR"/>
        </w:rPr>
        <w:t xml:space="preserve"> </w:t>
      </w:r>
      <w:r w:rsidRPr="0091726B">
        <w:rPr>
          <w:rFonts w:ascii="Comic Sans MS" w:eastAsia="Times New Roman" w:hAnsi="Comic Sans MS" w:cs="Times New Roman"/>
          <w:sz w:val="24"/>
          <w:szCs w:val="24"/>
          <w:lang w:eastAsia="fr-FR"/>
        </w:rPr>
        <w:t>pli</w:t>
      </w:r>
      <w:r w:rsidRPr="0091726B">
        <w:rPr>
          <w:rFonts w:ascii="Comic Sans MS" w:eastAsia="Times New Roman" w:hAnsi="Comic Sans MS" w:cs="Times New Roman"/>
          <w:spacing w:val="-18"/>
          <w:sz w:val="24"/>
          <w:szCs w:val="24"/>
          <w:lang w:eastAsia="fr-FR"/>
        </w:rPr>
        <w:t xml:space="preserve"> </w:t>
      </w:r>
      <w:r w:rsidRPr="0091726B">
        <w:rPr>
          <w:rFonts w:ascii="Comic Sans MS" w:eastAsia="Times New Roman" w:hAnsi="Comic Sans MS" w:cs="Times New Roman"/>
          <w:spacing w:val="-6"/>
          <w:sz w:val="24"/>
          <w:szCs w:val="24"/>
          <w:lang w:eastAsia="fr-FR"/>
        </w:rPr>
        <w:t>scellé.</w:t>
      </w:r>
    </w:p>
    <w:p w:rsidR="0091726B" w:rsidRPr="0091726B" w:rsidRDefault="0091726B" w:rsidP="0091726B">
      <w:pPr>
        <w:widowControl w:val="0"/>
        <w:tabs>
          <w:tab w:val="left" w:pos="0"/>
        </w:tabs>
        <w:suppressAutoHyphens/>
        <w:autoSpaceDE w:val="0"/>
        <w:autoSpaceDN w:val="0"/>
        <w:spacing w:after="0" w:line="240" w:lineRule="auto"/>
        <w:ind w:left="76" w:firstLine="284"/>
        <w:jc w:val="both"/>
        <w:textAlignment w:val="baseline"/>
        <w:rPr>
          <w:rFonts w:ascii="Comic Sans MS" w:eastAsia="Times New Roman" w:hAnsi="Comic Sans MS" w:cs="Times New Roman"/>
          <w:spacing w:val="-6"/>
          <w:sz w:val="24"/>
          <w:szCs w:val="24"/>
          <w:lang w:eastAsia="fr-FR"/>
        </w:rPr>
      </w:pPr>
      <w:r w:rsidRPr="0091726B">
        <w:rPr>
          <w:rFonts w:ascii="Comic Sans MS" w:eastAsia="Times New Roman" w:hAnsi="Comic Sans MS" w:cs="Times New Roman"/>
          <w:spacing w:val="-6"/>
          <w:sz w:val="24"/>
          <w:szCs w:val="24"/>
          <w:lang w:eastAsia="fr-FR"/>
        </w:rPr>
        <w:t xml:space="preserve">Seront irrecevables par le Maître d’Ouvrage : </w:t>
      </w:r>
    </w:p>
    <w:p w:rsidR="0091726B" w:rsidRPr="0091726B" w:rsidRDefault="0091726B" w:rsidP="0091726B">
      <w:pPr>
        <w:numPr>
          <w:ilvl w:val="0"/>
          <w:numId w:val="22"/>
        </w:numPr>
        <w:suppressAutoHyphens/>
        <w:autoSpaceDN w:val="0"/>
        <w:spacing w:after="0" w:line="240" w:lineRule="auto"/>
        <w:ind w:left="796"/>
        <w:jc w:val="both"/>
        <w:textAlignment w:val="baseline"/>
        <w:rPr>
          <w:rFonts w:ascii="Comic Sans MS" w:eastAsia="Calibri" w:hAnsi="Comic Sans MS" w:cs="Times New Roman"/>
          <w:sz w:val="24"/>
          <w:szCs w:val="24"/>
        </w:rPr>
      </w:pPr>
      <w:r w:rsidRPr="0091726B">
        <w:rPr>
          <w:rFonts w:ascii="Comic Sans MS" w:eastAsia="Calibri" w:hAnsi="Comic Sans MS" w:cs="Times New Roman"/>
          <w:sz w:val="24"/>
          <w:szCs w:val="24"/>
        </w:rPr>
        <w:t>Les plis portant les indications sur l'identité du</w:t>
      </w:r>
      <w:r w:rsidRPr="0091726B">
        <w:rPr>
          <w:rFonts w:ascii="Comic Sans MS" w:eastAsia="Calibri" w:hAnsi="Comic Sans MS" w:cs="Times New Roman"/>
          <w:spacing w:val="-27"/>
          <w:sz w:val="24"/>
          <w:szCs w:val="24"/>
        </w:rPr>
        <w:t xml:space="preserve"> </w:t>
      </w:r>
      <w:r w:rsidRPr="0091726B">
        <w:rPr>
          <w:rFonts w:ascii="Comic Sans MS" w:eastAsia="Calibri" w:hAnsi="Comic Sans MS" w:cs="Times New Roman"/>
          <w:sz w:val="24"/>
          <w:szCs w:val="24"/>
        </w:rPr>
        <w:t>soumissionnaire ;</w:t>
      </w:r>
    </w:p>
    <w:p w:rsidR="0091726B" w:rsidRPr="0091726B" w:rsidRDefault="0091726B" w:rsidP="0091726B">
      <w:pPr>
        <w:numPr>
          <w:ilvl w:val="0"/>
          <w:numId w:val="22"/>
        </w:numPr>
        <w:suppressAutoHyphens/>
        <w:autoSpaceDN w:val="0"/>
        <w:spacing w:after="0" w:line="240" w:lineRule="auto"/>
        <w:ind w:left="796"/>
        <w:jc w:val="both"/>
        <w:textAlignment w:val="baseline"/>
        <w:rPr>
          <w:rFonts w:ascii="Comic Sans MS" w:eastAsia="Calibri" w:hAnsi="Comic Sans MS" w:cs="Times New Roman"/>
          <w:sz w:val="24"/>
          <w:szCs w:val="24"/>
        </w:rPr>
      </w:pPr>
      <w:r w:rsidRPr="0091726B">
        <w:rPr>
          <w:rFonts w:ascii="Comic Sans MS" w:eastAsia="Calibri" w:hAnsi="Comic Sans MS" w:cs="Times New Roman"/>
          <w:sz w:val="24"/>
          <w:szCs w:val="24"/>
        </w:rPr>
        <w:t>Les plis parvenus postérieurement aux dates et heures limites de dépôt ;</w:t>
      </w:r>
    </w:p>
    <w:p w:rsidR="0091726B" w:rsidRPr="0091726B" w:rsidRDefault="0091726B" w:rsidP="0091726B">
      <w:pPr>
        <w:widowControl w:val="0"/>
        <w:numPr>
          <w:ilvl w:val="0"/>
          <w:numId w:val="22"/>
        </w:numPr>
        <w:suppressAutoHyphens/>
        <w:autoSpaceDE w:val="0"/>
        <w:autoSpaceDN w:val="0"/>
        <w:spacing w:after="0" w:line="240" w:lineRule="auto"/>
        <w:ind w:left="796"/>
        <w:jc w:val="both"/>
        <w:textAlignment w:val="baseline"/>
        <w:rPr>
          <w:rFonts w:ascii="Comic Sans MS" w:eastAsia="Calibri" w:hAnsi="Comic Sans MS" w:cs="Arial"/>
          <w:bCs/>
          <w:i/>
          <w:sz w:val="24"/>
          <w:szCs w:val="24"/>
        </w:rPr>
      </w:pPr>
      <w:r w:rsidRPr="0091726B">
        <w:rPr>
          <w:rFonts w:ascii="Comic Sans MS" w:eastAsia="Calibri" w:hAnsi="Comic Sans MS" w:cs="Arial"/>
          <w:bCs/>
          <w:i/>
          <w:sz w:val="24"/>
          <w:szCs w:val="24"/>
        </w:rPr>
        <w:t>Les plis non-conformes au mode de soumission.</w:t>
      </w:r>
    </w:p>
    <w:p w:rsidR="0091726B" w:rsidRPr="0091726B" w:rsidRDefault="0091726B" w:rsidP="0091726B">
      <w:pPr>
        <w:widowControl w:val="0"/>
        <w:numPr>
          <w:ilvl w:val="0"/>
          <w:numId w:val="22"/>
        </w:numPr>
        <w:suppressAutoHyphens/>
        <w:autoSpaceDE w:val="0"/>
        <w:autoSpaceDN w:val="0"/>
        <w:spacing w:after="0" w:line="240" w:lineRule="auto"/>
        <w:ind w:left="796" w:right="81"/>
        <w:jc w:val="both"/>
        <w:textAlignment w:val="baseline"/>
        <w:rPr>
          <w:rFonts w:ascii="Comic Sans MS" w:eastAsia="Calibri" w:hAnsi="Comic Sans MS" w:cs="Times New Roman"/>
          <w:sz w:val="24"/>
          <w:szCs w:val="24"/>
        </w:rPr>
      </w:pPr>
      <w:bookmarkStart w:id="12" w:name="_Hlk158723461"/>
      <w:r w:rsidRPr="0091726B">
        <w:rPr>
          <w:rFonts w:ascii="Comic Sans MS" w:eastAsia="Calibri" w:hAnsi="Comic Sans MS" w:cs="Times New Roman"/>
          <w:sz w:val="24"/>
          <w:szCs w:val="24"/>
        </w:rPr>
        <w:t>Les plis sans indication de l’identité de l’Appel d’Offres ;</w:t>
      </w:r>
    </w:p>
    <w:p w:rsidR="0091726B" w:rsidRPr="0091726B" w:rsidRDefault="0091726B" w:rsidP="0091726B">
      <w:pPr>
        <w:numPr>
          <w:ilvl w:val="0"/>
          <w:numId w:val="22"/>
        </w:numPr>
        <w:suppressAutoHyphens/>
        <w:autoSpaceDN w:val="0"/>
        <w:spacing w:after="0" w:line="240" w:lineRule="auto"/>
        <w:ind w:left="796" w:right="81"/>
        <w:jc w:val="both"/>
        <w:textAlignment w:val="baseline"/>
        <w:rPr>
          <w:rFonts w:ascii="Comic Sans MS" w:eastAsia="Calibri" w:hAnsi="Comic Sans MS" w:cs="Times New Roman"/>
          <w:sz w:val="24"/>
          <w:szCs w:val="24"/>
        </w:rPr>
      </w:pPr>
      <w:r w:rsidRPr="0091726B">
        <w:rPr>
          <w:rFonts w:ascii="Comic Sans MS" w:eastAsia="Calibri" w:hAnsi="Comic Sans MS" w:cs="Times New Roman"/>
          <w:sz w:val="24"/>
          <w:szCs w:val="24"/>
        </w:rPr>
        <w:t xml:space="preserve">Le non-respect du nombre d’exemplaires indiqué dans le RPAO ou offre uniquement en copies ;   </w:t>
      </w:r>
    </w:p>
    <w:p w:rsidR="0091726B" w:rsidRPr="0091726B" w:rsidRDefault="0091726B" w:rsidP="0091726B">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trike/>
          <w:sz w:val="24"/>
          <w:szCs w:val="24"/>
          <w:lang w:eastAsia="fr-FR"/>
        </w:rPr>
      </w:pPr>
      <w:bookmarkStart w:id="13" w:name="_Hlk158723489"/>
      <w:bookmarkEnd w:id="12"/>
      <w:r w:rsidRPr="0091726B">
        <w:rPr>
          <w:rFonts w:ascii="Comic Sans MS" w:eastAsia="Times New Roman" w:hAnsi="Comic Sans MS" w:cs="Arial"/>
          <w:sz w:val="24"/>
          <w:szCs w:val="24"/>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91726B">
        <w:rPr>
          <w:rFonts w:ascii="Comic Sans MS" w:eastAsia="Times New Roman" w:hAnsi="Comic Sans MS" w:cs="Arial"/>
          <w:b/>
          <w:sz w:val="24"/>
          <w:szCs w:val="24"/>
          <w:lang w:eastAsia="fr-FR"/>
        </w:rPr>
        <w:t>.</w:t>
      </w:r>
      <w:r w:rsidRPr="0091726B">
        <w:rPr>
          <w:rFonts w:ascii="Comic Sans MS" w:eastAsia="Times New Roman" w:hAnsi="Comic Sans MS" w:cs="Arial"/>
          <w:bCs/>
          <w:sz w:val="24"/>
          <w:szCs w:val="24"/>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bookmarkEnd w:id="13"/>
    </w:p>
    <w:p w:rsidR="0091726B" w:rsidRPr="0091726B" w:rsidRDefault="0091726B" w:rsidP="0091726B">
      <w:pPr>
        <w:widowControl w:val="0"/>
        <w:numPr>
          <w:ilvl w:val="0"/>
          <w:numId w:val="92"/>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Ouverture</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des</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plis</w:t>
      </w:r>
    </w:p>
    <w:p w:rsidR="0091726B" w:rsidRPr="0091726B" w:rsidRDefault="0091726B" w:rsidP="0091726B">
      <w:pPr>
        <w:widowControl w:val="0"/>
        <w:suppressAutoHyphens/>
        <w:autoSpaceDE w:val="0"/>
        <w:autoSpaceDN w:val="0"/>
        <w:spacing w:after="0" w:line="240" w:lineRule="auto"/>
        <w:ind w:left="360"/>
        <w:jc w:val="both"/>
        <w:textAlignment w:val="baseline"/>
        <w:rPr>
          <w:rFonts w:ascii="Comic Sans MS" w:eastAsia="Times New Roman" w:hAnsi="Comic Sans MS" w:cs="Arial"/>
          <w:sz w:val="24"/>
          <w:szCs w:val="24"/>
          <w:lang w:eastAsia="fr-FR"/>
        </w:rPr>
      </w:pPr>
      <w:r w:rsidRPr="0091726B">
        <w:rPr>
          <w:rFonts w:ascii="Comic Sans MS" w:eastAsia="Times New Roman" w:hAnsi="Comic Sans MS" w:cs="Arial"/>
          <w:sz w:val="24"/>
          <w:szCs w:val="24"/>
          <w:lang w:eastAsia="fr-FR"/>
        </w:rPr>
        <w:t xml:space="preserve">L’ouverture </w:t>
      </w:r>
      <w:r w:rsidRPr="0091726B">
        <w:rPr>
          <w:rFonts w:ascii="Comic Sans MS" w:eastAsia="Times New Roman" w:hAnsi="Comic Sans MS" w:cs="Arial"/>
          <w:iCs/>
          <w:sz w:val="24"/>
          <w:szCs w:val="24"/>
          <w:lang w:eastAsia="fr-FR"/>
        </w:rPr>
        <w:t>des plis se fait en un temps et</w:t>
      </w:r>
      <w:r w:rsidR="00DA0906">
        <w:rPr>
          <w:rFonts w:ascii="Comic Sans MS" w:eastAsia="Times New Roman" w:hAnsi="Comic Sans MS" w:cs="Arial"/>
          <w:sz w:val="24"/>
          <w:szCs w:val="24"/>
          <w:lang w:eastAsia="fr-FR"/>
        </w:rPr>
        <w:t xml:space="preserve"> aura lieu le 27</w:t>
      </w:r>
      <w:r w:rsidRPr="0091726B">
        <w:rPr>
          <w:rFonts w:ascii="Comic Sans MS" w:eastAsia="Times New Roman" w:hAnsi="Comic Sans MS" w:cs="Arial"/>
          <w:sz w:val="24"/>
          <w:szCs w:val="24"/>
          <w:lang w:eastAsia="fr-FR"/>
        </w:rPr>
        <w:t>/07/</w:t>
      </w:r>
      <w:r w:rsidRPr="0091726B">
        <w:rPr>
          <w:rFonts w:ascii="Comic Sans MS" w:eastAsia="Times New Roman" w:hAnsi="Comic Sans MS" w:cs="Arial"/>
          <w:color w:val="000000"/>
          <w:sz w:val="24"/>
          <w:szCs w:val="24"/>
          <w:lang w:eastAsia="fr-FR"/>
        </w:rPr>
        <w:t xml:space="preserve">2026 à 13h00 </w:t>
      </w:r>
      <w:r w:rsidRPr="0091726B">
        <w:rPr>
          <w:rFonts w:ascii="Comic Sans MS" w:eastAsia="Times New Roman" w:hAnsi="Comic Sans MS" w:cs="Arial"/>
          <w:spacing w:val="2"/>
          <w:sz w:val="24"/>
          <w:szCs w:val="24"/>
          <w:lang w:eastAsia="fr-FR"/>
        </w:rPr>
        <w:t>pa</w:t>
      </w:r>
      <w:r w:rsidRPr="0091726B">
        <w:rPr>
          <w:rFonts w:ascii="Comic Sans MS" w:eastAsia="Times New Roman" w:hAnsi="Comic Sans MS" w:cs="Arial"/>
          <w:sz w:val="24"/>
          <w:szCs w:val="24"/>
          <w:lang w:eastAsia="fr-FR"/>
        </w:rPr>
        <w:t xml:space="preserve">r </w:t>
      </w:r>
      <w:r w:rsidRPr="0091726B">
        <w:rPr>
          <w:rFonts w:ascii="Comic Sans MS" w:eastAsia="Times New Roman" w:hAnsi="Comic Sans MS" w:cs="Arial"/>
          <w:spacing w:val="2"/>
          <w:sz w:val="24"/>
          <w:szCs w:val="24"/>
          <w:lang w:eastAsia="fr-FR"/>
        </w:rPr>
        <w:t>l</w:t>
      </w:r>
      <w:r w:rsidRPr="0091726B">
        <w:rPr>
          <w:rFonts w:ascii="Comic Sans MS" w:eastAsia="Times New Roman" w:hAnsi="Comic Sans MS" w:cs="Arial"/>
          <w:sz w:val="24"/>
          <w:szCs w:val="24"/>
          <w:lang w:eastAsia="fr-FR"/>
        </w:rPr>
        <w:t xml:space="preserve">a </w:t>
      </w:r>
      <w:r w:rsidRPr="0091726B">
        <w:rPr>
          <w:rFonts w:ascii="Comic Sans MS" w:eastAsia="Times New Roman" w:hAnsi="Comic Sans MS" w:cs="Arial"/>
          <w:spacing w:val="2"/>
          <w:sz w:val="24"/>
          <w:szCs w:val="24"/>
          <w:lang w:eastAsia="fr-FR"/>
        </w:rPr>
        <w:t>Commissio</w:t>
      </w:r>
      <w:r w:rsidRPr="0091726B">
        <w:rPr>
          <w:rFonts w:ascii="Comic Sans MS" w:eastAsia="Times New Roman" w:hAnsi="Comic Sans MS" w:cs="Arial"/>
          <w:sz w:val="24"/>
          <w:szCs w:val="24"/>
          <w:lang w:eastAsia="fr-FR"/>
        </w:rPr>
        <w:t xml:space="preserve">n </w:t>
      </w:r>
      <w:r w:rsidRPr="0091726B">
        <w:rPr>
          <w:rFonts w:ascii="Comic Sans MS" w:eastAsia="Times New Roman" w:hAnsi="Comic Sans MS" w:cs="Arial"/>
          <w:spacing w:val="2"/>
          <w:sz w:val="24"/>
          <w:szCs w:val="24"/>
          <w:lang w:eastAsia="fr-FR"/>
        </w:rPr>
        <w:t>d</w:t>
      </w:r>
      <w:r w:rsidRPr="0091726B">
        <w:rPr>
          <w:rFonts w:ascii="Comic Sans MS" w:eastAsia="Times New Roman" w:hAnsi="Comic Sans MS" w:cs="Arial"/>
          <w:sz w:val="24"/>
          <w:szCs w:val="24"/>
          <w:lang w:eastAsia="fr-FR"/>
        </w:rPr>
        <w:t xml:space="preserve">e </w:t>
      </w:r>
      <w:r w:rsidRPr="0091726B">
        <w:rPr>
          <w:rFonts w:ascii="Comic Sans MS" w:eastAsia="Times New Roman" w:hAnsi="Comic Sans MS" w:cs="Arial"/>
          <w:spacing w:val="2"/>
          <w:sz w:val="24"/>
          <w:szCs w:val="24"/>
          <w:lang w:eastAsia="fr-FR"/>
        </w:rPr>
        <w:t>Passatio</w:t>
      </w:r>
      <w:r w:rsidRPr="0091726B">
        <w:rPr>
          <w:rFonts w:ascii="Comic Sans MS" w:eastAsia="Times New Roman" w:hAnsi="Comic Sans MS" w:cs="Arial"/>
          <w:sz w:val="24"/>
          <w:szCs w:val="24"/>
          <w:lang w:eastAsia="fr-FR"/>
        </w:rPr>
        <w:t xml:space="preserve">n </w:t>
      </w:r>
      <w:r w:rsidRPr="0091726B">
        <w:rPr>
          <w:rFonts w:ascii="Comic Sans MS" w:eastAsia="Times New Roman" w:hAnsi="Comic Sans MS" w:cs="Arial"/>
          <w:spacing w:val="2"/>
          <w:sz w:val="24"/>
          <w:szCs w:val="24"/>
          <w:lang w:eastAsia="fr-FR"/>
        </w:rPr>
        <w:t xml:space="preserve">des </w:t>
      </w:r>
      <w:r w:rsidRPr="0091726B">
        <w:rPr>
          <w:rFonts w:ascii="Comic Sans MS" w:eastAsia="Times New Roman" w:hAnsi="Comic Sans MS" w:cs="Arial"/>
          <w:sz w:val="24"/>
          <w:szCs w:val="24"/>
          <w:lang w:eastAsia="fr-FR"/>
        </w:rPr>
        <w:t>Marchés</w:t>
      </w:r>
      <w:r w:rsidRPr="0091726B">
        <w:rPr>
          <w:rFonts w:ascii="Comic Sans MS" w:eastAsia="Times New Roman" w:hAnsi="Comic Sans MS" w:cs="Arial"/>
          <w:iCs/>
          <w:sz w:val="24"/>
          <w:szCs w:val="24"/>
          <w:lang w:eastAsia="fr-FR"/>
        </w:rPr>
        <w:t xml:space="preserve"> du Maître d’Ouvrage </w:t>
      </w:r>
      <w:r w:rsidRPr="0091726B">
        <w:rPr>
          <w:rFonts w:ascii="Comic Sans MS" w:eastAsia="Times New Roman" w:hAnsi="Comic Sans MS" w:cs="Arial"/>
          <w:sz w:val="24"/>
          <w:szCs w:val="24"/>
          <w:lang w:eastAsia="fr-FR"/>
        </w:rPr>
        <w:t>dans la salle de conférence de l’hôtel de ville sise au 1</w:t>
      </w:r>
      <w:r w:rsidRPr="0091726B">
        <w:rPr>
          <w:rFonts w:ascii="Comic Sans MS" w:eastAsia="Times New Roman" w:hAnsi="Comic Sans MS" w:cs="Arial"/>
          <w:sz w:val="24"/>
          <w:szCs w:val="24"/>
          <w:vertAlign w:val="superscript"/>
          <w:lang w:eastAsia="fr-FR"/>
        </w:rPr>
        <w:t>er</w:t>
      </w:r>
      <w:r w:rsidRPr="0091726B">
        <w:rPr>
          <w:rFonts w:ascii="Comic Sans MS" w:eastAsia="Times New Roman" w:hAnsi="Comic Sans MS" w:cs="Arial"/>
          <w:sz w:val="24"/>
          <w:szCs w:val="24"/>
          <w:lang w:eastAsia="fr-FR"/>
        </w:rPr>
        <w:t xml:space="preserve"> étage.</w:t>
      </w:r>
    </w:p>
    <w:p w:rsidR="0091726B" w:rsidRPr="0091726B" w:rsidRDefault="0091726B" w:rsidP="0091726B">
      <w:pPr>
        <w:widowControl w:val="0"/>
        <w:suppressAutoHyphens/>
        <w:autoSpaceDE w:val="0"/>
        <w:autoSpaceDN w:val="0"/>
        <w:spacing w:after="0" w:line="240" w:lineRule="auto"/>
        <w:ind w:left="360"/>
        <w:jc w:val="both"/>
        <w:textAlignment w:val="baseline"/>
        <w:rPr>
          <w:rFonts w:ascii="Comic Sans MS" w:eastAsia="Times New Roman" w:hAnsi="Comic Sans MS" w:cs="Times New Roman"/>
          <w:sz w:val="24"/>
          <w:szCs w:val="24"/>
          <w:lang w:eastAsia="fr-FR"/>
        </w:rPr>
      </w:pPr>
      <w:r w:rsidRPr="0091726B">
        <w:rPr>
          <w:rFonts w:ascii="Comic Sans MS" w:eastAsia="Times New Roman" w:hAnsi="Comic Sans MS" w:cs="Arial"/>
          <w:sz w:val="24"/>
          <w:szCs w:val="24"/>
          <w:lang w:eastAsia="fr-FR"/>
        </w:rPr>
        <w:t>Seuls les soumissionnaires peuvent assister à cette séance d'ouverture ou s'y faire représenter par une seule personne de leur choix dûment mandatée même en cas de groupement d’entreprises.</w:t>
      </w:r>
    </w:p>
    <w:p w:rsidR="0091726B" w:rsidRPr="0091726B" w:rsidRDefault="0091726B" w:rsidP="005F71C4">
      <w:pPr>
        <w:widowControl w:val="0"/>
        <w:suppressAutoHyphens/>
        <w:autoSpaceDE w:val="0"/>
        <w:autoSpaceDN w:val="0"/>
        <w:spacing w:after="0" w:line="240" w:lineRule="auto"/>
        <w:ind w:left="360"/>
        <w:jc w:val="both"/>
        <w:textAlignment w:val="baseline"/>
        <w:rPr>
          <w:rFonts w:ascii="Comic Sans MS" w:eastAsia="Times New Roman" w:hAnsi="Comic Sans MS" w:cs="Arial"/>
          <w:spacing w:val="10"/>
          <w:sz w:val="24"/>
          <w:szCs w:val="24"/>
          <w:lang w:eastAsia="fr-FR"/>
        </w:rPr>
      </w:pPr>
      <w:r w:rsidRPr="0091726B">
        <w:rPr>
          <w:rFonts w:ascii="Comic Sans MS" w:eastAsia="Times New Roman" w:hAnsi="Comic Sans MS" w:cs="Arial"/>
          <w:sz w:val="24"/>
          <w:szCs w:val="24"/>
          <w:lang w:eastAsia="fr-FR"/>
        </w:rPr>
        <w:t>Sous peine de</w:t>
      </w:r>
      <w:r w:rsidRPr="0091726B">
        <w:rPr>
          <w:rFonts w:ascii="Comic Sans MS" w:eastAsia="Times New Roman" w:hAnsi="Comic Sans MS" w:cs="Arial"/>
          <w:spacing w:val="-23"/>
          <w:sz w:val="24"/>
          <w:szCs w:val="24"/>
          <w:lang w:eastAsia="fr-FR"/>
        </w:rPr>
        <w:t xml:space="preserve"> </w:t>
      </w:r>
      <w:r w:rsidRPr="0091726B">
        <w:rPr>
          <w:rFonts w:ascii="Comic Sans MS" w:eastAsia="Times New Roman" w:hAnsi="Comic Sans MS" w:cs="Arial"/>
          <w:sz w:val="24"/>
          <w:szCs w:val="24"/>
          <w:lang w:eastAsia="fr-FR"/>
        </w:rPr>
        <w:t>rejet, les</w:t>
      </w:r>
      <w:r w:rsidRPr="0091726B">
        <w:rPr>
          <w:rFonts w:ascii="Comic Sans MS" w:eastAsia="Times New Roman" w:hAnsi="Comic Sans MS" w:cs="Arial"/>
          <w:spacing w:val="-23"/>
          <w:sz w:val="24"/>
          <w:szCs w:val="24"/>
          <w:lang w:eastAsia="fr-FR"/>
        </w:rPr>
        <w:t xml:space="preserve"> </w:t>
      </w:r>
      <w:r w:rsidRPr="0091726B">
        <w:rPr>
          <w:rFonts w:ascii="Comic Sans MS" w:eastAsia="Times New Roman" w:hAnsi="Comic Sans MS" w:cs="Arial"/>
          <w:sz w:val="24"/>
          <w:szCs w:val="24"/>
          <w:lang w:eastAsia="fr-FR"/>
        </w:rPr>
        <w:t xml:space="preserve">pièces </w:t>
      </w:r>
      <w:r w:rsidRPr="0091726B">
        <w:rPr>
          <w:rFonts w:ascii="Comic Sans MS" w:eastAsia="Times New Roman" w:hAnsi="Comic Sans MS" w:cs="Arial"/>
          <w:spacing w:val="-23"/>
          <w:sz w:val="24"/>
          <w:szCs w:val="24"/>
          <w:lang w:eastAsia="fr-FR"/>
        </w:rPr>
        <w:t xml:space="preserve">du dossier </w:t>
      </w:r>
      <w:r w:rsidRPr="0091726B">
        <w:rPr>
          <w:rFonts w:ascii="Comic Sans MS" w:eastAsia="Times New Roman" w:hAnsi="Comic Sans MS" w:cs="Arial"/>
          <w:sz w:val="24"/>
          <w:szCs w:val="24"/>
          <w:lang w:eastAsia="fr-FR"/>
        </w:rPr>
        <w:t>administratif</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requises</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doivent</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être</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produites en</w:t>
      </w:r>
      <w:r w:rsidRPr="0091726B">
        <w:rPr>
          <w:rFonts w:ascii="Comic Sans MS" w:eastAsia="Times New Roman" w:hAnsi="Comic Sans MS" w:cs="Arial"/>
          <w:spacing w:val="-8"/>
          <w:sz w:val="24"/>
          <w:szCs w:val="24"/>
          <w:lang w:eastAsia="fr-FR"/>
        </w:rPr>
        <w:t xml:space="preserve"> </w:t>
      </w:r>
      <w:r w:rsidRPr="0091726B">
        <w:rPr>
          <w:rFonts w:ascii="Comic Sans MS" w:eastAsia="Times New Roman" w:hAnsi="Comic Sans MS" w:cs="Arial"/>
          <w:sz w:val="24"/>
          <w:szCs w:val="24"/>
          <w:lang w:eastAsia="fr-FR"/>
        </w:rPr>
        <w:t>originaux</w:t>
      </w:r>
      <w:r w:rsidRPr="0091726B">
        <w:rPr>
          <w:rFonts w:ascii="Comic Sans MS" w:eastAsia="Times New Roman" w:hAnsi="Comic Sans MS" w:cs="Arial"/>
          <w:spacing w:val="-8"/>
          <w:sz w:val="24"/>
          <w:szCs w:val="24"/>
          <w:lang w:eastAsia="fr-FR"/>
        </w:rPr>
        <w:t xml:space="preserve"> </w:t>
      </w:r>
      <w:r w:rsidRPr="0091726B">
        <w:rPr>
          <w:rFonts w:ascii="Comic Sans MS" w:eastAsia="Times New Roman" w:hAnsi="Comic Sans MS" w:cs="Arial"/>
          <w:sz w:val="24"/>
          <w:szCs w:val="24"/>
          <w:lang w:eastAsia="fr-FR"/>
        </w:rPr>
        <w:t>ou</w:t>
      </w:r>
      <w:r w:rsidRPr="0091726B">
        <w:rPr>
          <w:rFonts w:ascii="Comic Sans MS" w:eastAsia="Times New Roman" w:hAnsi="Comic Sans MS" w:cs="Arial"/>
          <w:spacing w:val="-8"/>
          <w:sz w:val="24"/>
          <w:szCs w:val="24"/>
          <w:lang w:eastAsia="fr-FR"/>
        </w:rPr>
        <w:t xml:space="preserve"> </w:t>
      </w:r>
      <w:r w:rsidRPr="0091726B">
        <w:rPr>
          <w:rFonts w:ascii="Comic Sans MS" w:eastAsia="Times New Roman" w:hAnsi="Comic Sans MS" w:cs="Arial"/>
          <w:sz w:val="24"/>
          <w:szCs w:val="24"/>
          <w:lang w:eastAsia="fr-FR"/>
        </w:rPr>
        <w:t>en</w:t>
      </w:r>
      <w:r w:rsidRPr="0091726B">
        <w:rPr>
          <w:rFonts w:ascii="Comic Sans MS" w:eastAsia="Times New Roman" w:hAnsi="Comic Sans MS" w:cs="Arial"/>
          <w:spacing w:val="-8"/>
          <w:sz w:val="24"/>
          <w:szCs w:val="24"/>
          <w:lang w:eastAsia="fr-FR"/>
        </w:rPr>
        <w:t xml:space="preserve"> </w:t>
      </w:r>
      <w:r w:rsidRPr="0091726B">
        <w:rPr>
          <w:rFonts w:ascii="Comic Sans MS" w:eastAsia="Times New Roman" w:hAnsi="Comic Sans MS" w:cs="Arial"/>
          <w:sz w:val="24"/>
          <w:szCs w:val="24"/>
          <w:lang w:eastAsia="fr-FR"/>
        </w:rPr>
        <w:t>copies</w:t>
      </w:r>
      <w:r w:rsidRPr="0091726B">
        <w:rPr>
          <w:rFonts w:ascii="Comic Sans MS" w:eastAsia="Times New Roman" w:hAnsi="Comic Sans MS" w:cs="Arial"/>
          <w:spacing w:val="-8"/>
          <w:sz w:val="24"/>
          <w:szCs w:val="24"/>
          <w:lang w:eastAsia="fr-FR"/>
        </w:rPr>
        <w:t xml:space="preserve"> </w:t>
      </w:r>
      <w:r w:rsidRPr="0091726B">
        <w:rPr>
          <w:rFonts w:ascii="Comic Sans MS" w:eastAsia="Times New Roman" w:hAnsi="Comic Sans MS" w:cs="Arial"/>
          <w:sz w:val="24"/>
          <w:szCs w:val="24"/>
          <w:lang w:eastAsia="fr-FR"/>
        </w:rPr>
        <w:t>certifiées</w:t>
      </w:r>
      <w:r w:rsidRPr="0091726B">
        <w:rPr>
          <w:rFonts w:ascii="Comic Sans MS" w:eastAsia="Times New Roman" w:hAnsi="Comic Sans MS" w:cs="Arial"/>
          <w:spacing w:val="-8"/>
          <w:sz w:val="24"/>
          <w:szCs w:val="24"/>
          <w:lang w:eastAsia="fr-FR"/>
        </w:rPr>
        <w:t xml:space="preserve"> </w:t>
      </w:r>
      <w:r w:rsidRPr="0091726B">
        <w:rPr>
          <w:rFonts w:ascii="Comic Sans MS" w:eastAsia="Times New Roman" w:hAnsi="Comic Sans MS" w:cs="Arial"/>
          <w:sz w:val="24"/>
          <w:szCs w:val="24"/>
          <w:lang w:eastAsia="fr-FR"/>
        </w:rPr>
        <w:t>conformes</w:t>
      </w:r>
      <w:r w:rsidRPr="0091726B">
        <w:rPr>
          <w:rFonts w:ascii="Comic Sans MS" w:eastAsia="Times New Roman" w:hAnsi="Comic Sans MS" w:cs="Arial"/>
          <w:spacing w:val="-8"/>
          <w:sz w:val="24"/>
          <w:szCs w:val="24"/>
          <w:lang w:eastAsia="fr-FR"/>
        </w:rPr>
        <w:t xml:space="preserve"> </w:t>
      </w:r>
      <w:r w:rsidRPr="0091726B">
        <w:rPr>
          <w:rFonts w:ascii="Comic Sans MS" w:eastAsia="Times New Roman" w:hAnsi="Comic Sans MS" w:cs="Arial"/>
          <w:sz w:val="24"/>
          <w:szCs w:val="24"/>
          <w:lang w:eastAsia="fr-FR"/>
        </w:rPr>
        <w:t>par</w:t>
      </w:r>
      <w:r w:rsidRPr="0091726B">
        <w:rPr>
          <w:rFonts w:ascii="Comic Sans MS" w:eastAsia="Times New Roman" w:hAnsi="Comic Sans MS" w:cs="Arial"/>
          <w:spacing w:val="-8"/>
          <w:sz w:val="24"/>
          <w:szCs w:val="24"/>
          <w:lang w:eastAsia="fr-FR"/>
        </w:rPr>
        <w:t xml:space="preserve"> </w:t>
      </w:r>
      <w:r w:rsidRPr="0091726B">
        <w:rPr>
          <w:rFonts w:ascii="Comic Sans MS" w:eastAsia="Times New Roman" w:hAnsi="Comic Sans MS" w:cs="Arial"/>
          <w:sz w:val="24"/>
          <w:szCs w:val="24"/>
          <w:lang w:eastAsia="fr-FR"/>
        </w:rPr>
        <w:t xml:space="preserve">le </w:t>
      </w:r>
      <w:r w:rsidRPr="0091726B">
        <w:rPr>
          <w:rFonts w:ascii="Comic Sans MS" w:eastAsia="Times New Roman" w:hAnsi="Comic Sans MS" w:cs="Arial"/>
          <w:spacing w:val="1"/>
          <w:sz w:val="24"/>
          <w:szCs w:val="24"/>
          <w:lang w:eastAsia="fr-FR"/>
        </w:rPr>
        <w:t>servic</w:t>
      </w:r>
      <w:r w:rsidRPr="0091726B">
        <w:rPr>
          <w:rFonts w:ascii="Comic Sans MS" w:eastAsia="Times New Roman" w:hAnsi="Comic Sans MS" w:cs="Arial"/>
          <w:sz w:val="24"/>
          <w:szCs w:val="24"/>
          <w:lang w:eastAsia="fr-FR"/>
        </w:rPr>
        <w:t xml:space="preserve">e </w:t>
      </w:r>
      <w:r w:rsidRPr="0091726B">
        <w:rPr>
          <w:rFonts w:ascii="Comic Sans MS" w:eastAsia="Times New Roman" w:hAnsi="Comic Sans MS" w:cs="Arial"/>
          <w:spacing w:val="1"/>
          <w:sz w:val="24"/>
          <w:szCs w:val="24"/>
          <w:lang w:eastAsia="fr-FR"/>
        </w:rPr>
        <w:t>émetteu</w:t>
      </w:r>
      <w:r w:rsidRPr="0091726B">
        <w:rPr>
          <w:rFonts w:ascii="Comic Sans MS" w:eastAsia="Times New Roman" w:hAnsi="Comic Sans MS" w:cs="Arial"/>
          <w:sz w:val="24"/>
          <w:szCs w:val="24"/>
          <w:lang w:eastAsia="fr-FR"/>
        </w:rPr>
        <w:t>r ou l’autorité administrative compétente</w:t>
      </w:r>
      <w:r w:rsidRPr="0091726B">
        <w:rPr>
          <w:rFonts w:ascii="Comic Sans MS" w:eastAsia="Times New Roman" w:hAnsi="Comic Sans MS" w:cs="Arial"/>
          <w:strike/>
          <w:sz w:val="24"/>
          <w:szCs w:val="24"/>
          <w:lang w:eastAsia="fr-FR"/>
        </w:rPr>
        <w:t>,</w:t>
      </w:r>
      <w:r w:rsidRPr="0091726B">
        <w:rPr>
          <w:rFonts w:ascii="Comic Sans MS" w:eastAsia="Times New Roman" w:hAnsi="Comic Sans MS" w:cs="Arial"/>
          <w:sz w:val="24"/>
          <w:szCs w:val="24"/>
          <w:lang w:eastAsia="fr-FR"/>
        </w:rPr>
        <w:t xml:space="preserve"> conformément aux dispositions</w:t>
      </w:r>
      <w:r w:rsidRPr="0091726B">
        <w:rPr>
          <w:rFonts w:ascii="Comic Sans MS" w:eastAsia="Times New Roman" w:hAnsi="Comic Sans MS" w:cs="Arial"/>
          <w:spacing w:val="10"/>
          <w:sz w:val="24"/>
          <w:szCs w:val="24"/>
          <w:lang w:eastAsia="fr-FR"/>
        </w:rPr>
        <w:t xml:space="preserve"> </w:t>
      </w:r>
      <w:r w:rsidRPr="0091726B">
        <w:rPr>
          <w:rFonts w:ascii="Comic Sans MS" w:eastAsia="Times New Roman" w:hAnsi="Comic Sans MS" w:cs="Arial"/>
          <w:sz w:val="24"/>
          <w:szCs w:val="24"/>
          <w:lang w:eastAsia="fr-FR"/>
        </w:rPr>
        <w:t>du</w:t>
      </w:r>
      <w:r w:rsidRPr="0091726B">
        <w:rPr>
          <w:rFonts w:ascii="Comic Sans MS" w:eastAsia="Times New Roman" w:hAnsi="Comic Sans MS" w:cs="Arial"/>
          <w:spacing w:val="10"/>
          <w:sz w:val="24"/>
          <w:szCs w:val="24"/>
          <w:lang w:eastAsia="fr-FR"/>
        </w:rPr>
        <w:t xml:space="preserve"> </w:t>
      </w:r>
      <w:r w:rsidRPr="0091726B">
        <w:rPr>
          <w:rFonts w:ascii="Comic Sans MS" w:eastAsia="Times New Roman" w:hAnsi="Comic Sans MS" w:cs="Arial"/>
          <w:sz w:val="24"/>
          <w:szCs w:val="24"/>
          <w:lang w:eastAsia="fr-FR"/>
        </w:rPr>
        <w:t>Règlement</w:t>
      </w:r>
      <w:r w:rsidRPr="0091726B">
        <w:rPr>
          <w:rFonts w:ascii="Comic Sans MS" w:eastAsia="Times New Roman" w:hAnsi="Comic Sans MS" w:cs="Arial"/>
          <w:spacing w:val="10"/>
          <w:sz w:val="24"/>
          <w:szCs w:val="24"/>
          <w:lang w:eastAsia="fr-FR"/>
        </w:rPr>
        <w:t xml:space="preserve"> </w:t>
      </w:r>
      <w:r w:rsidRPr="0091726B">
        <w:rPr>
          <w:rFonts w:ascii="Comic Sans MS" w:eastAsia="Times New Roman" w:hAnsi="Comic Sans MS" w:cs="Arial"/>
          <w:sz w:val="24"/>
          <w:szCs w:val="24"/>
          <w:lang w:eastAsia="fr-FR"/>
        </w:rPr>
        <w:t>Particulier</w:t>
      </w:r>
      <w:r w:rsidRPr="0091726B">
        <w:rPr>
          <w:rFonts w:ascii="Comic Sans MS" w:eastAsia="Times New Roman" w:hAnsi="Comic Sans MS" w:cs="Arial"/>
          <w:spacing w:val="10"/>
          <w:sz w:val="24"/>
          <w:szCs w:val="24"/>
          <w:lang w:eastAsia="fr-FR"/>
        </w:rPr>
        <w:t xml:space="preserve"> </w:t>
      </w:r>
      <w:r w:rsidRPr="0091726B">
        <w:rPr>
          <w:rFonts w:ascii="Comic Sans MS" w:eastAsia="Times New Roman" w:hAnsi="Comic Sans MS" w:cs="Arial"/>
          <w:sz w:val="24"/>
          <w:szCs w:val="24"/>
          <w:lang w:eastAsia="fr-FR"/>
        </w:rPr>
        <w:t>de</w:t>
      </w:r>
      <w:r w:rsidRPr="0091726B">
        <w:rPr>
          <w:rFonts w:ascii="Comic Sans MS" w:eastAsia="Times New Roman" w:hAnsi="Comic Sans MS" w:cs="Arial"/>
          <w:spacing w:val="10"/>
          <w:sz w:val="24"/>
          <w:szCs w:val="24"/>
          <w:lang w:eastAsia="fr-FR"/>
        </w:rPr>
        <w:t xml:space="preserve"> </w:t>
      </w:r>
      <w:r w:rsidRPr="0091726B">
        <w:rPr>
          <w:rFonts w:ascii="Comic Sans MS" w:eastAsia="Times New Roman" w:hAnsi="Comic Sans MS" w:cs="Arial"/>
          <w:sz w:val="24"/>
          <w:szCs w:val="24"/>
          <w:lang w:eastAsia="fr-FR"/>
        </w:rPr>
        <w:t>l’Appel</w:t>
      </w:r>
      <w:r w:rsidRPr="0091726B">
        <w:rPr>
          <w:rFonts w:ascii="Comic Sans MS" w:eastAsia="Times New Roman" w:hAnsi="Comic Sans MS" w:cs="Arial"/>
          <w:spacing w:val="10"/>
          <w:sz w:val="24"/>
          <w:szCs w:val="24"/>
          <w:lang w:eastAsia="fr-FR"/>
        </w:rPr>
        <w:t xml:space="preserve"> </w:t>
      </w:r>
      <w:r w:rsidRPr="0091726B">
        <w:rPr>
          <w:rFonts w:ascii="Comic Sans MS" w:eastAsia="Times New Roman" w:hAnsi="Comic Sans MS" w:cs="Arial"/>
          <w:sz w:val="24"/>
          <w:szCs w:val="24"/>
          <w:lang w:eastAsia="fr-FR"/>
        </w:rPr>
        <w:t>d’Offres. Elles doivent dater de moins de trois (03) mois ou avoir été établies postérieurement à la date de signature de l’avis de D’Appel d’Offres</w:t>
      </w:r>
    </w:p>
    <w:p w:rsidR="0091726B" w:rsidRPr="0091726B" w:rsidRDefault="0091726B" w:rsidP="0091726B">
      <w:pPr>
        <w:widowControl w:val="0"/>
        <w:suppressAutoHyphens/>
        <w:autoSpaceDE w:val="0"/>
        <w:autoSpaceDN w:val="0"/>
        <w:spacing w:after="0" w:line="240" w:lineRule="auto"/>
        <w:ind w:left="360"/>
        <w:jc w:val="both"/>
        <w:textAlignment w:val="baseline"/>
        <w:rPr>
          <w:rFonts w:ascii="Comic Sans MS" w:eastAsia="Times New Roman" w:hAnsi="Comic Sans MS" w:cs="Times New Roman"/>
          <w:bCs/>
          <w:w w:val="110"/>
          <w:sz w:val="24"/>
          <w:szCs w:val="24"/>
          <w:lang w:eastAsia="fr-FR"/>
        </w:rPr>
      </w:pPr>
      <w:r w:rsidRPr="0091726B">
        <w:rPr>
          <w:rFonts w:ascii="Comic Sans MS" w:eastAsia="Times New Roman" w:hAnsi="Comic Sans MS" w:cs="Times New Roman"/>
          <w:w w:val="110"/>
          <w:sz w:val="24"/>
          <w:szCs w:val="24"/>
          <w:lang w:eastAsia="fr-FR"/>
        </w:rPr>
        <w:t>En</w:t>
      </w:r>
      <w:r w:rsidRPr="0091726B">
        <w:rPr>
          <w:rFonts w:ascii="Comic Sans MS" w:eastAsia="Times New Roman" w:hAnsi="Comic Sans MS" w:cs="Times New Roman"/>
          <w:spacing w:val="-5"/>
          <w:w w:val="110"/>
          <w:sz w:val="24"/>
          <w:szCs w:val="24"/>
          <w:lang w:eastAsia="fr-FR"/>
        </w:rPr>
        <w:t xml:space="preserve"> </w:t>
      </w:r>
      <w:r w:rsidRPr="0091726B">
        <w:rPr>
          <w:rFonts w:ascii="Comic Sans MS" w:eastAsia="Times New Roman" w:hAnsi="Comic Sans MS" w:cs="Times New Roman"/>
          <w:w w:val="110"/>
          <w:sz w:val="24"/>
          <w:szCs w:val="24"/>
          <w:lang w:eastAsia="fr-FR"/>
        </w:rPr>
        <w:t>cas</w:t>
      </w:r>
      <w:r w:rsidRPr="0091726B">
        <w:rPr>
          <w:rFonts w:ascii="Comic Sans MS" w:eastAsia="Times New Roman" w:hAnsi="Comic Sans MS" w:cs="Times New Roman"/>
          <w:spacing w:val="-5"/>
          <w:w w:val="110"/>
          <w:sz w:val="24"/>
          <w:szCs w:val="24"/>
          <w:lang w:eastAsia="fr-FR"/>
        </w:rPr>
        <w:t xml:space="preserve"> </w:t>
      </w:r>
      <w:r w:rsidRPr="0091726B">
        <w:rPr>
          <w:rFonts w:ascii="Comic Sans MS" w:eastAsia="Times New Roman" w:hAnsi="Comic Sans MS" w:cs="Times New Roman"/>
          <w:w w:val="110"/>
          <w:sz w:val="24"/>
          <w:szCs w:val="24"/>
          <w:lang w:eastAsia="fr-FR"/>
        </w:rPr>
        <w:t>d’absence</w:t>
      </w:r>
      <w:r w:rsidRPr="0091726B">
        <w:rPr>
          <w:rFonts w:ascii="Comic Sans MS" w:eastAsia="Times New Roman" w:hAnsi="Comic Sans MS" w:cs="Times New Roman"/>
          <w:spacing w:val="-5"/>
          <w:w w:val="110"/>
          <w:sz w:val="24"/>
          <w:szCs w:val="24"/>
          <w:lang w:eastAsia="fr-FR"/>
        </w:rPr>
        <w:t xml:space="preserve"> </w:t>
      </w:r>
      <w:r w:rsidRPr="0091726B">
        <w:rPr>
          <w:rFonts w:ascii="Comic Sans MS" w:eastAsia="Times New Roman" w:hAnsi="Comic Sans MS" w:cs="Times New Roman"/>
          <w:w w:val="110"/>
          <w:sz w:val="24"/>
          <w:szCs w:val="24"/>
          <w:lang w:eastAsia="fr-FR"/>
        </w:rPr>
        <w:t>ou</w:t>
      </w:r>
      <w:r w:rsidRPr="0091726B">
        <w:rPr>
          <w:rFonts w:ascii="Comic Sans MS" w:eastAsia="Times New Roman" w:hAnsi="Comic Sans MS" w:cs="Times New Roman"/>
          <w:spacing w:val="-5"/>
          <w:w w:val="110"/>
          <w:sz w:val="24"/>
          <w:szCs w:val="24"/>
          <w:lang w:eastAsia="fr-FR"/>
        </w:rPr>
        <w:t xml:space="preserve"> </w:t>
      </w:r>
      <w:r w:rsidRPr="0091726B">
        <w:rPr>
          <w:rFonts w:ascii="Comic Sans MS" w:eastAsia="Times New Roman" w:hAnsi="Comic Sans MS" w:cs="Times New Roman"/>
          <w:w w:val="110"/>
          <w:sz w:val="24"/>
          <w:szCs w:val="24"/>
          <w:lang w:eastAsia="fr-FR"/>
        </w:rPr>
        <w:t>de</w:t>
      </w:r>
      <w:r w:rsidRPr="0091726B">
        <w:rPr>
          <w:rFonts w:ascii="Comic Sans MS" w:eastAsia="Times New Roman" w:hAnsi="Comic Sans MS" w:cs="Times New Roman"/>
          <w:spacing w:val="-5"/>
          <w:w w:val="110"/>
          <w:sz w:val="24"/>
          <w:szCs w:val="24"/>
          <w:lang w:eastAsia="fr-FR"/>
        </w:rPr>
        <w:t xml:space="preserve"> </w:t>
      </w:r>
      <w:r w:rsidRPr="0091726B">
        <w:rPr>
          <w:rFonts w:ascii="Comic Sans MS" w:eastAsia="Times New Roman" w:hAnsi="Comic Sans MS" w:cs="Times New Roman"/>
          <w:spacing w:val="-3"/>
          <w:w w:val="110"/>
          <w:sz w:val="24"/>
          <w:szCs w:val="24"/>
          <w:lang w:eastAsia="fr-FR"/>
        </w:rPr>
        <w:t>non-conformité</w:t>
      </w:r>
      <w:r w:rsidRPr="0091726B">
        <w:rPr>
          <w:rFonts w:ascii="Comic Sans MS" w:eastAsia="Times New Roman" w:hAnsi="Comic Sans MS" w:cs="Times New Roman"/>
          <w:spacing w:val="-5"/>
          <w:w w:val="110"/>
          <w:sz w:val="24"/>
          <w:szCs w:val="24"/>
          <w:lang w:eastAsia="fr-FR"/>
        </w:rPr>
        <w:t xml:space="preserve"> </w:t>
      </w:r>
      <w:r w:rsidRPr="0091726B">
        <w:rPr>
          <w:rFonts w:ascii="Comic Sans MS" w:eastAsia="Times New Roman" w:hAnsi="Comic Sans MS" w:cs="Times New Roman"/>
          <w:w w:val="110"/>
          <w:sz w:val="24"/>
          <w:szCs w:val="24"/>
          <w:lang w:eastAsia="fr-FR"/>
        </w:rPr>
        <w:t>d’une</w:t>
      </w:r>
      <w:r w:rsidRPr="0091726B">
        <w:rPr>
          <w:rFonts w:ascii="Comic Sans MS" w:eastAsia="Times New Roman" w:hAnsi="Comic Sans MS" w:cs="Times New Roman"/>
          <w:spacing w:val="-5"/>
          <w:w w:val="110"/>
          <w:sz w:val="24"/>
          <w:szCs w:val="24"/>
          <w:lang w:eastAsia="fr-FR"/>
        </w:rPr>
        <w:t xml:space="preserve"> </w:t>
      </w:r>
      <w:r w:rsidRPr="0091726B">
        <w:rPr>
          <w:rFonts w:ascii="Comic Sans MS" w:eastAsia="Times New Roman" w:hAnsi="Comic Sans MS" w:cs="Times New Roman"/>
          <w:w w:val="110"/>
          <w:sz w:val="24"/>
          <w:szCs w:val="24"/>
          <w:lang w:eastAsia="fr-FR"/>
        </w:rPr>
        <w:t>pièce</w:t>
      </w:r>
      <w:r w:rsidRPr="0091726B">
        <w:rPr>
          <w:rFonts w:ascii="Comic Sans MS" w:eastAsia="Times New Roman" w:hAnsi="Comic Sans MS" w:cs="Times New Roman"/>
          <w:spacing w:val="-5"/>
          <w:w w:val="110"/>
          <w:sz w:val="24"/>
          <w:szCs w:val="24"/>
          <w:lang w:eastAsia="fr-FR"/>
        </w:rPr>
        <w:t xml:space="preserve"> </w:t>
      </w:r>
      <w:r w:rsidRPr="0091726B">
        <w:rPr>
          <w:rFonts w:ascii="Comic Sans MS" w:eastAsia="Times New Roman" w:hAnsi="Comic Sans MS" w:cs="Times New Roman"/>
          <w:w w:val="110"/>
          <w:sz w:val="24"/>
          <w:szCs w:val="24"/>
          <w:lang w:eastAsia="fr-FR"/>
        </w:rPr>
        <w:t>du</w:t>
      </w:r>
      <w:r w:rsidRPr="0091726B">
        <w:rPr>
          <w:rFonts w:ascii="Comic Sans MS" w:eastAsia="Times New Roman" w:hAnsi="Comic Sans MS" w:cs="Times New Roman"/>
          <w:spacing w:val="-5"/>
          <w:w w:val="110"/>
          <w:sz w:val="24"/>
          <w:szCs w:val="24"/>
          <w:lang w:eastAsia="fr-FR"/>
        </w:rPr>
        <w:t xml:space="preserve"> </w:t>
      </w:r>
      <w:r w:rsidRPr="0091726B">
        <w:rPr>
          <w:rFonts w:ascii="Comic Sans MS" w:eastAsia="Times New Roman" w:hAnsi="Comic Sans MS" w:cs="Times New Roman"/>
          <w:w w:val="110"/>
          <w:sz w:val="24"/>
          <w:szCs w:val="24"/>
          <w:lang w:eastAsia="fr-FR"/>
        </w:rPr>
        <w:t xml:space="preserve">dossier </w:t>
      </w:r>
      <w:r w:rsidRPr="0091726B">
        <w:rPr>
          <w:rFonts w:ascii="Comic Sans MS" w:eastAsia="Times New Roman" w:hAnsi="Comic Sans MS" w:cs="Times New Roman"/>
          <w:spacing w:val="-3"/>
          <w:w w:val="110"/>
          <w:sz w:val="24"/>
          <w:szCs w:val="24"/>
          <w:lang w:eastAsia="fr-FR"/>
        </w:rPr>
        <w:t xml:space="preserve">administratif </w:t>
      </w:r>
      <w:r w:rsidRPr="0091726B">
        <w:rPr>
          <w:rFonts w:ascii="Comic Sans MS" w:eastAsia="Times New Roman" w:hAnsi="Comic Sans MS" w:cs="Times New Roman"/>
          <w:w w:val="110"/>
          <w:sz w:val="24"/>
          <w:szCs w:val="24"/>
          <w:lang w:eastAsia="fr-FR"/>
        </w:rPr>
        <w:t xml:space="preserve">lors de </w:t>
      </w:r>
      <w:r w:rsidRPr="0091726B">
        <w:rPr>
          <w:rFonts w:ascii="Comic Sans MS" w:eastAsia="Times New Roman" w:hAnsi="Comic Sans MS" w:cs="Times New Roman"/>
          <w:spacing w:val="-3"/>
          <w:w w:val="110"/>
          <w:sz w:val="24"/>
          <w:szCs w:val="24"/>
          <w:lang w:eastAsia="fr-FR"/>
        </w:rPr>
        <w:t xml:space="preserve">l’ouverture </w:t>
      </w:r>
      <w:r w:rsidRPr="0091726B">
        <w:rPr>
          <w:rFonts w:ascii="Comic Sans MS" w:eastAsia="Times New Roman" w:hAnsi="Comic Sans MS" w:cs="Times New Roman"/>
          <w:w w:val="110"/>
          <w:sz w:val="24"/>
          <w:szCs w:val="24"/>
          <w:lang w:eastAsia="fr-FR"/>
        </w:rPr>
        <w:t xml:space="preserve">des plis, </w:t>
      </w:r>
      <w:bookmarkStart w:id="14" w:name="_Hlk158723535"/>
      <w:r w:rsidRPr="0091726B">
        <w:rPr>
          <w:rFonts w:ascii="Comic Sans MS" w:eastAsia="Times New Roman" w:hAnsi="Comic Sans MS" w:cs="Times New Roman"/>
          <w:bCs/>
          <w:w w:val="110"/>
          <w:sz w:val="24"/>
          <w:szCs w:val="24"/>
          <w:lang w:eastAsia="fr-FR"/>
        </w:rPr>
        <w:t xml:space="preserve">après un délai de 48 heures accordé par la Commission, </w:t>
      </w:r>
    </w:p>
    <w:p w:rsidR="0091726B" w:rsidRPr="0091726B" w:rsidRDefault="0091726B" w:rsidP="0091726B">
      <w:pPr>
        <w:widowControl w:val="0"/>
        <w:suppressAutoHyphens/>
        <w:autoSpaceDE w:val="0"/>
        <w:autoSpaceDN w:val="0"/>
        <w:spacing w:after="0" w:line="240" w:lineRule="auto"/>
        <w:ind w:left="360"/>
        <w:jc w:val="both"/>
        <w:textAlignment w:val="baseline"/>
        <w:rPr>
          <w:rFonts w:ascii="Comic Sans MS" w:eastAsia="Times New Roman" w:hAnsi="Comic Sans MS" w:cs="Times New Roman"/>
          <w:bCs/>
          <w:w w:val="110"/>
          <w:sz w:val="24"/>
          <w:szCs w:val="24"/>
          <w:lang w:eastAsia="fr-FR"/>
        </w:rPr>
      </w:pPr>
      <w:r w:rsidRPr="0091726B">
        <w:rPr>
          <w:rFonts w:ascii="Comic Sans MS" w:eastAsia="Times New Roman" w:hAnsi="Comic Sans MS" w:cs="Times New Roman"/>
          <w:bCs/>
          <w:w w:val="110"/>
          <w:sz w:val="24"/>
          <w:szCs w:val="24"/>
          <w:lang w:eastAsia="fr-FR"/>
        </w:rPr>
        <w:t>l'offre sera rejetée.</w:t>
      </w:r>
      <w:bookmarkEnd w:id="14"/>
    </w:p>
    <w:p w:rsidR="0091726B" w:rsidRPr="0091726B" w:rsidRDefault="0091726B" w:rsidP="0091726B">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15- Critères d’évaluation</w:t>
      </w:r>
    </w:p>
    <w:p w:rsidR="0091726B" w:rsidRPr="0091726B" w:rsidRDefault="0091726B" w:rsidP="0091726B">
      <w:pPr>
        <w:widowControl w:val="0"/>
        <w:suppressAutoHyphens/>
        <w:autoSpaceDE w:val="0"/>
        <w:autoSpaceDN w:val="0"/>
        <w:spacing w:after="0" w:line="276" w:lineRule="auto"/>
        <w:ind w:left="284"/>
        <w:jc w:val="both"/>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pacing w:val="6"/>
          <w:sz w:val="24"/>
          <w:szCs w:val="24"/>
          <w:lang w:eastAsia="fr-FR"/>
        </w:rPr>
        <w:t xml:space="preserve">15.1 Critères </w:t>
      </w:r>
      <w:r w:rsidRPr="0091726B">
        <w:rPr>
          <w:rFonts w:ascii="Comic Sans MS" w:eastAsia="Times New Roman" w:hAnsi="Comic Sans MS" w:cs="Arial"/>
          <w:b/>
          <w:bCs/>
          <w:sz w:val="24"/>
          <w:szCs w:val="24"/>
          <w:lang w:eastAsia="fr-FR"/>
        </w:rPr>
        <w:t>éliminatoires</w:t>
      </w:r>
    </w:p>
    <w:p w:rsidR="0091726B" w:rsidRPr="0091726B" w:rsidRDefault="0091726B" w:rsidP="0091726B">
      <w:pPr>
        <w:widowControl w:val="0"/>
        <w:suppressAutoHyphens/>
        <w:autoSpaceDE w:val="0"/>
        <w:autoSpaceDN w:val="0"/>
        <w:spacing w:after="0" w:line="240" w:lineRule="auto"/>
        <w:ind w:left="426" w:hanging="114"/>
        <w:jc w:val="both"/>
        <w:textAlignment w:val="baseline"/>
        <w:rPr>
          <w:rFonts w:ascii="Comic Sans MS" w:eastAsia="Times New Roman" w:hAnsi="Comic Sans MS" w:cs="Arial"/>
          <w:iCs/>
          <w:spacing w:val="-2"/>
          <w:sz w:val="24"/>
          <w:szCs w:val="24"/>
          <w:lang w:eastAsia="fr-FR"/>
        </w:rPr>
      </w:pPr>
      <w:r w:rsidRPr="0091726B">
        <w:rPr>
          <w:rFonts w:ascii="Comic Sans MS" w:eastAsia="Times New Roman" w:hAnsi="Comic Sans MS" w:cs="Arial"/>
          <w:iCs/>
          <w:sz w:val="24"/>
          <w:szCs w:val="24"/>
          <w:lang w:eastAsia="fr-FR"/>
        </w:rPr>
        <w:t>Il s'agit</w:t>
      </w:r>
      <w:r w:rsidRPr="0091726B">
        <w:rPr>
          <w:rFonts w:ascii="Comic Sans MS" w:eastAsia="Times New Roman" w:hAnsi="Comic Sans MS" w:cs="Arial"/>
          <w:iCs/>
          <w:spacing w:val="-2"/>
          <w:sz w:val="24"/>
          <w:szCs w:val="24"/>
          <w:lang w:eastAsia="fr-FR"/>
        </w:rPr>
        <w:t xml:space="preserve"> </w:t>
      </w:r>
      <w:r w:rsidRPr="0091726B">
        <w:rPr>
          <w:rFonts w:ascii="Comic Sans MS" w:eastAsia="Times New Roman" w:hAnsi="Comic Sans MS" w:cs="Arial"/>
          <w:iCs/>
          <w:sz w:val="24"/>
          <w:szCs w:val="24"/>
          <w:lang w:eastAsia="fr-FR"/>
        </w:rPr>
        <w:t>notamment</w:t>
      </w:r>
      <w:r w:rsidRPr="0091726B">
        <w:rPr>
          <w:rFonts w:ascii="Comic Sans MS" w:eastAsia="Times New Roman" w:hAnsi="Comic Sans MS" w:cs="Arial"/>
          <w:iCs/>
          <w:spacing w:val="-2"/>
          <w:sz w:val="24"/>
          <w:szCs w:val="24"/>
          <w:lang w:eastAsia="fr-FR"/>
        </w:rPr>
        <w:t> :</w:t>
      </w:r>
    </w:p>
    <w:p w:rsidR="0091726B" w:rsidRPr="0091726B" w:rsidRDefault="0091726B" w:rsidP="0091726B">
      <w:pPr>
        <w:widowControl w:val="0"/>
        <w:numPr>
          <w:ilvl w:val="0"/>
          <w:numId w:val="20"/>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de l’absence du cautionnement de soumission timbré à l’ouverture des plis ;</w:t>
      </w:r>
    </w:p>
    <w:p w:rsidR="0091726B" w:rsidRPr="0091726B" w:rsidRDefault="0091726B" w:rsidP="0091726B">
      <w:pPr>
        <w:widowControl w:val="0"/>
        <w:numPr>
          <w:ilvl w:val="0"/>
          <w:numId w:val="20"/>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de l’absence de l’original du récépissé de dépôt de ladite caution à la CDEC ;</w:t>
      </w:r>
    </w:p>
    <w:p w:rsidR="0091726B" w:rsidRPr="0091726B" w:rsidRDefault="0091726B" w:rsidP="0091726B">
      <w:pPr>
        <w:widowControl w:val="0"/>
        <w:numPr>
          <w:ilvl w:val="0"/>
          <w:numId w:val="20"/>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de la non -production au-delà du délai de 48 h après l’ouverture des plis, d’une pièce du dossier administratif jugée non conforme ou absente</w:t>
      </w:r>
      <w:r w:rsidRPr="0091726B">
        <w:rPr>
          <w:rFonts w:ascii="Comic Sans MS" w:eastAsia="Times New Roman" w:hAnsi="Comic Sans MS" w:cs="Times New Roman"/>
          <w:sz w:val="24"/>
          <w:szCs w:val="24"/>
          <w:lang w:eastAsia="fr-FR"/>
        </w:rPr>
        <w:t xml:space="preserve"> </w:t>
      </w:r>
      <w:r w:rsidRPr="0091726B">
        <w:rPr>
          <w:rFonts w:ascii="Comic Sans MS" w:eastAsia="Calibri" w:hAnsi="Comic Sans MS" w:cs="Arial"/>
          <w:sz w:val="24"/>
          <w:szCs w:val="24"/>
        </w:rPr>
        <w:t>lors de l’ouverture des plis, (excepté le cautionnement de soumission).</w:t>
      </w:r>
    </w:p>
    <w:p w:rsidR="0091726B" w:rsidRPr="0091726B" w:rsidRDefault="0091726B" w:rsidP="0091726B">
      <w:pPr>
        <w:widowControl w:val="0"/>
        <w:numPr>
          <w:ilvl w:val="0"/>
          <w:numId w:val="20"/>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 xml:space="preserve">des fausses déclarations, manœuvres frauduleuses ou </w:t>
      </w:r>
      <w:r w:rsidRPr="0091726B">
        <w:rPr>
          <w:rFonts w:ascii="Comic Sans MS" w:eastAsia="Times New Roman" w:hAnsi="Comic Sans MS" w:cs="Arial"/>
          <w:spacing w:val="2"/>
          <w:sz w:val="24"/>
          <w:szCs w:val="24"/>
          <w:lang w:eastAsia="fr-FR"/>
        </w:rPr>
        <w:t>des pièces falsifiées ;</w:t>
      </w:r>
    </w:p>
    <w:p w:rsidR="0091726B" w:rsidRPr="0091726B" w:rsidRDefault="0091726B" w:rsidP="0091726B">
      <w:pPr>
        <w:widowControl w:val="0"/>
        <w:numPr>
          <w:ilvl w:val="0"/>
          <w:numId w:val="20"/>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du non-respect de 02 critères essentiels;</w:t>
      </w:r>
    </w:p>
    <w:p w:rsidR="0091726B" w:rsidRPr="0091726B" w:rsidRDefault="0091726B" w:rsidP="0091726B">
      <w:pPr>
        <w:widowControl w:val="0"/>
        <w:numPr>
          <w:ilvl w:val="0"/>
          <w:numId w:val="20"/>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de l’absence de la déclaration sur l’honneur de non abandon des chantiers au cours des trois dernières années ;</w:t>
      </w:r>
    </w:p>
    <w:p w:rsidR="0091726B" w:rsidRPr="0091726B" w:rsidRDefault="0091726B" w:rsidP="0091726B">
      <w:pPr>
        <w:widowControl w:val="0"/>
        <w:numPr>
          <w:ilvl w:val="0"/>
          <w:numId w:val="20"/>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 xml:space="preserve">l’absence d’un prix unitaire quantifié dans l’Offre financière ;  </w:t>
      </w:r>
    </w:p>
    <w:p w:rsidR="0091726B" w:rsidRPr="0091726B" w:rsidRDefault="0091726B" w:rsidP="0091726B">
      <w:pPr>
        <w:widowControl w:val="0"/>
        <w:numPr>
          <w:ilvl w:val="0"/>
          <w:numId w:val="6"/>
        </w:numPr>
        <w:suppressAutoHyphens/>
        <w:autoSpaceDE w:val="0"/>
        <w:autoSpaceDN w:val="0"/>
        <w:spacing w:after="0" w:line="240" w:lineRule="auto"/>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 xml:space="preserve">de l’absence d’un élément de l’offre financière (la soumission, les BPU, le DQE) ; </w:t>
      </w:r>
    </w:p>
    <w:p w:rsidR="0091726B" w:rsidRPr="0091726B" w:rsidRDefault="0091726B" w:rsidP="0091726B">
      <w:pPr>
        <w:numPr>
          <w:ilvl w:val="0"/>
          <w:numId w:val="6"/>
        </w:numPr>
        <w:suppressAutoHyphens/>
        <w:autoSpaceDN w:val="0"/>
        <w:spacing w:after="0" w:line="240" w:lineRule="auto"/>
        <w:textAlignment w:val="baseline"/>
        <w:rPr>
          <w:rFonts w:ascii="Comic Sans MS" w:eastAsia="Calibri" w:hAnsi="Comic Sans MS" w:cs="Arial"/>
          <w:sz w:val="24"/>
          <w:szCs w:val="24"/>
        </w:rPr>
      </w:pPr>
      <w:r w:rsidRPr="0091726B">
        <w:rPr>
          <w:rFonts w:ascii="Comic Sans MS" w:eastAsia="Calibri" w:hAnsi="Comic Sans MS" w:cs="Arial"/>
          <w:sz w:val="24"/>
          <w:szCs w:val="24"/>
        </w:rPr>
        <w:t>de l’absence de la charte d’intégrité datée et signée ;</w:t>
      </w:r>
    </w:p>
    <w:p w:rsidR="0091726B" w:rsidRPr="0091726B" w:rsidRDefault="0091726B" w:rsidP="0091726B">
      <w:pPr>
        <w:numPr>
          <w:ilvl w:val="0"/>
          <w:numId w:val="6"/>
        </w:numPr>
        <w:suppressAutoHyphens/>
        <w:autoSpaceDN w:val="0"/>
        <w:spacing w:after="0" w:line="240" w:lineRule="auto"/>
        <w:textAlignment w:val="baseline"/>
        <w:rPr>
          <w:rFonts w:ascii="Comic Sans MS" w:eastAsia="Calibri" w:hAnsi="Comic Sans MS" w:cs="Arial"/>
          <w:sz w:val="24"/>
          <w:szCs w:val="24"/>
        </w:rPr>
      </w:pPr>
      <w:r w:rsidRPr="0091726B">
        <w:rPr>
          <w:rFonts w:ascii="Comic Sans MS" w:eastAsia="Calibri" w:hAnsi="Comic Sans MS" w:cs="Arial"/>
          <w:sz w:val="24"/>
          <w:szCs w:val="24"/>
        </w:rPr>
        <w:t>de l’absence de la déclaration d’engagement au respect des clauses environnementales et sociales datée et signée ;</w:t>
      </w:r>
    </w:p>
    <w:p w:rsidR="0091726B" w:rsidRPr="0091726B" w:rsidRDefault="0091726B" w:rsidP="0091726B">
      <w:pPr>
        <w:numPr>
          <w:ilvl w:val="0"/>
          <w:numId w:val="6"/>
        </w:numPr>
        <w:suppressAutoHyphens/>
        <w:autoSpaceDN w:val="0"/>
        <w:spacing w:after="0" w:line="240" w:lineRule="auto"/>
        <w:textAlignment w:val="baseline"/>
        <w:rPr>
          <w:rFonts w:ascii="Comic Sans MS" w:eastAsia="Calibri" w:hAnsi="Comic Sans MS" w:cs="Arial"/>
          <w:sz w:val="24"/>
          <w:szCs w:val="24"/>
        </w:rPr>
      </w:pPr>
      <w:r w:rsidRPr="0091726B">
        <w:rPr>
          <w:rFonts w:ascii="Comic Sans MS" w:eastAsia="Calibri" w:hAnsi="Comic Sans MS" w:cs="Arial"/>
          <w:sz w:val="24"/>
          <w:szCs w:val="24"/>
        </w:rPr>
        <w:t>non acceptation des conditions du marché ;</w:t>
      </w:r>
    </w:p>
    <w:p w:rsidR="0091726B" w:rsidRPr="0091726B" w:rsidRDefault="0091726B" w:rsidP="0091726B">
      <w:pPr>
        <w:widowControl w:val="0"/>
        <w:suppressAutoHyphens/>
        <w:autoSpaceDE w:val="0"/>
        <w:autoSpaceDN w:val="0"/>
        <w:spacing w:after="0" w:line="240" w:lineRule="auto"/>
        <w:ind w:left="114"/>
        <w:jc w:val="both"/>
        <w:textAlignment w:val="baseline"/>
        <w:rPr>
          <w:rFonts w:ascii="Comic Sans MS" w:eastAsia="Calibri" w:hAnsi="Comic Sans MS" w:cs="Arial"/>
          <w:sz w:val="24"/>
          <w:szCs w:val="24"/>
        </w:rPr>
      </w:pPr>
      <w:r w:rsidRPr="0091726B">
        <w:rPr>
          <w:rFonts w:ascii="Comic Sans MS" w:eastAsia="Calibri" w:hAnsi="Comic Sans MS" w:cs="Arial"/>
          <w:sz w:val="24"/>
          <w:szCs w:val="24"/>
        </w:rPr>
        <w:t xml:space="preserve">   de l’absence de l’original de l’attestation de catégorisation</w:t>
      </w:r>
    </w:p>
    <w:p w:rsidR="0091726B" w:rsidRPr="0091726B" w:rsidRDefault="0091726B" w:rsidP="0091726B">
      <w:pPr>
        <w:widowControl w:val="0"/>
        <w:suppressAutoHyphens/>
        <w:autoSpaceDE w:val="0"/>
        <w:autoSpaceDN w:val="0"/>
        <w:spacing w:after="0" w:line="240" w:lineRule="auto"/>
        <w:ind w:left="114"/>
        <w:jc w:val="both"/>
        <w:textAlignment w:val="baseline"/>
        <w:rPr>
          <w:rFonts w:ascii="Comic Sans MS" w:eastAsia="Times New Roman" w:hAnsi="Comic Sans MS" w:cs="Times New Roman"/>
          <w:sz w:val="24"/>
          <w:szCs w:val="24"/>
          <w:lang w:eastAsia="fr-FR"/>
        </w:rPr>
      </w:pPr>
      <w:r w:rsidRPr="0091726B">
        <w:rPr>
          <w:rFonts w:ascii="Comic Sans MS" w:eastAsia="Times New Roman" w:hAnsi="Comic Sans MS" w:cs="Arial"/>
          <w:b/>
          <w:bCs/>
          <w:sz w:val="24"/>
          <w:szCs w:val="24"/>
          <w:lang w:eastAsia="fr-FR"/>
        </w:rPr>
        <w:t>15.2.</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Critères</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essentiels</w:t>
      </w:r>
    </w:p>
    <w:p w:rsidR="0091726B" w:rsidRPr="0091726B" w:rsidRDefault="0091726B" w:rsidP="0091726B">
      <w:pPr>
        <w:widowControl w:val="0"/>
        <w:suppressAutoHyphens/>
        <w:autoSpaceDE w:val="0"/>
        <w:autoSpaceDN w:val="0"/>
        <w:spacing w:after="0" w:line="240" w:lineRule="auto"/>
        <w:ind w:left="114"/>
        <w:jc w:val="both"/>
        <w:textAlignment w:val="baseline"/>
        <w:rPr>
          <w:rFonts w:ascii="Comic Sans MS" w:eastAsia="Times New Roman" w:hAnsi="Comic Sans MS" w:cs="Times New Roman"/>
          <w:sz w:val="24"/>
          <w:szCs w:val="24"/>
          <w:lang w:eastAsia="fr-FR"/>
        </w:rPr>
      </w:pPr>
      <w:r w:rsidRPr="0091726B">
        <w:rPr>
          <w:rFonts w:ascii="Comic Sans MS" w:eastAsia="Times New Roman" w:hAnsi="Comic Sans MS" w:cs="Arial"/>
          <w:sz w:val="24"/>
          <w:szCs w:val="24"/>
          <w:lang w:eastAsia="fr-FR"/>
        </w:rPr>
        <w:t>Les</w:t>
      </w:r>
      <w:r w:rsidRPr="0091726B">
        <w:rPr>
          <w:rFonts w:ascii="Comic Sans MS" w:eastAsia="Times New Roman" w:hAnsi="Comic Sans MS" w:cs="Arial"/>
          <w:spacing w:val="26"/>
          <w:sz w:val="24"/>
          <w:szCs w:val="24"/>
          <w:lang w:eastAsia="fr-FR"/>
        </w:rPr>
        <w:t xml:space="preserve"> </w:t>
      </w:r>
      <w:r w:rsidRPr="0091726B">
        <w:rPr>
          <w:rFonts w:ascii="Comic Sans MS" w:eastAsia="Times New Roman" w:hAnsi="Comic Sans MS" w:cs="Arial"/>
          <w:sz w:val="24"/>
          <w:szCs w:val="24"/>
          <w:lang w:eastAsia="fr-FR"/>
        </w:rPr>
        <w:t>critères</w:t>
      </w:r>
      <w:r w:rsidRPr="0091726B">
        <w:rPr>
          <w:rFonts w:ascii="Comic Sans MS" w:eastAsia="Times New Roman" w:hAnsi="Comic Sans MS" w:cs="Arial"/>
          <w:spacing w:val="26"/>
          <w:sz w:val="24"/>
          <w:szCs w:val="24"/>
          <w:lang w:eastAsia="fr-FR"/>
        </w:rPr>
        <w:t xml:space="preserve"> essentiels </w:t>
      </w:r>
      <w:r w:rsidRPr="0091726B">
        <w:rPr>
          <w:rFonts w:ascii="Comic Sans MS" w:eastAsia="Times New Roman" w:hAnsi="Comic Sans MS" w:cs="Arial"/>
          <w:sz w:val="24"/>
          <w:szCs w:val="24"/>
          <w:lang w:eastAsia="fr-FR"/>
        </w:rPr>
        <w:t>à</w:t>
      </w:r>
      <w:r w:rsidRPr="0091726B">
        <w:rPr>
          <w:rFonts w:ascii="Comic Sans MS" w:eastAsia="Times New Roman" w:hAnsi="Comic Sans MS" w:cs="Arial"/>
          <w:spacing w:val="26"/>
          <w:sz w:val="24"/>
          <w:szCs w:val="24"/>
          <w:lang w:eastAsia="fr-FR"/>
        </w:rPr>
        <w:t xml:space="preserve"> </w:t>
      </w:r>
      <w:r w:rsidRPr="0091726B">
        <w:rPr>
          <w:rFonts w:ascii="Comic Sans MS" w:eastAsia="Times New Roman" w:hAnsi="Comic Sans MS" w:cs="Arial"/>
          <w:sz w:val="24"/>
          <w:szCs w:val="24"/>
          <w:lang w:eastAsia="fr-FR"/>
        </w:rPr>
        <w:t>la</w:t>
      </w:r>
      <w:r w:rsidRPr="0091726B">
        <w:rPr>
          <w:rFonts w:ascii="Comic Sans MS" w:eastAsia="Times New Roman" w:hAnsi="Comic Sans MS" w:cs="Arial"/>
          <w:spacing w:val="26"/>
          <w:sz w:val="24"/>
          <w:szCs w:val="24"/>
          <w:lang w:eastAsia="fr-FR"/>
        </w:rPr>
        <w:t xml:space="preserve"> </w:t>
      </w:r>
      <w:r w:rsidRPr="0091726B">
        <w:rPr>
          <w:rFonts w:ascii="Comic Sans MS" w:eastAsia="Times New Roman" w:hAnsi="Comic Sans MS" w:cs="Arial"/>
          <w:sz w:val="24"/>
          <w:szCs w:val="24"/>
          <w:lang w:eastAsia="fr-FR"/>
        </w:rPr>
        <w:t>qualification</w:t>
      </w:r>
      <w:r w:rsidRPr="0091726B">
        <w:rPr>
          <w:rFonts w:ascii="Comic Sans MS" w:eastAsia="Times New Roman" w:hAnsi="Comic Sans MS" w:cs="Arial"/>
          <w:spacing w:val="26"/>
          <w:sz w:val="24"/>
          <w:szCs w:val="24"/>
          <w:lang w:eastAsia="fr-FR"/>
        </w:rPr>
        <w:t xml:space="preserve"> </w:t>
      </w:r>
      <w:r w:rsidRPr="0091726B">
        <w:rPr>
          <w:rFonts w:ascii="Comic Sans MS" w:eastAsia="Times New Roman" w:hAnsi="Comic Sans MS" w:cs="Arial"/>
          <w:sz w:val="24"/>
          <w:szCs w:val="24"/>
          <w:lang w:eastAsia="fr-FR"/>
        </w:rPr>
        <w:t>des</w:t>
      </w:r>
      <w:r w:rsidRPr="0091726B">
        <w:rPr>
          <w:rFonts w:ascii="Comic Sans MS" w:eastAsia="Times New Roman" w:hAnsi="Comic Sans MS" w:cs="Arial"/>
          <w:spacing w:val="26"/>
          <w:sz w:val="24"/>
          <w:szCs w:val="24"/>
          <w:lang w:eastAsia="fr-FR"/>
        </w:rPr>
        <w:t xml:space="preserve"> soumissionnaires </w:t>
      </w:r>
      <w:r w:rsidRPr="0091726B">
        <w:rPr>
          <w:rFonts w:ascii="Comic Sans MS" w:eastAsia="Times New Roman" w:hAnsi="Comic Sans MS" w:cs="Arial"/>
          <w:sz w:val="24"/>
          <w:szCs w:val="24"/>
          <w:lang w:eastAsia="fr-FR"/>
        </w:rPr>
        <w:t>porteront</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à</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titre</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 xml:space="preserve">indicatif </w:t>
      </w:r>
      <w:r w:rsidRPr="0091726B">
        <w:rPr>
          <w:rFonts w:ascii="Comic Sans MS" w:eastAsia="Times New Roman" w:hAnsi="Comic Sans MS" w:cs="Arial"/>
          <w:spacing w:val="13"/>
          <w:sz w:val="24"/>
          <w:szCs w:val="24"/>
          <w:lang w:eastAsia="fr-FR"/>
        </w:rPr>
        <w:t>sur</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91726B" w:rsidRPr="0091726B" w:rsidTr="00C72FAB">
        <w:trPr>
          <w:trHeight w:val="1929"/>
        </w:trPr>
        <w:tc>
          <w:tcPr>
            <w:tcW w:w="8675" w:type="dxa"/>
            <w:shd w:val="clear" w:color="auto" w:fill="auto"/>
            <w:tcMar>
              <w:top w:w="0" w:type="dxa"/>
              <w:left w:w="0" w:type="dxa"/>
              <w:bottom w:w="0" w:type="dxa"/>
              <w:right w:w="0" w:type="dxa"/>
            </w:tcMar>
          </w:tcPr>
          <w:p w:rsidR="0091726B" w:rsidRPr="0091726B" w:rsidRDefault="0091726B" w:rsidP="0091726B">
            <w:pPr>
              <w:widowControl w:val="0"/>
              <w:numPr>
                <w:ilvl w:val="0"/>
                <w:numId w:val="19"/>
              </w:numPr>
              <w:suppressAutoHyphens/>
              <w:autoSpaceDE w:val="0"/>
              <w:autoSpaceDN w:val="0"/>
              <w:spacing w:after="0" w:line="240" w:lineRule="auto"/>
              <w:jc w:val="both"/>
              <w:textAlignment w:val="baseline"/>
              <w:rPr>
                <w:rFonts w:ascii="Comic Sans MS" w:eastAsia="Calibri" w:hAnsi="Comic Sans MS" w:cs="Arial"/>
                <w:iCs/>
                <w:sz w:val="24"/>
                <w:szCs w:val="24"/>
              </w:rPr>
            </w:pPr>
            <w:r w:rsidRPr="0091726B">
              <w:rPr>
                <w:rFonts w:ascii="Comic Sans MS" w:eastAsia="Calibri" w:hAnsi="Comic Sans MS" w:cs="Arial"/>
                <w:iCs/>
                <w:sz w:val="24"/>
                <w:szCs w:val="24"/>
              </w:rPr>
              <w:t>la présentation de l’offre ;</w:t>
            </w:r>
          </w:p>
          <w:p w:rsidR="0091726B" w:rsidRPr="0091726B" w:rsidRDefault="0091726B" w:rsidP="0091726B">
            <w:pPr>
              <w:widowControl w:val="0"/>
              <w:numPr>
                <w:ilvl w:val="0"/>
                <w:numId w:val="19"/>
              </w:numPr>
              <w:suppressAutoHyphens/>
              <w:autoSpaceDE w:val="0"/>
              <w:autoSpaceDN w:val="0"/>
              <w:spacing w:after="0" w:line="240" w:lineRule="auto"/>
              <w:jc w:val="both"/>
              <w:textAlignment w:val="baseline"/>
              <w:rPr>
                <w:rFonts w:ascii="Comic Sans MS" w:eastAsia="Calibri" w:hAnsi="Comic Sans MS" w:cs="Arial"/>
                <w:iCs/>
                <w:sz w:val="24"/>
                <w:szCs w:val="24"/>
              </w:rPr>
            </w:pPr>
            <w:r w:rsidRPr="0091726B">
              <w:rPr>
                <w:rFonts w:ascii="Comic Sans MS" w:eastAsia="Calibri" w:hAnsi="Comic Sans MS" w:cs="Arial"/>
                <w:iCs/>
                <w:sz w:val="24"/>
                <w:szCs w:val="24"/>
              </w:rPr>
              <w:t>les références du soumissionnaire ;</w:t>
            </w:r>
          </w:p>
          <w:p w:rsidR="0091726B" w:rsidRPr="0091726B" w:rsidRDefault="0091726B" w:rsidP="0091726B">
            <w:pPr>
              <w:widowControl w:val="0"/>
              <w:numPr>
                <w:ilvl w:val="0"/>
                <w:numId w:val="19"/>
              </w:numPr>
              <w:suppressAutoHyphens/>
              <w:autoSpaceDE w:val="0"/>
              <w:autoSpaceDN w:val="0"/>
              <w:spacing w:after="0" w:line="240" w:lineRule="auto"/>
              <w:jc w:val="both"/>
              <w:textAlignment w:val="baseline"/>
              <w:rPr>
                <w:rFonts w:ascii="Comic Sans MS" w:eastAsia="Calibri" w:hAnsi="Comic Sans MS" w:cs="Times New Roman"/>
                <w:sz w:val="24"/>
                <w:szCs w:val="24"/>
              </w:rPr>
            </w:pPr>
            <w:r w:rsidRPr="0091726B">
              <w:rPr>
                <w:rFonts w:ascii="Comic Sans MS" w:eastAsia="Calibri" w:hAnsi="Comic Sans MS" w:cs="Arial"/>
                <w:iCs/>
                <w:sz w:val="24"/>
                <w:szCs w:val="24"/>
              </w:rPr>
              <w:t>la capacité financière (l’accès</w:t>
            </w:r>
            <w:r w:rsidRPr="0091726B">
              <w:rPr>
                <w:rFonts w:ascii="Comic Sans MS" w:eastAsia="Calibri" w:hAnsi="Comic Sans MS" w:cs="Arial"/>
                <w:iCs/>
                <w:spacing w:val="-6"/>
                <w:sz w:val="24"/>
                <w:szCs w:val="24"/>
              </w:rPr>
              <w:t xml:space="preserve"> à </w:t>
            </w:r>
            <w:r w:rsidRPr="0091726B">
              <w:rPr>
                <w:rFonts w:ascii="Comic Sans MS" w:eastAsia="Calibri" w:hAnsi="Comic Sans MS" w:cs="Arial"/>
                <w:iCs/>
                <w:sz w:val="24"/>
                <w:szCs w:val="24"/>
              </w:rPr>
              <w:t>une</w:t>
            </w:r>
            <w:r w:rsidRPr="0091726B">
              <w:rPr>
                <w:rFonts w:ascii="Comic Sans MS" w:eastAsia="Calibri" w:hAnsi="Comic Sans MS" w:cs="Arial"/>
                <w:iCs/>
                <w:spacing w:val="-6"/>
                <w:sz w:val="24"/>
                <w:szCs w:val="24"/>
              </w:rPr>
              <w:t xml:space="preserve"> </w:t>
            </w:r>
            <w:r w:rsidRPr="0091726B">
              <w:rPr>
                <w:rFonts w:ascii="Comic Sans MS" w:eastAsia="Calibri" w:hAnsi="Comic Sans MS" w:cs="Arial"/>
                <w:iCs/>
                <w:sz w:val="24"/>
                <w:szCs w:val="24"/>
              </w:rPr>
              <w:t>ligne</w:t>
            </w:r>
            <w:r w:rsidRPr="0091726B">
              <w:rPr>
                <w:rFonts w:ascii="Comic Sans MS" w:eastAsia="Calibri" w:hAnsi="Comic Sans MS" w:cs="Arial"/>
                <w:iCs/>
                <w:spacing w:val="-6"/>
                <w:sz w:val="24"/>
                <w:szCs w:val="24"/>
              </w:rPr>
              <w:t xml:space="preserve"> </w:t>
            </w:r>
            <w:r w:rsidRPr="0091726B">
              <w:rPr>
                <w:rFonts w:ascii="Comic Sans MS" w:eastAsia="Calibri" w:hAnsi="Comic Sans MS" w:cs="Arial"/>
                <w:iCs/>
                <w:sz w:val="24"/>
                <w:szCs w:val="24"/>
              </w:rPr>
              <w:t>de</w:t>
            </w:r>
            <w:r w:rsidRPr="0091726B">
              <w:rPr>
                <w:rFonts w:ascii="Comic Sans MS" w:eastAsia="Calibri" w:hAnsi="Comic Sans MS" w:cs="Arial"/>
                <w:iCs/>
                <w:spacing w:val="-6"/>
                <w:sz w:val="24"/>
                <w:szCs w:val="24"/>
              </w:rPr>
              <w:t xml:space="preserve"> </w:t>
            </w:r>
            <w:r w:rsidRPr="0091726B">
              <w:rPr>
                <w:rFonts w:ascii="Comic Sans MS" w:eastAsia="Calibri" w:hAnsi="Comic Sans MS" w:cs="Arial"/>
                <w:iCs/>
                <w:sz w:val="24"/>
                <w:szCs w:val="24"/>
              </w:rPr>
              <w:t>crédit</w:t>
            </w:r>
            <w:r w:rsidRPr="0091726B">
              <w:rPr>
                <w:rFonts w:ascii="Comic Sans MS" w:eastAsia="Calibri" w:hAnsi="Comic Sans MS" w:cs="Arial"/>
                <w:iCs/>
                <w:spacing w:val="-6"/>
                <w:sz w:val="24"/>
                <w:szCs w:val="24"/>
              </w:rPr>
              <w:t xml:space="preserve"> </w:t>
            </w:r>
            <w:r w:rsidRPr="0091726B">
              <w:rPr>
                <w:rFonts w:ascii="Comic Sans MS" w:eastAsia="Calibri" w:hAnsi="Comic Sans MS" w:cs="Arial"/>
                <w:iCs/>
                <w:sz w:val="24"/>
                <w:szCs w:val="24"/>
              </w:rPr>
              <w:t>ou</w:t>
            </w:r>
            <w:r w:rsidRPr="0091726B">
              <w:rPr>
                <w:rFonts w:ascii="Comic Sans MS" w:eastAsia="Calibri" w:hAnsi="Comic Sans MS" w:cs="Arial"/>
                <w:iCs/>
                <w:spacing w:val="-6"/>
                <w:sz w:val="24"/>
                <w:szCs w:val="24"/>
              </w:rPr>
              <w:t xml:space="preserve"> </w:t>
            </w:r>
            <w:r w:rsidRPr="0091726B">
              <w:rPr>
                <w:rFonts w:ascii="Comic Sans MS" w:eastAsia="Calibri" w:hAnsi="Comic Sans MS" w:cs="Arial"/>
                <w:iCs/>
                <w:sz w:val="24"/>
                <w:szCs w:val="24"/>
              </w:rPr>
              <w:t>autres</w:t>
            </w:r>
            <w:r w:rsidRPr="0091726B">
              <w:rPr>
                <w:rFonts w:ascii="Comic Sans MS" w:eastAsia="Calibri" w:hAnsi="Comic Sans MS" w:cs="Arial"/>
                <w:iCs/>
                <w:spacing w:val="-6"/>
                <w:sz w:val="24"/>
                <w:szCs w:val="24"/>
              </w:rPr>
              <w:t xml:space="preserve"> </w:t>
            </w:r>
            <w:r w:rsidRPr="0091726B">
              <w:rPr>
                <w:rFonts w:ascii="Comic Sans MS" w:eastAsia="Calibri" w:hAnsi="Comic Sans MS" w:cs="Arial"/>
                <w:iCs/>
                <w:sz w:val="24"/>
                <w:szCs w:val="24"/>
              </w:rPr>
              <w:t>ressources financières, attestation de solvabilité financière).</w:t>
            </w:r>
          </w:p>
          <w:p w:rsidR="0091726B" w:rsidRPr="0091726B" w:rsidRDefault="0091726B" w:rsidP="0091726B">
            <w:pPr>
              <w:widowControl w:val="0"/>
              <w:numPr>
                <w:ilvl w:val="0"/>
                <w:numId w:val="19"/>
              </w:numPr>
              <w:suppressAutoHyphens/>
              <w:autoSpaceDE w:val="0"/>
              <w:autoSpaceDN w:val="0"/>
              <w:spacing w:after="0" w:line="240" w:lineRule="auto"/>
              <w:jc w:val="both"/>
              <w:textAlignment w:val="baseline"/>
              <w:rPr>
                <w:rFonts w:ascii="Comic Sans MS" w:eastAsia="Calibri" w:hAnsi="Comic Sans MS" w:cs="Times New Roman"/>
                <w:sz w:val="24"/>
                <w:szCs w:val="24"/>
              </w:rPr>
            </w:pPr>
            <w:r w:rsidRPr="0091726B">
              <w:rPr>
                <w:rFonts w:ascii="Comic Sans MS" w:eastAsia="Calibri" w:hAnsi="Comic Sans MS" w:cs="Times New Roman"/>
                <w:sz w:val="24"/>
                <w:szCs w:val="24"/>
              </w:rPr>
              <w:t xml:space="preserve">la qualification et l’expérience du personnel </w:t>
            </w:r>
          </w:p>
          <w:p w:rsidR="0091726B" w:rsidRPr="0091726B" w:rsidRDefault="0091726B" w:rsidP="0091726B">
            <w:pPr>
              <w:widowControl w:val="0"/>
              <w:numPr>
                <w:ilvl w:val="0"/>
                <w:numId w:val="19"/>
              </w:numPr>
              <w:suppressAutoHyphens/>
              <w:autoSpaceDE w:val="0"/>
              <w:autoSpaceDN w:val="0"/>
              <w:spacing w:after="0" w:line="240" w:lineRule="auto"/>
              <w:jc w:val="both"/>
              <w:textAlignment w:val="baseline"/>
              <w:rPr>
                <w:rFonts w:ascii="Comic Sans MS" w:eastAsia="Calibri" w:hAnsi="Comic Sans MS" w:cs="Times New Roman"/>
                <w:sz w:val="24"/>
                <w:szCs w:val="24"/>
              </w:rPr>
            </w:pPr>
            <w:r w:rsidRPr="0091726B">
              <w:rPr>
                <w:rFonts w:ascii="Comic Sans MS" w:eastAsia="Calibri" w:hAnsi="Comic Sans MS" w:cs="Times New Roman"/>
                <w:sz w:val="24"/>
                <w:szCs w:val="24"/>
              </w:rPr>
              <w:t xml:space="preserve">les moyens logistiques </w:t>
            </w:r>
          </w:p>
          <w:p w:rsidR="0091726B" w:rsidRPr="0091726B" w:rsidRDefault="0091726B" w:rsidP="0091726B">
            <w:pPr>
              <w:widowControl w:val="0"/>
              <w:numPr>
                <w:ilvl w:val="0"/>
                <w:numId w:val="19"/>
              </w:numPr>
              <w:suppressAutoHyphens/>
              <w:autoSpaceDE w:val="0"/>
              <w:autoSpaceDN w:val="0"/>
              <w:spacing w:after="0" w:line="240" w:lineRule="auto"/>
              <w:jc w:val="both"/>
              <w:textAlignment w:val="baseline"/>
              <w:rPr>
                <w:rFonts w:ascii="Comic Sans MS" w:eastAsia="Calibri" w:hAnsi="Comic Sans MS" w:cs="Times New Roman"/>
                <w:sz w:val="24"/>
                <w:szCs w:val="24"/>
              </w:rPr>
            </w:pPr>
            <w:r w:rsidRPr="0091726B">
              <w:rPr>
                <w:rFonts w:ascii="Comic Sans MS" w:eastAsia="Calibri" w:hAnsi="Comic Sans MS" w:cs="Times New Roman"/>
                <w:sz w:val="24"/>
                <w:szCs w:val="24"/>
              </w:rPr>
              <w:t xml:space="preserve">la méthodologie </w:t>
            </w:r>
          </w:p>
        </w:tc>
      </w:tr>
    </w:tbl>
    <w:p w:rsidR="0091726B" w:rsidRPr="0091726B" w:rsidRDefault="0091726B" w:rsidP="0091726B">
      <w:pPr>
        <w:widowControl w:val="0"/>
        <w:suppressAutoHyphens/>
        <w:autoSpaceDE w:val="0"/>
        <w:autoSpaceDN w:val="0"/>
        <w:spacing w:after="0" w:line="240" w:lineRule="auto"/>
        <w:jc w:val="both"/>
        <w:textAlignment w:val="baseline"/>
        <w:rPr>
          <w:rFonts w:ascii="Comic Sans MS" w:eastAsia="Times New Roman" w:hAnsi="Comic Sans MS" w:cs="Arial"/>
          <w:sz w:val="2"/>
          <w:szCs w:val="24"/>
          <w:lang w:eastAsia="fr-FR"/>
        </w:rPr>
      </w:pPr>
    </w:p>
    <w:p w:rsidR="0091726B" w:rsidRPr="0091726B" w:rsidRDefault="0091726B" w:rsidP="0091726B">
      <w:pPr>
        <w:widowControl w:val="0"/>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 xml:space="preserve">   16-Attribu</w:t>
      </w:r>
      <w:r w:rsidRPr="0091726B">
        <w:rPr>
          <w:rFonts w:ascii="Comic Sans MS" w:eastAsia="Times New Roman" w:hAnsi="Comic Sans MS" w:cs="Arial"/>
          <w:b/>
          <w:bCs/>
          <w:spacing w:val="6"/>
          <w:sz w:val="24"/>
          <w:szCs w:val="24"/>
          <w:lang w:eastAsia="fr-FR"/>
        </w:rPr>
        <w:t>tion</w:t>
      </w:r>
    </w:p>
    <w:p w:rsidR="0091726B" w:rsidRPr="0091726B" w:rsidRDefault="0091726B" w:rsidP="0091726B">
      <w:pPr>
        <w:widowControl w:val="0"/>
        <w:suppressAutoHyphens/>
        <w:autoSpaceDE w:val="0"/>
        <w:autoSpaceDN w:val="0"/>
        <w:spacing w:after="0" w:line="276" w:lineRule="auto"/>
        <w:ind w:left="360"/>
        <w:jc w:val="both"/>
        <w:textAlignment w:val="baseline"/>
        <w:rPr>
          <w:rFonts w:ascii="Comic Sans MS" w:eastAsia="Times New Roman" w:hAnsi="Comic Sans MS" w:cs="Arial"/>
          <w:i/>
          <w:iCs/>
          <w:sz w:val="24"/>
          <w:szCs w:val="24"/>
          <w:lang w:eastAsia="fr-FR"/>
        </w:rPr>
      </w:pPr>
      <w:r w:rsidRPr="0091726B">
        <w:rPr>
          <w:rFonts w:ascii="Comic Sans MS" w:eastAsia="Times New Roman" w:hAnsi="Comic Sans MS" w:cs="Arial"/>
          <w:iCs/>
          <w:sz w:val="24"/>
          <w:szCs w:val="24"/>
          <w:lang w:eastAsia="fr-FR"/>
        </w:rPr>
        <w:t>Le Maitre d’Ouvrage attribue le marché au soumissionnaire ayant présenté une offre remplissant les critères de qualification technique et financière requises et dont l’offre est évaluée la moins-disante</w:t>
      </w:r>
      <w:r w:rsidRPr="0091726B">
        <w:rPr>
          <w:rFonts w:ascii="Comic Sans MS" w:eastAsia="Times New Roman" w:hAnsi="Comic Sans MS" w:cs="Arial"/>
          <w:i/>
          <w:iCs/>
          <w:sz w:val="24"/>
          <w:szCs w:val="24"/>
          <w:lang w:eastAsia="fr-FR"/>
        </w:rPr>
        <w:t xml:space="preserve"> en incluant le cas échéant les remises proposées. </w:t>
      </w:r>
    </w:p>
    <w:p w:rsidR="0091726B" w:rsidRPr="0091726B" w:rsidRDefault="0091726B" w:rsidP="0091726B">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17- Durée</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de</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validité</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des</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offres</w:t>
      </w:r>
    </w:p>
    <w:p w:rsidR="0091726B" w:rsidRPr="0091726B" w:rsidRDefault="0091726B" w:rsidP="00A5029B">
      <w:pPr>
        <w:widowControl w:val="0"/>
        <w:suppressAutoHyphens/>
        <w:autoSpaceDE w:val="0"/>
        <w:autoSpaceDN w:val="0"/>
        <w:spacing w:after="0" w:line="276" w:lineRule="auto"/>
        <w:ind w:left="360"/>
        <w:jc w:val="both"/>
        <w:textAlignment w:val="baseline"/>
        <w:rPr>
          <w:rFonts w:ascii="Comic Sans MS" w:eastAsia="Times New Roman" w:hAnsi="Comic Sans MS" w:cs="Arial"/>
          <w:i/>
          <w:iCs/>
          <w:sz w:val="24"/>
          <w:szCs w:val="24"/>
          <w:lang w:eastAsia="fr-FR"/>
        </w:rPr>
      </w:pPr>
      <w:r w:rsidRPr="0091726B">
        <w:rPr>
          <w:rFonts w:ascii="Comic Sans MS" w:eastAsia="Times New Roman" w:hAnsi="Comic Sans MS" w:cs="Arial"/>
          <w:sz w:val="24"/>
          <w:szCs w:val="24"/>
          <w:lang w:eastAsia="fr-FR"/>
        </w:rPr>
        <w:t>Les</w:t>
      </w:r>
      <w:r w:rsidRPr="0091726B">
        <w:rPr>
          <w:rFonts w:ascii="Comic Sans MS" w:eastAsia="Times New Roman" w:hAnsi="Comic Sans MS" w:cs="Arial"/>
          <w:spacing w:val="3"/>
          <w:sz w:val="24"/>
          <w:szCs w:val="24"/>
          <w:lang w:eastAsia="fr-FR"/>
        </w:rPr>
        <w:t xml:space="preserve"> </w:t>
      </w:r>
      <w:r w:rsidRPr="0091726B">
        <w:rPr>
          <w:rFonts w:ascii="Comic Sans MS" w:eastAsia="Times New Roman" w:hAnsi="Comic Sans MS" w:cs="Arial"/>
          <w:sz w:val="24"/>
          <w:szCs w:val="24"/>
          <w:lang w:eastAsia="fr-FR"/>
        </w:rPr>
        <w:t>soumissionnaires</w:t>
      </w:r>
      <w:r w:rsidRPr="0091726B">
        <w:rPr>
          <w:rFonts w:ascii="Comic Sans MS" w:eastAsia="Times New Roman" w:hAnsi="Comic Sans MS" w:cs="Arial"/>
          <w:spacing w:val="3"/>
          <w:sz w:val="24"/>
          <w:szCs w:val="24"/>
          <w:lang w:eastAsia="fr-FR"/>
        </w:rPr>
        <w:t xml:space="preserve"> </w:t>
      </w:r>
      <w:r w:rsidRPr="0091726B">
        <w:rPr>
          <w:rFonts w:ascii="Comic Sans MS" w:eastAsia="Times New Roman" w:hAnsi="Comic Sans MS" w:cs="Arial"/>
          <w:sz w:val="24"/>
          <w:szCs w:val="24"/>
          <w:lang w:eastAsia="fr-FR"/>
        </w:rPr>
        <w:t>restent</w:t>
      </w:r>
      <w:r w:rsidRPr="0091726B">
        <w:rPr>
          <w:rFonts w:ascii="Comic Sans MS" w:eastAsia="Times New Roman" w:hAnsi="Comic Sans MS" w:cs="Arial"/>
          <w:spacing w:val="3"/>
          <w:sz w:val="24"/>
          <w:szCs w:val="24"/>
          <w:lang w:eastAsia="fr-FR"/>
        </w:rPr>
        <w:t xml:space="preserve"> </w:t>
      </w:r>
      <w:r w:rsidRPr="0091726B">
        <w:rPr>
          <w:rFonts w:ascii="Comic Sans MS" w:eastAsia="Times New Roman" w:hAnsi="Comic Sans MS" w:cs="Arial"/>
          <w:sz w:val="24"/>
          <w:szCs w:val="24"/>
          <w:lang w:eastAsia="fr-FR"/>
        </w:rPr>
        <w:t>engagés</w:t>
      </w:r>
      <w:r w:rsidRPr="0091726B">
        <w:rPr>
          <w:rFonts w:ascii="Comic Sans MS" w:eastAsia="Times New Roman" w:hAnsi="Comic Sans MS" w:cs="Arial"/>
          <w:spacing w:val="3"/>
          <w:sz w:val="24"/>
          <w:szCs w:val="24"/>
          <w:lang w:eastAsia="fr-FR"/>
        </w:rPr>
        <w:t xml:space="preserve"> </w:t>
      </w:r>
      <w:r w:rsidRPr="0091726B">
        <w:rPr>
          <w:rFonts w:ascii="Comic Sans MS" w:eastAsia="Times New Roman" w:hAnsi="Comic Sans MS" w:cs="Arial"/>
          <w:sz w:val="24"/>
          <w:szCs w:val="24"/>
          <w:lang w:eastAsia="fr-FR"/>
        </w:rPr>
        <w:t>par</w:t>
      </w:r>
      <w:r w:rsidRPr="0091726B">
        <w:rPr>
          <w:rFonts w:ascii="Comic Sans MS" w:eastAsia="Times New Roman" w:hAnsi="Comic Sans MS" w:cs="Arial"/>
          <w:spacing w:val="3"/>
          <w:sz w:val="24"/>
          <w:szCs w:val="24"/>
          <w:lang w:eastAsia="fr-FR"/>
        </w:rPr>
        <w:t xml:space="preserve"> </w:t>
      </w:r>
      <w:r w:rsidRPr="0091726B">
        <w:rPr>
          <w:rFonts w:ascii="Comic Sans MS" w:eastAsia="Times New Roman" w:hAnsi="Comic Sans MS" w:cs="Arial"/>
          <w:sz w:val="24"/>
          <w:szCs w:val="24"/>
          <w:lang w:eastAsia="fr-FR"/>
        </w:rPr>
        <w:t>leur</w:t>
      </w:r>
      <w:r w:rsidRPr="0091726B">
        <w:rPr>
          <w:rFonts w:ascii="Comic Sans MS" w:eastAsia="Times New Roman" w:hAnsi="Comic Sans MS" w:cs="Arial"/>
          <w:spacing w:val="3"/>
          <w:sz w:val="24"/>
          <w:szCs w:val="24"/>
          <w:lang w:eastAsia="fr-FR"/>
        </w:rPr>
        <w:t xml:space="preserve"> </w:t>
      </w:r>
      <w:r w:rsidRPr="0091726B">
        <w:rPr>
          <w:rFonts w:ascii="Comic Sans MS" w:eastAsia="Times New Roman" w:hAnsi="Comic Sans MS" w:cs="Arial"/>
          <w:sz w:val="24"/>
          <w:szCs w:val="24"/>
          <w:lang w:eastAsia="fr-FR"/>
        </w:rPr>
        <w:t>offre pendant</w:t>
      </w:r>
      <w:r w:rsidRPr="0091726B">
        <w:rPr>
          <w:rFonts w:ascii="Comic Sans MS" w:eastAsia="Times New Roman" w:hAnsi="Comic Sans MS" w:cs="Arial"/>
          <w:spacing w:val="1"/>
          <w:sz w:val="24"/>
          <w:szCs w:val="24"/>
          <w:lang w:eastAsia="fr-FR"/>
        </w:rPr>
        <w:t xml:space="preserve"> quatre-vingt-dix jours (</w:t>
      </w:r>
      <w:r w:rsidRPr="0091726B">
        <w:rPr>
          <w:rFonts w:ascii="Comic Sans MS" w:eastAsia="Times New Roman" w:hAnsi="Comic Sans MS" w:cs="Arial"/>
          <w:i/>
          <w:iCs/>
          <w:sz w:val="24"/>
          <w:szCs w:val="24"/>
          <w:lang w:eastAsia="fr-FR"/>
        </w:rPr>
        <w:t xml:space="preserve">90) jours </w:t>
      </w:r>
      <w:r w:rsidRPr="0091726B">
        <w:rPr>
          <w:rFonts w:ascii="Comic Sans MS" w:eastAsia="Times New Roman" w:hAnsi="Comic Sans MS" w:cs="Arial"/>
          <w:i/>
          <w:iCs/>
          <w:spacing w:val="-23"/>
          <w:sz w:val="24"/>
          <w:szCs w:val="24"/>
          <w:lang w:eastAsia="fr-FR"/>
        </w:rPr>
        <w:t>à</w:t>
      </w:r>
      <w:r w:rsidRPr="0091726B">
        <w:rPr>
          <w:rFonts w:ascii="Comic Sans MS" w:eastAsia="Times New Roman" w:hAnsi="Comic Sans MS" w:cs="Arial"/>
          <w:spacing w:val="15"/>
          <w:sz w:val="24"/>
          <w:szCs w:val="24"/>
          <w:lang w:eastAsia="fr-FR"/>
        </w:rPr>
        <w:t xml:space="preserve"> </w:t>
      </w:r>
      <w:r w:rsidRPr="0091726B">
        <w:rPr>
          <w:rFonts w:ascii="Comic Sans MS" w:eastAsia="Times New Roman" w:hAnsi="Comic Sans MS" w:cs="Arial"/>
          <w:sz w:val="24"/>
          <w:szCs w:val="24"/>
          <w:lang w:eastAsia="fr-FR"/>
        </w:rPr>
        <w:t>partir</w:t>
      </w:r>
      <w:r w:rsidRPr="0091726B">
        <w:rPr>
          <w:rFonts w:ascii="Comic Sans MS" w:eastAsia="Times New Roman" w:hAnsi="Comic Sans MS" w:cs="Arial"/>
          <w:spacing w:val="15"/>
          <w:sz w:val="24"/>
          <w:szCs w:val="24"/>
          <w:lang w:eastAsia="fr-FR"/>
        </w:rPr>
        <w:t xml:space="preserve"> </w:t>
      </w:r>
      <w:r w:rsidRPr="0091726B">
        <w:rPr>
          <w:rFonts w:ascii="Comic Sans MS" w:eastAsia="Times New Roman" w:hAnsi="Comic Sans MS" w:cs="Arial"/>
          <w:sz w:val="24"/>
          <w:szCs w:val="24"/>
          <w:lang w:eastAsia="fr-FR"/>
        </w:rPr>
        <w:t>de</w:t>
      </w:r>
      <w:r w:rsidRPr="0091726B">
        <w:rPr>
          <w:rFonts w:ascii="Comic Sans MS" w:eastAsia="Times New Roman" w:hAnsi="Comic Sans MS" w:cs="Arial"/>
          <w:spacing w:val="15"/>
          <w:sz w:val="24"/>
          <w:szCs w:val="24"/>
          <w:lang w:eastAsia="fr-FR"/>
        </w:rPr>
        <w:t xml:space="preserve"> </w:t>
      </w:r>
      <w:r w:rsidRPr="0091726B">
        <w:rPr>
          <w:rFonts w:ascii="Comic Sans MS" w:eastAsia="Times New Roman" w:hAnsi="Comic Sans MS" w:cs="Arial"/>
          <w:sz w:val="24"/>
          <w:szCs w:val="24"/>
          <w:lang w:eastAsia="fr-FR"/>
        </w:rPr>
        <w:t>la</w:t>
      </w:r>
      <w:r w:rsidRPr="0091726B">
        <w:rPr>
          <w:rFonts w:ascii="Comic Sans MS" w:eastAsia="Times New Roman" w:hAnsi="Comic Sans MS" w:cs="Arial"/>
          <w:spacing w:val="15"/>
          <w:sz w:val="24"/>
          <w:szCs w:val="24"/>
          <w:lang w:eastAsia="fr-FR"/>
        </w:rPr>
        <w:t xml:space="preserve"> </w:t>
      </w:r>
      <w:r w:rsidRPr="0091726B">
        <w:rPr>
          <w:rFonts w:ascii="Comic Sans MS" w:eastAsia="Times New Roman" w:hAnsi="Comic Sans MS" w:cs="Arial"/>
          <w:sz w:val="24"/>
          <w:szCs w:val="24"/>
          <w:lang w:eastAsia="fr-FR"/>
        </w:rPr>
        <w:t>date</w:t>
      </w:r>
      <w:r w:rsidRPr="0091726B">
        <w:rPr>
          <w:rFonts w:ascii="Comic Sans MS" w:eastAsia="Times New Roman" w:hAnsi="Comic Sans MS" w:cs="Arial"/>
          <w:spacing w:val="15"/>
          <w:sz w:val="24"/>
          <w:szCs w:val="24"/>
          <w:lang w:eastAsia="fr-FR"/>
        </w:rPr>
        <w:t xml:space="preserve"> </w:t>
      </w:r>
      <w:r w:rsidRPr="0091726B">
        <w:rPr>
          <w:rFonts w:ascii="Comic Sans MS" w:eastAsia="Times New Roman" w:hAnsi="Comic Sans MS" w:cs="Arial"/>
          <w:sz w:val="24"/>
          <w:szCs w:val="24"/>
          <w:lang w:eastAsia="fr-FR"/>
        </w:rPr>
        <w:t>limite</w:t>
      </w:r>
      <w:r w:rsidRPr="0091726B">
        <w:rPr>
          <w:rFonts w:ascii="Comic Sans MS" w:eastAsia="Times New Roman" w:hAnsi="Comic Sans MS" w:cs="Arial"/>
          <w:spacing w:val="15"/>
          <w:sz w:val="24"/>
          <w:szCs w:val="24"/>
          <w:lang w:eastAsia="fr-FR"/>
        </w:rPr>
        <w:t xml:space="preserve"> initiale </w:t>
      </w:r>
      <w:r w:rsidRPr="0091726B">
        <w:rPr>
          <w:rFonts w:ascii="Comic Sans MS" w:eastAsia="Times New Roman" w:hAnsi="Comic Sans MS" w:cs="Arial"/>
          <w:sz w:val="24"/>
          <w:szCs w:val="24"/>
          <w:lang w:eastAsia="fr-FR"/>
        </w:rPr>
        <w:t>fixée pour</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la</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remise</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des</w:t>
      </w:r>
      <w:r w:rsidRPr="0091726B">
        <w:rPr>
          <w:rFonts w:ascii="Comic Sans MS" w:eastAsia="Times New Roman" w:hAnsi="Comic Sans MS" w:cs="Arial"/>
          <w:spacing w:val="6"/>
          <w:sz w:val="24"/>
          <w:szCs w:val="24"/>
          <w:lang w:eastAsia="fr-FR"/>
        </w:rPr>
        <w:t xml:space="preserve"> </w:t>
      </w:r>
      <w:r w:rsidRPr="0091726B">
        <w:rPr>
          <w:rFonts w:ascii="Comic Sans MS" w:eastAsia="Times New Roman" w:hAnsi="Comic Sans MS" w:cs="Arial"/>
          <w:sz w:val="24"/>
          <w:szCs w:val="24"/>
          <w:lang w:eastAsia="fr-FR"/>
        </w:rPr>
        <w:t>offres.</w:t>
      </w:r>
      <w:bookmarkStart w:id="15" w:name="_Hlk186956695"/>
    </w:p>
    <w:bookmarkEnd w:id="15"/>
    <w:p w:rsidR="0091726B" w:rsidRPr="0091726B" w:rsidRDefault="0091726B" w:rsidP="0091726B">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sidRPr="0091726B">
        <w:rPr>
          <w:rFonts w:ascii="Comic Sans MS" w:eastAsia="Times New Roman" w:hAnsi="Comic Sans MS" w:cs="Arial"/>
          <w:b/>
          <w:bCs/>
          <w:sz w:val="24"/>
          <w:szCs w:val="24"/>
          <w:lang w:eastAsia="fr-FR"/>
        </w:rPr>
        <w:t>18- Renseignements</w:t>
      </w:r>
      <w:r w:rsidRPr="0091726B">
        <w:rPr>
          <w:rFonts w:ascii="Comic Sans MS" w:eastAsia="Times New Roman" w:hAnsi="Comic Sans MS" w:cs="Arial"/>
          <w:b/>
          <w:bCs/>
          <w:spacing w:val="6"/>
          <w:sz w:val="24"/>
          <w:szCs w:val="24"/>
          <w:lang w:eastAsia="fr-FR"/>
        </w:rPr>
        <w:t xml:space="preserve"> </w:t>
      </w:r>
      <w:r w:rsidRPr="0091726B">
        <w:rPr>
          <w:rFonts w:ascii="Comic Sans MS" w:eastAsia="Times New Roman" w:hAnsi="Comic Sans MS" w:cs="Arial"/>
          <w:b/>
          <w:bCs/>
          <w:sz w:val="24"/>
          <w:szCs w:val="24"/>
          <w:lang w:eastAsia="fr-FR"/>
        </w:rPr>
        <w:t>complémentaires</w:t>
      </w:r>
    </w:p>
    <w:p w:rsidR="0091726B" w:rsidRPr="0091726B" w:rsidRDefault="0091726B" w:rsidP="0091726B">
      <w:pPr>
        <w:widowControl w:val="0"/>
        <w:suppressAutoHyphens/>
        <w:autoSpaceDE w:val="0"/>
        <w:autoSpaceDN w:val="0"/>
        <w:spacing w:after="0" w:line="276" w:lineRule="auto"/>
        <w:ind w:left="360"/>
        <w:jc w:val="both"/>
        <w:textAlignment w:val="baseline"/>
        <w:rPr>
          <w:rFonts w:ascii="Comic Sans MS" w:eastAsia="Times New Roman" w:hAnsi="Comic Sans MS" w:cs="Arial"/>
          <w:iCs/>
          <w:sz w:val="24"/>
          <w:szCs w:val="24"/>
          <w:lang w:eastAsia="fr-FR"/>
        </w:rPr>
      </w:pPr>
      <w:r w:rsidRPr="0091726B">
        <w:rPr>
          <w:rFonts w:ascii="Comic Sans MS" w:eastAsia="Times New Roman" w:hAnsi="Comic Sans MS" w:cs="Arial"/>
          <w:sz w:val="24"/>
          <w:szCs w:val="24"/>
          <w:lang w:eastAsia="fr-FR"/>
        </w:rPr>
        <w:t>Les</w:t>
      </w:r>
      <w:r w:rsidRPr="0091726B">
        <w:rPr>
          <w:rFonts w:ascii="Comic Sans MS" w:eastAsia="Times New Roman" w:hAnsi="Comic Sans MS" w:cs="Arial"/>
          <w:spacing w:val="20"/>
          <w:sz w:val="24"/>
          <w:szCs w:val="24"/>
          <w:lang w:eastAsia="fr-FR"/>
        </w:rPr>
        <w:t xml:space="preserve"> </w:t>
      </w:r>
      <w:r w:rsidRPr="0091726B">
        <w:rPr>
          <w:rFonts w:ascii="Comic Sans MS" w:eastAsia="Times New Roman" w:hAnsi="Comic Sans MS" w:cs="Arial"/>
          <w:sz w:val="24"/>
          <w:szCs w:val="24"/>
          <w:lang w:eastAsia="fr-FR"/>
        </w:rPr>
        <w:t>renseignements</w:t>
      </w:r>
      <w:r w:rsidRPr="0091726B">
        <w:rPr>
          <w:rFonts w:ascii="Comic Sans MS" w:eastAsia="Times New Roman" w:hAnsi="Comic Sans MS" w:cs="Arial"/>
          <w:spacing w:val="20"/>
          <w:sz w:val="24"/>
          <w:szCs w:val="24"/>
          <w:lang w:eastAsia="fr-FR"/>
        </w:rPr>
        <w:t xml:space="preserve"> </w:t>
      </w:r>
      <w:r w:rsidRPr="0091726B">
        <w:rPr>
          <w:rFonts w:ascii="Comic Sans MS" w:eastAsia="Times New Roman" w:hAnsi="Comic Sans MS" w:cs="Arial"/>
          <w:sz w:val="24"/>
          <w:szCs w:val="24"/>
          <w:lang w:eastAsia="fr-FR"/>
        </w:rPr>
        <w:t>complémentaires</w:t>
      </w:r>
      <w:r w:rsidRPr="0091726B">
        <w:rPr>
          <w:rFonts w:ascii="Comic Sans MS" w:eastAsia="Times New Roman" w:hAnsi="Comic Sans MS" w:cs="Arial"/>
          <w:spacing w:val="20"/>
          <w:sz w:val="24"/>
          <w:szCs w:val="24"/>
          <w:lang w:eastAsia="fr-FR"/>
        </w:rPr>
        <w:t xml:space="preserve"> </w:t>
      </w:r>
      <w:r w:rsidRPr="0091726B">
        <w:rPr>
          <w:rFonts w:ascii="Comic Sans MS" w:eastAsia="Times New Roman" w:hAnsi="Comic Sans MS" w:cs="Arial"/>
          <w:sz w:val="24"/>
          <w:szCs w:val="24"/>
          <w:lang w:eastAsia="fr-FR"/>
        </w:rPr>
        <w:t>peuvent</w:t>
      </w:r>
      <w:r w:rsidRPr="0091726B">
        <w:rPr>
          <w:rFonts w:ascii="Comic Sans MS" w:eastAsia="Times New Roman" w:hAnsi="Comic Sans MS" w:cs="Arial"/>
          <w:spacing w:val="20"/>
          <w:sz w:val="24"/>
          <w:szCs w:val="24"/>
          <w:lang w:eastAsia="fr-FR"/>
        </w:rPr>
        <w:t xml:space="preserve"> </w:t>
      </w:r>
      <w:r w:rsidRPr="0091726B">
        <w:rPr>
          <w:rFonts w:ascii="Comic Sans MS" w:eastAsia="Times New Roman" w:hAnsi="Comic Sans MS" w:cs="Arial"/>
          <w:sz w:val="24"/>
          <w:szCs w:val="24"/>
          <w:lang w:eastAsia="fr-FR"/>
        </w:rPr>
        <w:t xml:space="preserve">être obtenus </w:t>
      </w:r>
      <w:r w:rsidRPr="0091726B">
        <w:rPr>
          <w:rFonts w:ascii="Comic Sans MS" w:eastAsia="Times New Roman" w:hAnsi="Comic Sans MS" w:cs="Arial"/>
          <w:spacing w:val="-14"/>
          <w:sz w:val="24"/>
          <w:szCs w:val="24"/>
          <w:lang w:eastAsia="fr-FR"/>
        </w:rPr>
        <w:t>aux</w:t>
      </w:r>
      <w:r w:rsidRPr="0091726B">
        <w:rPr>
          <w:rFonts w:ascii="Comic Sans MS" w:eastAsia="Times New Roman" w:hAnsi="Comic Sans MS" w:cs="Arial"/>
          <w:sz w:val="24"/>
          <w:szCs w:val="24"/>
          <w:lang w:eastAsia="fr-FR"/>
        </w:rPr>
        <w:t xml:space="preserve"> </w:t>
      </w:r>
      <w:r w:rsidRPr="0091726B">
        <w:rPr>
          <w:rFonts w:ascii="Comic Sans MS" w:eastAsia="Times New Roman" w:hAnsi="Comic Sans MS" w:cs="Arial"/>
          <w:spacing w:val="-14"/>
          <w:sz w:val="24"/>
          <w:szCs w:val="24"/>
          <w:lang w:eastAsia="fr-FR"/>
        </w:rPr>
        <w:t>heures</w:t>
      </w:r>
      <w:r w:rsidRPr="0091726B">
        <w:rPr>
          <w:rFonts w:ascii="Comic Sans MS" w:eastAsia="Times New Roman" w:hAnsi="Comic Sans MS" w:cs="Arial"/>
          <w:sz w:val="24"/>
          <w:szCs w:val="24"/>
          <w:lang w:eastAsia="fr-FR"/>
        </w:rPr>
        <w:t xml:space="preserve"> ouvrables </w:t>
      </w:r>
      <w:r w:rsidRPr="0091726B">
        <w:rPr>
          <w:rFonts w:ascii="Comic Sans MS" w:eastAsia="Times New Roman" w:hAnsi="Comic Sans MS" w:cs="Arial"/>
          <w:spacing w:val="-14"/>
          <w:sz w:val="24"/>
          <w:szCs w:val="24"/>
          <w:lang w:eastAsia="fr-FR"/>
        </w:rPr>
        <w:t xml:space="preserve">à la </w:t>
      </w:r>
      <w:r w:rsidRPr="0091726B">
        <w:rPr>
          <w:rFonts w:ascii="Comic Sans MS" w:eastAsia="Times New Roman" w:hAnsi="Comic Sans MS" w:cs="Arial"/>
          <w:b/>
          <w:iCs/>
          <w:sz w:val="24"/>
          <w:szCs w:val="24"/>
          <w:lang w:eastAsia="fr-FR"/>
        </w:rPr>
        <w:t>SIGAMP, 690 64 15 52.</w:t>
      </w:r>
      <w:r w:rsidRPr="0091726B">
        <w:rPr>
          <w:rFonts w:ascii="Comic Sans MS" w:eastAsia="Times New Roman" w:hAnsi="Comic Sans MS" w:cs="Arial"/>
          <w:iCs/>
          <w:sz w:val="24"/>
          <w:szCs w:val="24"/>
          <w:lang w:eastAsia="fr-FR"/>
        </w:rPr>
        <w:t xml:space="preserve"> </w:t>
      </w:r>
    </w:p>
    <w:p w:rsidR="0091726B" w:rsidRPr="0091726B" w:rsidRDefault="0091726B" w:rsidP="0091726B">
      <w:pPr>
        <w:widowControl w:val="0"/>
        <w:suppressAutoHyphens/>
        <w:autoSpaceDE w:val="0"/>
        <w:autoSpaceDN w:val="0"/>
        <w:spacing w:after="0" w:line="276" w:lineRule="auto"/>
        <w:ind w:left="360"/>
        <w:jc w:val="both"/>
        <w:textAlignment w:val="baseline"/>
        <w:rPr>
          <w:rFonts w:ascii="Comic Sans MS" w:eastAsia="Times New Roman" w:hAnsi="Comic Sans MS" w:cs="Times New Roman"/>
          <w:b/>
          <w:sz w:val="24"/>
          <w:szCs w:val="24"/>
          <w:lang w:eastAsia="fr-FR"/>
        </w:rPr>
      </w:pPr>
      <w:r w:rsidRPr="0091726B">
        <w:rPr>
          <w:rFonts w:ascii="Comic Sans MS" w:eastAsia="Times New Roman" w:hAnsi="Comic Sans MS" w:cs="Arial"/>
          <w:b/>
          <w:i/>
          <w:iCs/>
          <w:sz w:val="24"/>
          <w:szCs w:val="24"/>
          <w:lang w:eastAsia="fr-FR"/>
        </w:rPr>
        <w:t>19- L</w:t>
      </w:r>
      <w:r w:rsidRPr="0091726B">
        <w:rPr>
          <w:rFonts w:ascii="Comic Sans MS" w:eastAsia="Times New Roman" w:hAnsi="Comic Sans MS" w:cs="Times New Roman"/>
          <w:b/>
          <w:sz w:val="24"/>
          <w:szCs w:val="24"/>
          <w:lang w:eastAsia="fr-FR"/>
        </w:rPr>
        <w:t>utte contre la corruption et les mauvaises pratiques</w:t>
      </w:r>
    </w:p>
    <w:p w:rsidR="0091726B" w:rsidRPr="0091726B" w:rsidRDefault="0091726B" w:rsidP="0091726B">
      <w:pPr>
        <w:widowControl w:val="0"/>
        <w:suppressAutoHyphens/>
        <w:autoSpaceDE w:val="0"/>
        <w:autoSpaceDN w:val="0"/>
        <w:adjustRightInd w:val="0"/>
        <w:spacing w:after="0" w:line="276" w:lineRule="auto"/>
        <w:ind w:left="360"/>
        <w:jc w:val="both"/>
        <w:textAlignment w:val="baseline"/>
        <w:rPr>
          <w:rFonts w:ascii="Comic Sans MS" w:eastAsia="Times New Roman" w:hAnsi="Comic Sans MS" w:cs="Arial"/>
          <w:sz w:val="24"/>
          <w:szCs w:val="24"/>
          <w:lang w:eastAsia="fr-FR"/>
        </w:rPr>
      </w:pPr>
      <w:r w:rsidRPr="0091726B">
        <w:rPr>
          <w:rFonts w:ascii="Comic Sans MS" w:eastAsia="Times New Roman" w:hAnsi="Comic Sans MS" w:cs="Arial"/>
          <w:sz w:val="24"/>
          <w:szCs w:val="24"/>
          <w:lang w:eastAsia="fr-FR"/>
        </w:rPr>
        <w:t xml:space="preserve">Pour toute dénonciation pour des pratiques, faits ou actes de corruption ou faits de mauvaises pratiques, bien vouloir appeler la CONAC au numéro 1517, l’Autorité chargée </w:t>
      </w:r>
    </w:p>
    <w:p w:rsidR="0091726B" w:rsidRPr="0091726B" w:rsidRDefault="0091726B" w:rsidP="0091726B">
      <w:pPr>
        <w:widowControl w:val="0"/>
        <w:suppressAutoHyphens/>
        <w:autoSpaceDE w:val="0"/>
        <w:autoSpaceDN w:val="0"/>
        <w:adjustRightInd w:val="0"/>
        <w:spacing w:after="0" w:line="276" w:lineRule="auto"/>
        <w:ind w:left="360"/>
        <w:jc w:val="both"/>
        <w:textAlignment w:val="baseline"/>
        <w:rPr>
          <w:rFonts w:ascii="Comic Sans MS" w:eastAsia="Times New Roman" w:hAnsi="Comic Sans MS" w:cs="Arial"/>
          <w:sz w:val="24"/>
          <w:szCs w:val="24"/>
          <w:lang w:eastAsia="fr-FR"/>
        </w:rPr>
      </w:pPr>
      <w:r w:rsidRPr="0091726B">
        <w:rPr>
          <w:rFonts w:ascii="Comic Sans MS" w:eastAsia="Times New Roman" w:hAnsi="Comic Sans MS" w:cs="Arial"/>
          <w:sz w:val="24"/>
          <w:szCs w:val="24"/>
          <w:lang w:eastAsia="fr-FR"/>
        </w:rPr>
        <w:t>des Marchés Publics (MINMAP) (SMS ou appel) aux numéros : (+237) 673 20 57 25 et 699 37 07 48, ou le Maitre d’Ouvrage au numéro 699 00 65 57</w:t>
      </w: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widowControl w:val="0"/>
        <w:suppressAutoHyphens/>
        <w:autoSpaceDE w:val="0"/>
        <w:autoSpaceDN w:val="0"/>
        <w:spacing w:after="0" w:line="276" w:lineRule="auto"/>
        <w:ind w:left="2880" w:firstLine="720"/>
        <w:jc w:val="center"/>
        <w:textAlignment w:val="baseline"/>
        <w:rPr>
          <w:rFonts w:ascii="Comic Sans MS" w:eastAsia="Times New Roman" w:hAnsi="Comic Sans MS" w:cs="Times New Roman"/>
          <w:sz w:val="26"/>
          <w:szCs w:val="26"/>
          <w:lang w:eastAsia="fr-FR"/>
        </w:rPr>
      </w:pPr>
      <w:r w:rsidRPr="0091726B">
        <w:rPr>
          <w:rFonts w:ascii="Comic Sans MS" w:eastAsia="Times New Roman" w:hAnsi="Comic Sans MS" w:cs="Times New Roman"/>
          <w:sz w:val="26"/>
          <w:szCs w:val="26"/>
          <w:lang w:eastAsia="fr-FR"/>
        </w:rPr>
        <w:t>Lolodorf, le</w:t>
      </w:r>
    </w:p>
    <w:p w:rsidR="0091726B" w:rsidRPr="0091726B" w:rsidRDefault="0091726B" w:rsidP="0091726B">
      <w:pPr>
        <w:widowControl w:val="0"/>
        <w:suppressAutoHyphens/>
        <w:autoSpaceDE w:val="0"/>
        <w:autoSpaceDN w:val="0"/>
        <w:spacing w:after="0" w:line="276" w:lineRule="auto"/>
        <w:ind w:left="2880" w:firstLine="720"/>
        <w:jc w:val="center"/>
        <w:textAlignment w:val="baseline"/>
        <w:rPr>
          <w:rFonts w:ascii="Comic Sans MS" w:eastAsia="Times New Roman" w:hAnsi="Comic Sans MS" w:cs="Times New Roman"/>
          <w:sz w:val="26"/>
          <w:szCs w:val="26"/>
          <w:lang w:eastAsia="fr-FR"/>
        </w:rPr>
      </w:pPr>
      <w:r w:rsidRPr="0091726B">
        <w:rPr>
          <w:rFonts w:ascii="Comic Sans MS" w:eastAsia="Times New Roman" w:hAnsi="Comic Sans MS" w:cs="Arial"/>
          <w:sz w:val="24"/>
          <w:szCs w:val="24"/>
          <w:lang w:eastAsia="fr-FR"/>
        </w:rPr>
        <w:t>(le Maitre d’Ouvrage)</w:t>
      </w:r>
    </w:p>
    <w:p w:rsidR="0091726B" w:rsidRPr="0091726B" w:rsidRDefault="0091726B" w:rsidP="0091726B">
      <w:pPr>
        <w:widowControl w:val="0"/>
        <w:suppressAutoHyphens/>
        <w:autoSpaceDE w:val="0"/>
        <w:autoSpaceDN w:val="0"/>
        <w:spacing w:after="0" w:line="276" w:lineRule="auto"/>
        <w:jc w:val="both"/>
        <w:textAlignment w:val="baseline"/>
        <w:rPr>
          <w:rFonts w:ascii="Comic Sans MS" w:eastAsia="Times New Roman" w:hAnsi="Comic Sans MS" w:cs="Times New Roman"/>
          <w:b/>
          <w:sz w:val="26"/>
          <w:szCs w:val="26"/>
          <w:lang w:eastAsia="fr-FR"/>
        </w:rPr>
      </w:pPr>
      <w:r w:rsidRPr="0091726B">
        <w:rPr>
          <w:rFonts w:ascii="Comic Sans MS" w:eastAsia="Times New Roman" w:hAnsi="Comic Sans MS" w:cs="Arial"/>
          <w:b/>
          <w:iCs/>
          <w:sz w:val="26"/>
          <w:szCs w:val="26"/>
          <w:u w:val="single"/>
          <w:lang w:eastAsia="fr-FR"/>
        </w:rPr>
        <w:t>Copies </w:t>
      </w:r>
    </w:p>
    <w:p w:rsidR="0091726B" w:rsidRPr="0091726B" w:rsidRDefault="0091726B" w:rsidP="0091726B">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91726B">
        <w:rPr>
          <w:rFonts w:ascii="Comic Sans MS" w:eastAsia="Calibri" w:hAnsi="Comic Sans MS" w:cs="Arial"/>
          <w:sz w:val="20"/>
          <w:szCs w:val="26"/>
        </w:rPr>
        <w:t>Autorité chargée des Marchés Publics (MINMAP)</w:t>
      </w:r>
    </w:p>
    <w:p w:rsidR="0091726B" w:rsidRPr="0091726B" w:rsidRDefault="0091726B" w:rsidP="0091726B">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91726B">
        <w:rPr>
          <w:rFonts w:ascii="Comic Sans MS" w:eastAsia="Calibri" w:hAnsi="Comic Sans MS" w:cs="Arial"/>
          <w:sz w:val="20"/>
          <w:szCs w:val="26"/>
        </w:rPr>
        <w:t xml:space="preserve">ARMP </w:t>
      </w:r>
    </w:p>
    <w:p w:rsidR="0091726B" w:rsidRPr="0091726B" w:rsidRDefault="0091726B" w:rsidP="0091726B">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91726B">
        <w:rPr>
          <w:rFonts w:ascii="Comic Sans MS" w:eastAsia="Calibri" w:hAnsi="Comic Sans MS" w:cs="Arial"/>
          <w:sz w:val="20"/>
          <w:szCs w:val="26"/>
        </w:rPr>
        <w:t xml:space="preserve">Maître d’Ouvrage ou MOD; </w:t>
      </w:r>
    </w:p>
    <w:p w:rsidR="0091726B" w:rsidRPr="0091726B" w:rsidRDefault="0091726B" w:rsidP="00151093">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91726B">
        <w:rPr>
          <w:rFonts w:ascii="Comic Sans MS" w:eastAsia="Calibri" w:hAnsi="Comic Sans MS" w:cs="Arial"/>
          <w:sz w:val="20"/>
          <w:szCs w:val="26"/>
        </w:rPr>
        <w:t>Président CPIM/C-Lolodorf</w:t>
      </w:r>
    </w:p>
    <w:p w:rsidR="0091726B" w:rsidRPr="0091726B" w:rsidRDefault="0091726B" w:rsidP="0091726B">
      <w:pPr>
        <w:spacing w:after="0" w:line="240" w:lineRule="auto"/>
        <w:jc w:val="center"/>
        <w:rPr>
          <w:rFonts w:ascii="Comic Sans MS" w:hAnsi="Comic Sans MS"/>
          <w:b/>
          <w:bCs/>
          <w:sz w:val="24"/>
          <w:szCs w:val="24"/>
          <w:lang w:val="fr-CM"/>
        </w:rPr>
      </w:pPr>
    </w:p>
    <w:p w:rsidR="0091726B" w:rsidRPr="0091726B" w:rsidRDefault="0091726B" w:rsidP="0091726B">
      <w:pPr>
        <w:spacing w:after="0" w:line="240" w:lineRule="auto"/>
        <w:jc w:val="center"/>
        <w:rPr>
          <w:rFonts w:ascii="Comic Sans MS" w:hAnsi="Comic Sans MS"/>
          <w:b/>
          <w:bCs/>
          <w:sz w:val="24"/>
          <w:szCs w:val="24"/>
          <w:lang w:val="fr-CM"/>
        </w:rPr>
      </w:pPr>
    </w:p>
    <w:p w:rsidR="0091726B" w:rsidRPr="0091726B" w:rsidRDefault="00BD71F0" w:rsidP="0091726B">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r w:rsidRPr="0091726B">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85888" behindDoc="0" locked="0" layoutInCell="1" allowOverlap="1" wp14:anchorId="799B77B8" wp14:editId="5C4CBC10">
                <wp:simplePos x="0" y="0"/>
                <wp:positionH relativeFrom="margin">
                  <wp:posOffset>-373380</wp:posOffset>
                </wp:positionH>
                <wp:positionV relativeFrom="paragraph">
                  <wp:posOffset>-586105</wp:posOffset>
                </wp:positionV>
                <wp:extent cx="1821180" cy="1304925"/>
                <wp:effectExtent l="0" t="0" r="0" b="952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3C6603" w:rsidRPr="00013C3C" w:rsidRDefault="003C6603" w:rsidP="0091726B">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3C6603" w:rsidRPr="00013C3C" w:rsidRDefault="003C6603" w:rsidP="0091726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3C6603" w:rsidRPr="00013C3C" w:rsidRDefault="003C6603" w:rsidP="0091726B">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3C6603" w:rsidRPr="00013C3C" w:rsidRDefault="003C6603" w:rsidP="0091726B">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3C6603" w:rsidRPr="00013C3C" w:rsidRDefault="003C6603" w:rsidP="0091726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3C6603" w:rsidRPr="00013C3C" w:rsidRDefault="003C6603" w:rsidP="0091726B">
                            <w:pPr>
                              <w:jc w:val="center"/>
                              <w:rPr>
                                <w:rFonts w:ascii="Comic Sans MS" w:hAnsi="Comic Sans MS" w:cs="Arial"/>
                                <w:b/>
                                <w:color w:val="1D1B11"/>
                                <w:sz w:val="16"/>
                              </w:rPr>
                            </w:pPr>
                            <w:r w:rsidRPr="00013C3C">
                              <w:rPr>
                                <w:rFonts w:ascii="Comic Sans MS" w:hAnsi="Comic Sans MS" w:cs="Arial"/>
                                <w:b/>
                                <w:color w:val="1D1B11"/>
                                <w:sz w:val="16"/>
                              </w:rPr>
                              <w:t>---------------</w:t>
                            </w:r>
                          </w:p>
                          <w:p w:rsidR="003C6603" w:rsidRPr="00F30081" w:rsidRDefault="003C6603" w:rsidP="0091726B">
                            <w:pPr>
                              <w:jc w:val="center"/>
                              <w:rPr>
                                <w:rFonts w:ascii="Tw Cen MT" w:hAnsi="Tw Cen MT" w:cs="Arial"/>
                                <w:b/>
                                <w:color w:val="1D1B11"/>
                                <w:sz w:val="16"/>
                                <w:lang w:val="fr-LU"/>
                              </w:rPr>
                            </w:pPr>
                          </w:p>
                          <w:p w:rsidR="003C6603" w:rsidRPr="00F30081" w:rsidRDefault="003C6603" w:rsidP="0091726B">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B77B8" id="Zone de texte 32" o:spid="_x0000_s1030" type="#_x0000_t202" style="position:absolute;left:0;text-align:left;margin-left:-29.4pt;margin-top:-46.15pt;width:143.4pt;height:10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R5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" filled="f" stroked="f">
                <v:textbox>
                  <w:txbxContent>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3C6603" w:rsidRPr="00013C3C" w:rsidRDefault="003C6603" w:rsidP="0091726B">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3C6603" w:rsidRPr="00013C3C" w:rsidRDefault="003C6603" w:rsidP="0091726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3C6603" w:rsidRPr="00013C3C" w:rsidRDefault="003C6603" w:rsidP="0091726B">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3C6603" w:rsidRPr="00013C3C" w:rsidRDefault="003C6603" w:rsidP="0091726B">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3C6603" w:rsidRPr="00013C3C" w:rsidRDefault="003C6603" w:rsidP="0091726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91726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3C6603" w:rsidRPr="00013C3C" w:rsidRDefault="003C6603" w:rsidP="0091726B">
                      <w:pPr>
                        <w:jc w:val="center"/>
                        <w:rPr>
                          <w:rFonts w:ascii="Comic Sans MS" w:hAnsi="Comic Sans MS" w:cs="Arial"/>
                          <w:b/>
                          <w:color w:val="1D1B11"/>
                          <w:sz w:val="16"/>
                        </w:rPr>
                      </w:pPr>
                      <w:r w:rsidRPr="00013C3C">
                        <w:rPr>
                          <w:rFonts w:ascii="Comic Sans MS" w:hAnsi="Comic Sans MS" w:cs="Arial"/>
                          <w:b/>
                          <w:color w:val="1D1B11"/>
                          <w:sz w:val="16"/>
                        </w:rPr>
                        <w:t>---------------</w:t>
                      </w:r>
                    </w:p>
                    <w:p w:rsidR="003C6603" w:rsidRPr="00F30081" w:rsidRDefault="003C6603" w:rsidP="0091726B">
                      <w:pPr>
                        <w:jc w:val="center"/>
                        <w:rPr>
                          <w:rFonts w:ascii="Tw Cen MT" w:hAnsi="Tw Cen MT" w:cs="Arial"/>
                          <w:b/>
                          <w:color w:val="1D1B11"/>
                          <w:sz w:val="16"/>
                          <w:lang w:val="fr-LU"/>
                        </w:rPr>
                      </w:pPr>
                    </w:p>
                    <w:p w:rsidR="003C6603" w:rsidRPr="00F30081" w:rsidRDefault="003C6603" w:rsidP="0091726B">
                      <w:pPr>
                        <w:jc w:val="center"/>
                        <w:rPr>
                          <w:rFonts w:ascii="Tw Cen MT" w:hAnsi="Tw Cen MT" w:cs="Arial"/>
                          <w:b/>
                          <w:color w:val="1D1B11"/>
                          <w:sz w:val="16"/>
                        </w:rPr>
                      </w:pPr>
                    </w:p>
                  </w:txbxContent>
                </v:textbox>
                <w10:wrap anchorx="margin"/>
              </v:shape>
            </w:pict>
          </mc:Fallback>
        </mc:AlternateContent>
      </w:r>
      <w:r w:rsidRPr="0091726B">
        <w:rPr>
          <w:rFonts w:ascii="Comic Sans MS" w:eastAsia="Times New Roman" w:hAnsi="Comic Sans MS" w:cs="Times New Roman"/>
          <w:noProof/>
          <w:sz w:val="24"/>
          <w:szCs w:val="24"/>
          <w:lang w:eastAsia="fr-FR"/>
        </w:rPr>
        <w:drawing>
          <wp:anchor distT="0" distB="0" distL="114300" distR="114300" simplePos="0" relativeHeight="251684864" behindDoc="0" locked="0" layoutInCell="1" allowOverlap="1" wp14:anchorId="60FAC111" wp14:editId="0ECD9EE4">
            <wp:simplePos x="0" y="0"/>
            <wp:positionH relativeFrom="margin">
              <wp:posOffset>2489835</wp:posOffset>
            </wp:positionH>
            <wp:positionV relativeFrom="paragraph">
              <wp:posOffset>-491490</wp:posOffset>
            </wp:positionV>
            <wp:extent cx="1400175" cy="1155934"/>
            <wp:effectExtent l="0" t="0" r="0" b="6350"/>
            <wp:wrapNone/>
            <wp:docPr id="30" name="Image 30"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26B">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86912" behindDoc="0" locked="0" layoutInCell="1" allowOverlap="1" wp14:anchorId="111B7A06" wp14:editId="6624FAA4">
                <wp:simplePos x="0" y="0"/>
                <wp:positionH relativeFrom="column">
                  <wp:posOffset>4846320</wp:posOffset>
                </wp:positionH>
                <wp:positionV relativeFrom="paragraph">
                  <wp:posOffset>-541655</wp:posOffset>
                </wp:positionV>
                <wp:extent cx="1628140" cy="134302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03" w:rsidRPr="00013C3C" w:rsidRDefault="003C6603" w:rsidP="0091726B">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3C6603" w:rsidRPr="00013C3C" w:rsidRDefault="003C6603" w:rsidP="0091726B">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line="312" w:lineRule="auto"/>
                              <w:jc w:val="center"/>
                              <w:rPr>
                                <w:rFonts w:ascii="Comic Sans MS" w:hAnsi="Comic Sans MS" w:cs="Arial"/>
                                <w:b/>
                                <w:color w:val="1D1B11"/>
                                <w:sz w:val="16"/>
                                <w:lang w:val="en-US"/>
                              </w:rPr>
                            </w:pPr>
                          </w:p>
                          <w:p w:rsidR="003C6603" w:rsidRPr="00F30081" w:rsidRDefault="003C6603" w:rsidP="0091726B">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B7A06" id="Zone de texte 33" o:spid="_x0000_s1031" type="#_x0000_t202" style="position:absolute;left:0;text-align:left;margin-left:381.6pt;margin-top:-42.65pt;width:128.2pt;height:10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Tvwg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" filled="f" stroked="f">
                <v:textbox>
                  <w:txbxContent>
                    <w:p w:rsidR="003C6603" w:rsidRPr="00013C3C" w:rsidRDefault="003C6603" w:rsidP="0091726B">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3C6603" w:rsidRPr="00013C3C" w:rsidRDefault="003C6603" w:rsidP="0091726B">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3C6603" w:rsidRPr="00013C3C" w:rsidRDefault="003C6603" w:rsidP="0091726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91726B">
                      <w:pPr>
                        <w:spacing w:line="312" w:lineRule="auto"/>
                        <w:jc w:val="center"/>
                        <w:rPr>
                          <w:rFonts w:ascii="Comic Sans MS" w:hAnsi="Comic Sans MS" w:cs="Arial"/>
                          <w:b/>
                          <w:color w:val="1D1B11"/>
                          <w:sz w:val="16"/>
                          <w:lang w:val="en-US"/>
                        </w:rPr>
                      </w:pPr>
                    </w:p>
                    <w:p w:rsidR="003C6603" w:rsidRPr="00F30081" w:rsidRDefault="003C6603" w:rsidP="0091726B">
                      <w:pPr>
                        <w:jc w:val="center"/>
                        <w:rPr>
                          <w:rFonts w:ascii="Tw Cen MT" w:hAnsi="Tw Cen MT" w:cs="Arial"/>
                          <w:b/>
                          <w:color w:val="1D1B11"/>
                          <w:sz w:val="16"/>
                          <w:lang w:val="en-GB"/>
                        </w:rPr>
                      </w:pPr>
                    </w:p>
                  </w:txbxContent>
                </v:textbox>
              </v:shape>
            </w:pict>
          </mc:Fallback>
        </mc:AlternateContent>
      </w:r>
    </w:p>
    <w:p w:rsidR="0091726B" w:rsidRPr="0091726B" w:rsidRDefault="0091726B" w:rsidP="0091726B">
      <w:pPr>
        <w:widowControl w:val="0"/>
        <w:suppressAutoHyphens/>
        <w:autoSpaceDE w:val="0"/>
        <w:autoSpaceDN w:val="0"/>
        <w:spacing w:after="0" w:line="240" w:lineRule="auto"/>
        <w:jc w:val="center"/>
        <w:textAlignment w:val="baseline"/>
        <w:rPr>
          <w:rFonts w:ascii="Comic Sans MS" w:eastAsia="Calibri" w:hAnsi="Comic Sans MS" w:cs="Arial"/>
          <w:b/>
          <w:bCs/>
          <w:sz w:val="24"/>
          <w:szCs w:val="24"/>
          <w:lang w:val="fr-CM"/>
        </w:rPr>
      </w:pPr>
    </w:p>
    <w:p w:rsidR="0091726B" w:rsidRPr="0091726B" w:rsidRDefault="0091726B" w:rsidP="00151093">
      <w:pPr>
        <w:spacing w:after="0" w:line="240" w:lineRule="auto"/>
        <w:rPr>
          <w:rFonts w:ascii="Comic Sans MS" w:hAnsi="Comic Sans MS"/>
          <w:b/>
          <w:bCs/>
          <w:sz w:val="24"/>
          <w:szCs w:val="24"/>
          <w:lang w:val="fr-CM"/>
        </w:rPr>
      </w:pPr>
    </w:p>
    <w:p w:rsidR="000648C8"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 xml:space="preserve">        </w:t>
      </w:r>
    </w:p>
    <w:p w:rsidR="000648C8" w:rsidRDefault="000648C8" w:rsidP="0091726B">
      <w:pPr>
        <w:spacing w:after="0" w:line="240" w:lineRule="auto"/>
        <w:rPr>
          <w:rFonts w:ascii="Comic Sans MS" w:hAnsi="Comic Sans MS"/>
          <w:b/>
          <w:bCs/>
          <w:sz w:val="24"/>
          <w:szCs w:val="24"/>
          <w:lang w:val="fr-CM"/>
        </w:rPr>
      </w:pPr>
    </w:p>
    <w:p w:rsidR="0091726B" w:rsidRPr="0091726B" w:rsidRDefault="0091726B" w:rsidP="000648C8">
      <w:pPr>
        <w:spacing w:after="0" w:line="240" w:lineRule="auto"/>
        <w:jc w:val="center"/>
        <w:rPr>
          <w:rFonts w:ascii="Comic Sans MS" w:hAnsi="Comic Sans MS"/>
          <w:b/>
          <w:bCs/>
          <w:sz w:val="24"/>
          <w:szCs w:val="24"/>
          <w:lang w:val="fr-CM"/>
        </w:rPr>
      </w:pPr>
      <w:r w:rsidRPr="0091726B">
        <w:rPr>
          <w:rFonts w:ascii="Comic Sans MS" w:hAnsi="Comic Sans MS"/>
          <w:b/>
          <w:bCs/>
          <w:sz w:val="24"/>
          <w:szCs w:val="24"/>
          <w:lang w:val="fr-CM"/>
        </w:rPr>
        <w:t>PROJECT OWNER: MAYOR OF THE MUNICIPALITY OF LOLODORF</w:t>
      </w:r>
    </w:p>
    <w:p w:rsidR="0091726B" w:rsidRPr="0091726B" w:rsidRDefault="0091726B" w:rsidP="0091726B">
      <w:pPr>
        <w:spacing w:after="0" w:line="240" w:lineRule="auto"/>
        <w:ind w:left="720"/>
        <w:jc w:val="center"/>
        <w:rPr>
          <w:rFonts w:ascii="Comic Sans MS" w:hAnsi="Comic Sans MS"/>
          <w:b/>
          <w:sz w:val="24"/>
          <w:szCs w:val="24"/>
          <w:lang w:val="fr-CM"/>
        </w:rPr>
      </w:pPr>
      <w:r w:rsidRPr="0091726B">
        <w:rPr>
          <w:rFonts w:ascii="Comic Sans MS" w:hAnsi="Comic Sans MS"/>
          <w:b/>
          <w:sz w:val="24"/>
          <w:szCs w:val="24"/>
          <w:lang w:val="fr-CM"/>
        </w:rPr>
        <w:t>INTERNAL TENDER BOARD</w:t>
      </w:r>
    </w:p>
    <w:p w:rsidR="0091726B" w:rsidRPr="0091726B" w:rsidRDefault="0091726B" w:rsidP="0091726B">
      <w:pPr>
        <w:spacing w:after="0" w:line="240" w:lineRule="auto"/>
        <w:jc w:val="center"/>
        <w:rPr>
          <w:rFonts w:ascii="Comic Sans MS" w:hAnsi="Comic Sans MS"/>
          <w:b/>
          <w:bCs/>
          <w:sz w:val="24"/>
          <w:szCs w:val="24"/>
          <w:lang w:val="fr-CM"/>
        </w:rPr>
      </w:pPr>
      <w:r w:rsidRPr="0091726B">
        <w:rPr>
          <w:rFonts w:ascii="Comic Sans MS" w:hAnsi="Comic Sans MS"/>
          <w:b/>
          <w:bCs/>
          <w:sz w:val="24"/>
          <w:szCs w:val="24"/>
          <w:lang w:val="fr-CM"/>
        </w:rPr>
        <w:t xml:space="preserve">NATIONAL OPEN TENDER FILE UNDER EMERGENCY PROCEDURE </w:t>
      </w:r>
      <w:r w:rsidRPr="0091726B">
        <w:rPr>
          <w:rFonts w:ascii="Comic Sans MS" w:hAnsi="Comic Sans MS"/>
          <w:b/>
          <w:sz w:val="24"/>
          <w:szCs w:val="24"/>
          <w:lang w:val="fr-CM"/>
        </w:rPr>
        <w:t>No. 09/NOTN/</w:t>
      </w:r>
      <w:r w:rsidR="007A6999">
        <w:rPr>
          <w:rFonts w:ascii="Comic Sans MS" w:hAnsi="Comic Sans MS"/>
          <w:b/>
          <w:sz w:val="24"/>
          <w:szCs w:val="24"/>
          <w:lang w:val="fr-CM"/>
        </w:rPr>
        <w:t>EP/C-LOLO/SIGAMP/CIPM/2026 OF 25</w:t>
      </w:r>
      <w:r w:rsidRPr="0091726B">
        <w:rPr>
          <w:rFonts w:ascii="Comic Sans MS" w:hAnsi="Comic Sans MS"/>
          <w:b/>
          <w:sz w:val="24"/>
          <w:szCs w:val="24"/>
          <w:lang w:val="fr-CM"/>
        </w:rPr>
        <w:t>/06/2026 FOR THE RENOVATION  OF BIKALLA NURSERY SCHOOL, IN THE MUNICIPALITY OF LOLODORF, OCEAN DIVISION, SOUTH REGION</w:t>
      </w:r>
    </w:p>
    <w:p w:rsidR="0091726B" w:rsidRPr="0091726B" w:rsidRDefault="0091726B" w:rsidP="0091726B">
      <w:pPr>
        <w:spacing w:after="0" w:line="240" w:lineRule="auto"/>
        <w:jc w:val="center"/>
        <w:rPr>
          <w:rFonts w:ascii="Comic Sans MS" w:hAnsi="Comic Sans MS"/>
          <w:b/>
          <w:sz w:val="24"/>
          <w:szCs w:val="24"/>
          <w:lang w:val="fr-CM"/>
        </w:rPr>
      </w:pPr>
    </w:p>
    <w:p w:rsidR="0091726B" w:rsidRPr="0091726B" w:rsidRDefault="0091726B" w:rsidP="0091726B">
      <w:pPr>
        <w:spacing w:after="0" w:line="240" w:lineRule="auto"/>
        <w:jc w:val="center"/>
        <w:rPr>
          <w:rFonts w:ascii="Comic Sans MS" w:hAnsi="Comic Sans MS"/>
          <w:b/>
          <w:sz w:val="24"/>
          <w:szCs w:val="24"/>
          <w:lang w:val="fr-CM"/>
        </w:rPr>
      </w:pPr>
    </w:p>
    <w:p w:rsidR="0091726B" w:rsidRPr="0091726B" w:rsidRDefault="0091726B" w:rsidP="0091726B">
      <w:pPr>
        <w:spacing w:after="0" w:line="240" w:lineRule="auto"/>
        <w:jc w:val="center"/>
        <w:rPr>
          <w:rFonts w:ascii="Comic Sans MS" w:hAnsi="Comic Sans MS"/>
          <w:b/>
          <w:sz w:val="24"/>
          <w:szCs w:val="24"/>
          <w:lang w:val="fr-CM"/>
        </w:rPr>
      </w:pPr>
    </w:p>
    <w:p w:rsidR="0091726B" w:rsidRPr="0091726B" w:rsidRDefault="0091726B" w:rsidP="0091726B">
      <w:pPr>
        <w:numPr>
          <w:ilvl w:val="0"/>
          <w:numId w:val="94"/>
        </w:numPr>
        <w:spacing w:after="0" w:line="240" w:lineRule="auto"/>
        <w:contextualSpacing/>
        <w:rPr>
          <w:rFonts w:ascii="Comic Sans MS" w:hAnsi="Comic Sans MS"/>
          <w:b/>
          <w:sz w:val="24"/>
          <w:szCs w:val="24"/>
          <w:lang w:val="fr-CM"/>
        </w:rPr>
      </w:pPr>
      <w:r w:rsidRPr="0091726B">
        <w:rPr>
          <w:rFonts w:ascii="Comic Sans MS" w:hAnsi="Comic Sans MS"/>
          <w:b/>
          <w:sz w:val="24"/>
          <w:szCs w:val="24"/>
          <w:lang w:val="fr-CM"/>
        </w:rPr>
        <w:t>FUNDING : BIP  MINEDUB </w:t>
      </w:r>
    </w:p>
    <w:p w:rsidR="0091726B" w:rsidRPr="0091726B" w:rsidRDefault="0091726B" w:rsidP="0091726B">
      <w:pPr>
        <w:spacing w:after="0" w:line="240" w:lineRule="auto"/>
        <w:rPr>
          <w:rFonts w:ascii="Comic Sans MS" w:hAnsi="Comic Sans MS"/>
          <w:b/>
          <w:sz w:val="24"/>
          <w:szCs w:val="24"/>
          <w:lang w:val="fr-CM"/>
        </w:rPr>
      </w:pPr>
    </w:p>
    <w:p w:rsidR="0091726B" w:rsidRPr="0091726B" w:rsidRDefault="0091726B" w:rsidP="0091726B">
      <w:pPr>
        <w:spacing w:after="0" w:line="240" w:lineRule="auto"/>
        <w:jc w:val="center"/>
        <w:rPr>
          <w:rFonts w:ascii="Comic Sans MS" w:hAnsi="Comic Sans MS"/>
          <w:b/>
          <w:sz w:val="24"/>
          <w:szCs w:val="24"/>
          <w:lang w:val="fr-CM"/>
        </w:rPr>
      </w:pPr>
    </w:p>
    <w:p w:rsidR="0091726B" w:rsidRPr="0091726B" w:rsidRDefault="003C6DF7" w:rsidP="0091726B">
      <w:pPr>
        <w:numPr>
          <w:ilvl w:val="0"/>
          <w:numId w:val="94"/>
        </w:numPr>
        <w:spacing w:after="0" w:line="240" w:lineRule="auto"/>
        <w:contextualSpacing/>
        <w:rPr>
          <w:rFonts w:ascii="Comic Sans MS" w:hAnsi="Comic Sans MS"/>
          <w:b/>
          <w:sz w:val="24"/>
          <w:szCs w:val="24"/>
          <w:lang w:val="fr-CM"/>
        </w:rPr>
      </w:pPr>
      <w:r>
        <w:rPr>
          <w:rFonts w:ascii="Comic Sans MS" w:hAnsi="Comic Sans MS"/>
          <w:b/>
          <w:sz w:val="24"/>
          <w:szCs w:val="24"/>
          <w:lang w:val="fr-CM"/>
        </w:rPr>
        <w:t>BUDGET LIN :</w:t>
      </w:r>
      <w:r w:rsidR="0091726B" w:rsidRPr="0091726B">
        <w:rPr>
          <w:rFonts w:ascii="Comic Sans MS" w:hAnsi="Comic Sans MS"/>
          <w:b/>
          <w:sz w:val="24"/>
          <w:szCs w:val="24"/>
          <w:lang w:val="fr-CM"/>
        </w:rPr>
        <w:t xml:space="preserve"> </w:t>
      </w:r>
      <w:r w:rsidRPr="009921A9">
        <w:rPr>
          <w:rFonts w:ascii="Comic Sans MS" w:hAnsi="Comic Sans MS" w:cs="Arial"/>
          <w:b/>
          <w:sz w:val="24"/>
          <w:szCs w:val="28"/>
        </w:rPr>
        <w:t>60151801380000010911464211</w:t>
      </w:r>
    </w:p>
    <w:p w:rsidR="0091726B" w:rsidRPr="0091726B" w:rsidRDefault="0091726B" w:rsidP="0091726B">
      <w:pPr>
        <w:spacing w:after="0" w:line="240" w:lineRule="auto"/>
        <w:rPr>
          <w:rFonts w:ascii="Comic Sans MS" w:hAnsi="Comic Sans MS"/>
          <w:b/>
          <w:sz w:val="24"/>
          <w:szCs w:val="24"/>
          <w:lang w:val="fr-CM"/>
        </w:rPr>
      </w:pPr>
    </w:p>
    <w:p w:rsidR="0091726B" w:rsidRPr="0091726B" w:rsidRDefault="0091726B" w:rsidP="0091726B">
      <w:pPr>
        <w:spacing w:after="0" w:line="240" w:lineRule="auto"/>
        <w:jc w:val="center"/>
        <w:rPr>
          <w:rFonts w:ascii="Comic Sans MS" w:hAnsi="Comic Sans MS"/>
          <w:b/>
          <w:sz w:val="24"/>
          <w:szCs w:val="24"/>
          <w:lang w:val="fr-CM"/>
        </w:rPr>
      </w:pPr>
    </w:p>
    <w:p w:rsidR="0091726B" w:rsidRPr="0091726B" w:rsidRDefault="0091726B" w:rsidP="0091726B">
      <w:pPr>
        <w:numPr>
          <w:ilvl w:val="0"/>
          <w:numId w:val="94"/>
        </w:numPr>
        <w:spacing w:after="0" w:line="240" w:lineRule="auto"/>
        <w:contextualSpacing/>
        <w:rPr>
          <w:rFonts w:ascii="Comic Sans MS" w:hAnsi="Comic Sans MS"/>
          <w:b/>
          <w:sz w:val="24"/>
          <w:szCs w:val="24"/>
          <w:lang w:val="fr-CM"/>
        </w:rPr>
      </w:pPr>
      <w:r w:rsidRPr="0091726B">
        <w:rPr>
          <w:rFonts w:ascii="Comic Sans MS" w:hAnsi="Comic Sans MS"/>
          <w:b/>
          <w:sz w:val="24"/>
          <w:szCs w:val="24"/>
          <w:lang w:val="fr-CM"/>
        </w:rPr>
        <w:t>FINANCIAL YEAR : 2026 </w:t>
      </w:r>
    </w:p>
    <w:p w:rsidR="0091726B" w:rsidRPr="0091726B" w:rsidRDefault="0091726B" w:rsidP="0091726B">
      <w:pPr>
        <w:spacing w:after="0" w:line="240" w:lineRule="auto"/>
        <w:jc w:val="center"/>
        <w:rPr>
          <w:rFonts w:ascii="Comic Sans MS" w:hAnsi="Comic Sans MS"/>
          <w:b/>
          <w:sz w:val="24"/>
          <w:szCs w:val="24"/>
          <w:lang w:val="fr-CM"/>
        </w:rPr>
      </w:pPr>
    </w:p>
    <w:p w:rsidR="0091726B" w:rsidRPr="0091726B" w:rsidRDefault="0091726B" w:rsidP="0091726B">
      <w:pPr>
        <w:spacing w:after="0" w:line="240" w:lineRule="auto"/>
        <w:jc w:val="center"/>
        <w:rPr>
          <w:rFonts w:ascii="Comic Sans MS" w:hAnsi="Comic Sans MS"/>
          <w:b/>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p>
    <w:p w:rsidR="0091726B" w:rsidRDefault="0091726B" w:rsidP="0091726B">
      <w:pPr>
        <w:spacing w:after="0" w:line="240" w:lineRule="auto"/>
        <w:rPr>
          <w:rFonts w:ascii="Comic Sans MS" w:hAnsi="Comic Sans MS"/>
          <w:b/>
          <w:bCs/>
          <w:sz w:val="24"/>
          <w:szCs w:val="24"/>
          <w:lang w:val="fr-CM"/>
        </w:rPr>
      </w:pPr>
    </w:p>
    <w:p w:rsidR="003730B0" w:rsidRPr="0091726B" w:rsidRDefault="003730B0" w:rsidP="0091726B">
      <w:pPr>
        <w:spacing w:after="0" w:line="240" w:lineRule="auto"/>
        <w:rPr>
          <w:rFonts w:ascii="Comic Sans MS" w:hAnsi="Comic Sans MS"/>
          <w:b/>
          <w:bCs/>
          <w:sz w:val="24"/>
          <w:szCs w:val="24"/>
          <w:lang w:val="fr-CM"/>
        </w:rPr>
      </w:pP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 Purpose of the Tender</w:t>
      </w:r>
    </w:p>
    <w:p w:rsidR="0091726B" w:rsidRPr="0091726B" w:rsidRDefault="0091726B" w:rsidP="0091726B">
      <w:pPr>
        <w:spacing w:after="0" w:line="240" w:lineRule="auto"/>
        <w:rPr>
          <w:rFonts w:ascii="Comic Sans MS" w:hAnsi="Comic Sans MS"/>
          <w:sz w:val="24"/>
          <w:szCs w:val="24"/>
          <w:lang w:val="fr-CM"/>
        </w:rPr>
      </w:pPr>
      <w:r w:rsidRPr="0091726B">
        <w:rPr>
          <w:rFonts w:ascii="Comic Sans MS" w:hAnsi="Comic Sans MS"/>
          <w:sz w:val="24"/>
          <w:szCs w:val="24"/>
          <w:lang w:val="fr-CM"/>
        </w:rPr>
        <w:t>As part of the execution of the 2026 Public Investment Budget, the Mayor of the Municipality of Lolodorf, Project Owner, hereby launches a National Open Tender under emergency procedure for the renovation of BiKALLA Nursery School, in the Municipality of Lolodorf, Ocean Division, South Region.</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2. Scope of Works</w:t>
      </w:r>
    </w:p>
    <w:p w:rsidR="0091726B" w:rsidRPr="0091726B" w:rsidRDefault="0091726B" w:rsidP="0091726B">
      <w:pPr>
        <w:numPr>
          <w:ilvl w:val="0"/>
          <w:numId w:val="88"/>
        </w:numPr>
        <w:spacing w:after="0" w:line="240" w:lineRule="auto"/>
        <w:ind w:hanging="218"/>
        <w:rPr>
          <w:rFonts w:ascii="Comic Sans MS" w:hAnsi="Comic Sans MS"/>
          <w:sz w:val="24"/>
          <w:szCs w:val="24"/>
          <w:lang w:val="fr-CM"/>
        </w:rPr>
      </w:pPr>
      <w:r w:rsidRPr="0091726B">
        <w:rPr>
          <w:rFonts w:ascii="Comic Sans MS" w:hAnsi="Comic Sans MS"/>
          <w:sz w:val="24"/>
          <w:szCs w:val="24"/>
          <w:lang w:val="fr-CM"/>
        </w:rPr>
        <w:t>The works shall include in particular:</w:t>
      </w:r>
    </w:p>
    <w:p w:rsidR="0091726B" w:rsidRPr="0091726B" w:rsidRDefault="0091726B" w:rsidP="0091726B">
      <w:pPr>
        <w:numPr>
          <w:ilvl w:val="0"/>
          <w:numId w:val="89"/>
        </w:numPr>
        <w:spacing w:after="0" w:line="240" w:lineRule="auto"/>
        <w:rPr>
          <w:rFonts w:ascii="Comic Sans MS" w:hAnsi="Comic Sans MS"/>
          <w:sz w:val="24"/>
          <w:szCs w:val="24"/>
          <w:lang w:val="fr-CM"/>
        </w:rPr>
      </w:pPr>
      <w:r w:rsidRPr="0091726B">
        <w:rPr>
          <w:rFonts w:ascii="Comic Sans MS" w:hAnsi="Comic Sans MS"/>
          <w:sz w:val="24"/>
          <w:szCs w:val="24"/>
          <w:lang w:val="fr-CM"/>
        </w:rPr>
        <w:t>Preparatory works and studies</w:t>
      </w:r>
    </w:p>
    <w:p w:rsidR="0091726B" w:rsidRPr="0091726B" w:rsidRDefault="0091726B" w:rsidP="0091726B">
      <w:pPr>
        <w:numPr>
          <w:ilvl w:val="0"/>
          <w:numId w:val="89"/>
        </w:numPr>
        <w:spacing w:after="0" w:line="240" w:lineRule="auto"/>
        <w:rPr>
          <w:rFonts w:ascii="Comic Sans MS" w:hAnsi="Comic Sans MS"/>
          <w:sz w:val="24"/>
          <w:szCs w:val="24"/>
          <w:lang w:val="fr-CM"/>
        </w:rPr>
      </w:pPr>
      <w:r w:rsidRPr="0091726B">
        <w:rPr>
          <w:rFonts w:ascii="Comic Sans MS" w:hAnsi="Comic Sans MS"/>
          <w:sz w:val="24"/>
          <w:szCs w:val="24"/>
          <w:lang w:val="fr-CM"/>
        </w:rPr>
        <w:t>Foundations</w:t>
      </w:r>
    </w:p>
    <w:p w:rsidR="0091726B" w:rsidRPr="0091726B" w:rsidRDefault="0091726B" w:rsidP="0091726B">
      <w:pPr>
        <w:numPr>
          <w:ilvl w:val="0"/>
          <w:numId w:val="89"/>
        </w:numPr>
        <w:spacing w:after="0" w:line="240" w:lineRule="auto"/>
        <w:rPr>
          <w:rFonts w:ascii="Comic Sans MS" w:hAnsi="Comic Sans MS"/>
          <w:sz w:val="24"/>
          <w:szCs w:val="24"/>
          <w:lang w:val="fr-CM"/>
        </w:rPr>
      </w:pPr>
      <w:r w:rsidRPr="0091726B">
        <w:rPr>
          <w:rFonts w:ascii="Comic Sans MS" w:hAnsi="Comic Sans MS"/>
          <w:sz w:val="24"/>
          <w:szCs w:val="24"/>
          <w:lang w:val="fr-CM"/>
        </w:rPr>
        <w:t>Masonry and superstructure works</w:t>
      </w:r>
    </w:p>
    <w:p w:rsidR="0091726B" w:rsidRPr="0091726B" w:rsidRDefault="0091726B" w:rsidP="0091726B">
      <w:pPr>
        <w:numPr>
          <w:ilvl w:val="0"/>
          <w:numId w:val="89"/>
        </w:numPr>
        <w:spacing w:after="0" w:line="240" w:lineRule="auto"/>
        <w:rPr>
          <w:rFonts w:ascii="Comic Sans MS" w:hAnsi="Comic Sans MS"/>
          <w:sz w:val="24"/>
          <w:szCs w:val="24"/>
          <w:lang w:val="fr-CM"/>
        </w:rPr>
      </w:pPr>
      <w:r w:rsidRPr="0091726B">
        <w:rPr>
          <w:rFonts w:ascii="Comic Sans MS" w:hAnsi="Comic Sans MS"/>
          <w:sz w:val="24"/>
          <w:szCs w:val="24"/>
          <w:lang w:val="fr-CM"/>
        </w:rPr>
        <w:t>Roofing framework and covering</w:t>
      </w:r>
    </w:p>
    <w:p w:rsidR="0091726B" w:rsidRPr="0091726B" w:rsidRDefault="0091726B" w:rsidP="0091726B">
      <w:pPr>
        <w:numPr>
          <w:ilvl w:val="0"/>
          <w:numId w:val="89"/>
        </w:numPr>
        <w:spacing w:after="0" w:line="240" w:lineRule="auto"/>
        <w:rPr>
          <w:rFonts w:ascii="Comic Sans MS" w:hAnsi="Comic Sans MS"/>
          <w:sz w:val="24"/>
          <w:szCs w:val="24"/>
          <w:lang w:val="fr-CM"/>
        </w:rPr>
      </w:pPr>
      <w:r w:rsidRPr="0091726B">
        <w:rPr>
          <w:rFonts w:ascii="Comic Sans MS" w:hAnsi="Comic Sans MS"/>
          <w:sz w:val="24"/>
          <w:szCs w:val="24"/>
          <w:lang w:val="fr-CM"/>
        </w:rPr>
        <w:t>Metal carpentry</w:t>
      </w:r>
    </w:p>
    <w:p w:rsidR="0091726B" w:rsidRPr="0091726B" w:rsidRDefault="0091726B" w:rsidP="0091726B">
      <w:pPr>
        <w:numPr>
          <w:ilvl w:val="0"/>
          <w:numId w:val="89"/>
        </w:numPr>
        <w:spacing w:after="0" w:line="240" w:lineRule="auto"/>
        <w:rPr>
          <w:rFonts w:ascii="Comic Sans MS" w:hAnsi="Comic Sans MS"/>
          <w:sz w:val="24"/>
          <w:szCs w:val="24"/>
          <w:lang w:val="fr-CM"/>
        </w:rPr>
      </w:pPr>
      <w:r w:rsidRPr="0091726B">
        <w:rPr>
          <w:rFonts w:ascii="Comic Sans MS" w:hAnsi="Comic Sans MS"/>
          <w:sz w:val="24"/>
          <w:szCs w:val="24"/>
          <w:lang w:val="fr-CM"/>
        </w:rPr>
        <w:t>Electrical works</w:t>
      </w:r>
    </w:p>
    <w:p w:rsidR="0091726B" w:rsidRPr="0091726B" w:rsidRDefault="0091726B" w:rsidP="0091726B">
      <w:pPr>
        <w:numPr>
          <w:ilvl w:val="0"/>
          <w:numId w:val="89"/>
        </w:numPr>
        <w:spacing w:after="0" w:line="240" w:lineRule="auto"/>
        <w:rPr>
          <w:rFonts w:ascii="Comic Sans MS" w:hAnsi="Comic Sans MS"/>
          <w:sz w:val="24"/>
          <w:szCs w:val="24"/>
          <w:lang w:val="fr-CM"/>
        </w:rPr>
      </w:pPr>
      <w:r w:rsidRPr="0091726B">
        <w:rPr>
          <w:rFonts w:ascii="Comic Sans MS" w:hAnsi="Comic Sans MS"/>
          <w:sz w:val="24"/>
          <w:szCs w:val="24"/>
          <w:lang w:val="fr-CM"/>
        </w:rPr>
        <w:t>Painting</w:t>
      </w:r>
    </w:p>
    <w:p w:rsidR="0091726B" w:rsidRPr="0091726B" w:rsidRDefault="0091726B" w:rsidP="0091726B">
      <w:pPr>
        <w:numPr>
          <w:ilvl w:val="0"/>
          <w:numId w:val="89"/>
        </w:numPr>
        <w:spacing w:after="0" w:line="240" w:lineRule="auto"/>
        <w:rPr>
          <w:rFonts w:ascii="Comic Sans MS" w:hAnsi="Comic Sans MS"/>
          <w:sz w:val="24"/>
          <w:szCs w:val="24"/>
          <w:lang w:val="fr-CM"/>
        </w:rPr>
      </w:pPr>
      <w:r w:rsidRPr="0091726B">
        <w:rPr>
          <w:rFonts w:ascii="Comic Sans MS" w:hAnsi="Comic Sans MS"/>
          <w:sz w:val="24"/>
          <w:szCs w:val="24"/>
          <w:lang w:val="fr-CM"/>
        </w:rPr>
        <w:t>External works (VRD – roads and utilities)</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3. Lots</w:t>
      </w:r>
    </w:p>
    <w:p w:rsidR="0091726B" w:rsidRPr="0091726B" w:rsidRDefault="0091726B" w:rsidP="0091726B">
      <w:pPr>
        <w:spacing w:after="0" w:line="240" w:lineRule="auto"/>
        <w:rPr>
          <w:rFonts w:ascii="Comic Sans MS" w:hAnsi="Comic Sans MS"/>
          <w:sz w:val="24"/>
          <w:szCs w:val="24"/>
          <w:lang w:val="fr-CM"/>
        </w:rPr>
      </w:pPr>
      <w:r w:rsidRPr="0091726B">
        <w:rPr>
          <w:rFonts w:ascii="Comic Sans MS" w:hAnsi="Comic Sans MS"/>
          <w:sz w:val="24"/>
          <w:szCs w:val="24"/>
          <w:lang w:val="fr-CM"/>
        </w:rPr>
        <w:t xml:space="preserve">The works consist of a single lot: </w:t>
      </w:r>
      <w:r w:rsidR="00ED5561">
        <w:rPr>
          <w:rFonts w:ascii="Comic Sans MS" w:hAnsi="Comic Sans MS"/>
          <w:sz w:val="24"/>
          <w:szCs w:val="24"/>
          <w:lang w:val="fr-CM"/>
        </w:rPr>
        <w:t>renovation</w:t>
      </w:r>
      <w:r w:rsidRPr="0091726B">
        <w:rPr>
          <w:rFonts w:ascii="Comic Sans MS" w:hAnsi="Comic Sans MS"/>
          <w:sz w:val="24"/>
          <w:szCs w:val="24"/>
          <w:lang w:val="fr-CM"/>
        </w:rPr>
        <w:t xml:space="preserve"> of </w:t>
      </w:r>
      <w:r w:rsidR="002E5E93">
        <w:rPr>
          <w:rFonts w:ascii="Comic Sans MS" w:hAnsi="Comic Sans MS"/>
          <w:sz w:val="24"/>
          <w:szCs w:val="24"/>
          <w:lang w:val="fr-CM"/>
        </w:rPr>
        <w:t xml:space="preserve">BIKALLA </w:t>
      </w:r>
      <w:r w:rsidRPr="0091726B">
        <w:rPr>
          <w:rFonts w:ascii="Comic Sans MS" w:hAnsi="Comic Sans MS"/>
          <w:sz w:val="24"/>
          <w:szCs w:val="24"/>
          <w:lang w:val="fr-CM"/>
        </w:rPr>
        <w:t>Nursery School.</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4. Estimated Cost</w:t>
      </w:r>
    </w:p>
    <w:p w:rsidR="0091726B" w:rsidRPr="0091726B" w:rsidRDefault="0091726B" w:rsidP="0091726B">
      <w:pPr>
        <w:spacing w:after="0" w:line="240" w:lineRule="auto"/>
        <w:rPr>
          <w:rFonts w:ascii="Comic Sans MS" w:hAnsi="Comic Sans MS"/>
          <w:sz w:val="24"/>
          <w:szCs w:val="24"/>
          <w:lang w:val="fr-CM"/>
        </w:rPr>
      </w:pPr>
      <w:r w:rsidRPr="0091726B">
        <w:rPr>
          <w:rFonts w:ascii="Comic Sans MS" w:hAnsi="Comic Sans MS"/>
          <w:sz w:val="24"/>
          <w:szCs w:val="24"/>
          <w:lang w:val="fr-CM"/>
        </w:rPr>
        <w:t>The estimated cost of the operation following preliminary studies is nine  million (9,000,000) CFA francs.</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5. Execution Period</w:t>
      </w:r>
    </w:p>
    <w:p w:rsidR="0091726B" w:rsidRPr="0091726B" w:rsidRDefault="0091726B" w:rsidP="0091726B">
      <w:pPr>
        <w:spacing w:after="0" w:line="240" w:lineRule="auto"/>
        <w:rPr>
          <w:rFonts w:ascii="Comic Sans MS" w:hAnsi="Comic Sans MS"/>
          <w:sz w:val="24"/>
          <w:szCs w:val="24"/>
          <w:lang w:val="fr-CM"/>
        </w:rPr>
      </w:pPr>
      <w:r w:rsidRPr="0091726B">
        <w:rPr>
          <w:rFonts w:ascii="Comic Sans MS" w:hAnsi="Comic Sans MS"/>
          <w:sz w:val="24"/>
          <w:szCs w:val="24"/>
          <w:lang w:val="fr-CM"/>
        </w:rPr>
        <w:t>The maximum execution period set by the Project Owner is three (03) calendar months, starting from the date of notification of the service order to commence works.</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6. Participation and Origin</w:t>
      </w:r>
    </w:p>
    <w:p w:rsidR="0091726B" w:rsidRPr="0091726B" w:rsidRDefault="0091726B" w:rsidP="0091726B">
      <w:pPr>
        <w:spacing w:after="0" w:line="240" w:lineRule="auto"/>
        <w:rPr>
          <w:rFonts w:ascii="Comic Sans MS" w:hAnsi="Comic Sans MS"/>
          <w:sz w:val="24"/>
          <w:szCs w:val="24"/>
          <w:lang w:val="fr-CM"/>
        </w:rPr>
      </w:pPr>
      <w:r w:rsidRPr="0091726B">
        <w:rPr>
          <w:rFonts w:ascii="Comic Sans MS" w:hAnsi="Comic Sans MS"/>
          <w:sz w:val="24"/>
          <w:szCs w:val="24"/>
          <w:lang w:val="fr-CM"/>
        </w:rPr>
        <w:t>Participation in this national tender is open to all companies established in Cameroon with proven expertise in building and public works.</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7. Funding</w:t>
      </w:r>
    </w:p>
    <w:p w:rsidR="00C17979" w:rsidRDefault="0091726B" w:rsidP="0091726B">
      <w:pPr>
        <w:spacing w:after="0" w:line="240" w:lineRule="auto"/>
        <w:rPr>
          <w:rFonts w:ascii="Comic Sans MS" w:hAnsi="Comic Sans MS" w:cs="Arial"/>
          <w:b/>
        </w:rPr>
      </w:pPr>
      <w:r w:rsidRPr="0091726B">
        <w:rPr>
          <w:rFonts w:ascii="Comic Sans MS" w:hAnsi="Comic Sans MS"/>
          <w:sz w:val="24"/>
          <w:szCs w:val="24"/>
          <w:lang w:val="fr-CM"/>
        </w:rPr>
        <w:t xml:space="preserve">The works shall be financed by the 2026 Public Investment Budget (BIP) of MINEDUB under budget line No. </w:t>
      </w:r>
      <w:r w:rsidR="00C17979" w:rsidRPr="009921A9">
        <w:rPr>
          <w:rFonts w:ascii="Comic Sans MS" w:hAnsi="Comic Sans MS" w:cs="Arial"/>
          <w:b/>
          <w:sz w:val="24"/>
          <w:szCs w:val="28"/>
        </w:rPr>
        <w:t>60151801380000010911464211</w:t>
      </w:r>
      <w:r w:rsidR="00C17979" w:rsidRPr="009921A9">
        <w:rPr>
          <w:rFonts w:ascii="Comic Sans MS" w:hAnsi="Comic Sans MS" w:cs="Arial"/>
          <w:b/>
        </w:rPr>
        <w:t xml:space="preserve"> </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8. Submission Method</w:t>
      </w:r>
    </w:p>
    <w:p w:rsidR="0091726B" w:rsidRPr="0091726B" w:rsidRDefault="0091726B" w:rsidP="0091726B">
      <w:pPr>
        <w:spacing w:after="0" w:line="240" w:lineRule="auto"/>
        <w:rPr>
          <w:rFonts w:ascii="Comic Sans MS" w:hAnsi="Comic Sans MS"/>
          <w:sz w:val="24"/>
          <w:szCs w:val="24"/>
          <w:lang w:val="fr-CM"/>
        </w:rPr>
      </w:pPr>
      <w:r w:rsidRPr="0091726B">
        <w:rPr>
          <w:rFonts w:ascii="Comic Sans MS" w:hAnsi="Comic Sans MS"/>
          <w:sz w:val="24"/>
          <w:szCs w:val="24"/>
          <w:lang w:val="fr-CM"/>
        </w:rPr>
        <w:t>The submission method retained for this consultation is offline.</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9. Bid Bond</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Each bidder must include in their administrative file a bid bond, manually paid, issued by a financial institution approved by the Minister in charge of Finance and authorized to issue guarantees in public contracts, as listed in Document No. 14 of the Bidding Documents.</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Amount:  hundred and s thousand (180,000) CFA francs.</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The bid bond shall remain valid for thirty (30) days beyond the original validity period of the bids.</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Failure to provide a valid bid bond issued by an authorized financial institution shall result in outright rejection of the offer.</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10. Consultation of the Bidding Documents</w:t>
      </w:r>
    </w:p>
    <w:p w:rsidR="0091726B" w:rsidRPr="0091726B" w:rsidRDefault="0091726B" w:rsidP="0091726B">
      <w:pPr>
        <w:spacing w:after="0" w:line="240" w:lineRule="auto"/>
        <w:rPr>
          <w:rFonts w:ascii="Comic Sans MS" w:hAnsi="Comic Sans MS"/>
          <w:sz w:val="24"/>
          <w:szCs w:val="24"/>
          <w:lang w:val="fr-CM"/>
        </w:rPr>
      </w:pPr>
      <w:r w:rsidRPr="0091726B">
        <w:rPr>
          <w:rFonts w:ascii="Comic Sans MS" w:hAnsi="Comic Sans MS"/>
          <w:sz w:val="24"/>
          <w:szCs w:val="24"/>
          <w:lang w:val="fr-CM"/>
        </w:rPr>
        <w:t>The physical file may be consulted free of charge at SIGAMP during working hours (Tel: 690 64 15 52) upon publication of this notice.</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11. Acquisition of the Bidding Documents</w:t>
      </w:r>
      <w:r w:rsidRPr="0091726B">
        <w:rPr>
          <w:rFonts w:ascii="Comic Sans MS" w:hAnsi="Comic Sans MS"/>
          <w:sz w:val="24"/>
          <w:szCs w:val="24"/>
          <w:lang w:val="fr-CM"/>
        </w:rPr>
        <w:t>The physical file may be obtained from SIGAMP upon payment of a non-refundable amount of Twente five thousand (25,000) CFA francs payable at the Municipal Treasury of Lolodorf.</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12. Submission of Bids</w:t>
      </w:r>
    </w:p>
    <w:p w:rsidR="0091726B" w:rsidRPr="0091726B" w:rsidRDefault="0091726B" w:rsidP="0091726B">
      <w:pPr>
        <w:spacing w:after="0" w:line="240" w:lineRule="auto"/>
        <w:rPr>
          <w:rFonts w:ascii="Comic Sans MS" w:hAnsi="Comic Sans MS"/>
          <w:sz w:val="24"/>
          <w:szCs w:val="24"/>
          <w:lang w:val="fr-CM"/>
        </w:rPr>
      </w:pPr>
      <w:r w:rsidRPr="0091726B">
        <w:rPr>
          <w:rFonts w:ascii="Comic Sans MS" w:hAnsi="Comic Sans MS"/>
          <w:sz w:val="24"/>
          <w:szCs w:val="24"/>
          <w:lang w:val="fr-CM"/>
        </w:rPr>
        <w:t>For offline submission, bids in seven (07) copies (one original and six copies) must be subm</w:t>
      </w:r>
      <w:r w:rsidR="005B7076">
        <w:rPr>
          <w:rFonts w:ascii="Comic Sans MS" w:hAnsi="Comic Sans MS"/>
          <w:sz w:val="24"/>
          <w:szCs w:val="24"/>
          <w:lang w:val="fr-CM"/>
        </w:rPr>
        <w:t>itted to SIGAMP no later than 27</w:t>
      </w:r>
      <w:r w:rsidRPr="0091726B">
        <w:rPr>
          <w:rFonts w:ascii="Comic Sans MS" w:hAnsi="Comic Sans MS"/>
          <w:sz w:val="24"/>
          <w:szCs w:val="24"/>
          <w:lang w:val="fr-CM"/>
        </w:rPr>
        <w:t>/07/2026 at 12:00 PM.Envelope shall be marked:</w:t>
      </w:r>
    </w:p>
    <w:p w:rsidR="0091726B" w:rsidRPr="0091726B" w:rsidRDefault="0091726B" w:rsidP="0091726B">
      <w:pPr>
        <w:spacing w:after="0" w:line="240" w:lineRule="auto"/>
        <w:rPr>
          <w:rFonts w:ascii="Comic Sans MS" w:hAnsi="Comic Sans MS"/>
          <w:sz w:val="10"/>
          <w:szCs w:val="24"/>
          <w:lang w:val="fr-CM"/>
        </w:rPr>
      </w:pPr>
    </w:p>
    <w:p w:rsidR="0091726B" w:rsidRPr="0091726B" w:rsidRDefault="0091726B" w:rsidP="0091726B">
      <w:pPr>
        <w:spacing w:after="0" w:line="240" w:lineRule="auto"/>
        <w:ind w:left="720"/>
        <w:jc w:val="center"/>
        <w:rPr>
          <w:rFonts w:ascii="Comic Sans MS" w:hAnsi="Comic Sans MS"/>
          <w:b/>
          <w:sz w:val="24"/>
          <w:szCs w:val="24"/>
          <w:lang w:val="fr-CM"/>
        </w:rPr>
      </w:pPr>
      <w:r w:rsidRPr="0091726B">
        <w:rPr>
          <w:rFonts w:ascii="Comic Sans MS" w:hAnsi="Comic Sans MS"/>
          <w:b/>
          <w:sz w:val="24"/>
          <w:szCs w:val="24"/>
          <w:lang w:val="fr-CM"/>
        </w:rPr>
        <w:t>NATIONAL OPEN TENDER NOTICE UNDER EMERGENCY</w:t>
      </w:r>
      <w:r w:rsidR="00E7795D">
        <w:rPr>
          <w:rFonts w:ascii="Comic Sans MS" w:hAnsi="Comic Sans MS"/>
          <w:b/>
          <w:sz w:val="24"/>
          <w:szCs w:val="24"/>
          <w:lang w:val="fr-CM"/>
        </w:rPr>
        <w:t xml:space="preserve"> </w:t>
      </w:r>
      <w:r w:rsidRPr="0091726B">
        <w:rPr>
          <w:rFonts w:ascii="Comic Sans MS" w:hAnsi="Comic Sans MS"/>
          <w:b/>
          <w:sz w:val="24"/>
          <w:szCs w:val="24"/>
          <w:lang w:val="fr-CM"/>
        </w:rPr>
        <w:t>PROCEDURE</w:t>
      </w:r>
      <w:r w:rsidRPr="0091726B">
        <w:rPr>
          <w:rFonts w:ascii="Comic Sans MS" w:hAnsi="Comic Sans MS"/>
          <w:b/>
          <w:sz w:val="24"/>
          <w:szCs w:val="24"/>
          <w:lang w:val="fr-CM"/>
        </w:rPr>
        <w:br/>
        <w:t>No. 09/AO</w:t>
      </w:r>
      <w:r w:rsidR="00EA4D7C">
        <w:rPr>
          <w:rFonts w:ascii="Comic Sans MS" w:hAnsi="Comic Sans MS"/>
          <w:b/>
          <w:sz w:val="24"/>
          <w:szCs w:val="24"/>
          <w:lang w:val="fr-CM"/>
        </w:rPr>
        <w:t>NO/C-LOLO/SIGAMP/CIPM/2026 OF 25</w:t>
      </w:r>
      <w:r w:rsidRPr="0091726B">
        <w:rPr>
          <w:rFonts w:ascii="Comic Sans MS" w:hAnsi="Comic Sans MS"/>
          <w:b/>
          <w:sz w:val="24"/>
          <w:szCs w:val="24"/>
          <w:lang w:val="fr-CM"/>
        </w:rPr>
        <w:t>/06/2026</w:t>
      </w:r>
      <w:r w:rsidRPr="0091726B">
        <w:rPr>
          <w:rFonts w:ascii="Comic Sans MS" w:hAnsi="Comic Sans MS"/>
          <w:b/>
          <w:sz w:val="24"/>
          <w:szCs w:val="24"/>
          <w:lang w:val="fr-CM"/>
        </w:rPr>
        <w:br/>
        <w:t xml:space="preserve">FOR THE </w:t>
      </w:r>
      <w:r w:rsidR="00593F38">
        <w:rPr>
          <w:rFonts w:ascii="Comic Sans MS" w:hAnsi="Comic Sans MS"/>
          <w:b/>
          <w:sz w:val="24"/>
          <w:szCs w:val="24"/>
          <w:lang w:val="fr-CM"/>
        </w:rPr>
        <w:t>RENOVATION OF</w:t>
      </w:r>
      <w:r w:rsidRPr="0091726B">
        <w:rPr>
          <w:rFonts w:ascii="Comic Sans MS" w:hAnsi="Comic Sans MS"/>
          <w:b/>
          <w:sz w:val="24"/>
          <w:szCs w:val="24"/>
          <w:lang w:val="fr-CM"/>
        </w:rPr>
        <w:t xml:space="preserve"> BIKAL</w:t>
      </w:r>
      <w:r w:rsidR="00593F38">
        <w:rPr>
          <w:rFonts w:ascii="Comic Sans MS" w:hAnsi="Comic Sans MS"/>
          <w:b/>
          <w:sz w:val="24"/>
          <w:szCs w:val="24"/>
          <w:lang w:val="fr-CM"/>
        </w:rPr>
        <w:t>L</w:t>
      </w:r>
      <w:r w:rsidRPr="0091726B">
        <w:rPr>
          <w:rFonts w:ascii="Comic Sans MS" w:hAnsi="Comic Sans MS"/>
          <w:b/>
          <w:sz w:val="24"/>
          <w:szCs w:val="24"/>
          <w:lang w:val="fr-CM"/>
        </w:rPr>
        <w:t>A NURSERY SCHOOL</w:t>
      </w:r>
    </w:p>
    <w:p w:rsidR="0091726B" w:rsidRPr="0091726B" w:rsidRDefault="0091726B" w:rsidP="0091726B">
      <w:pPr>
        <w:spacing w:after="0" w:line="240" w:lineRule="auto"/>
        <w:ind w:left="720"/>
        <w:jc w:val="center"/>
        <w:rPr>
          <w:rFonts w:ascii="Comic Sans MS" w:hAnsi="Comic Sans MS"/>
          <w:b/>
          <w:sz w:val="24"/>
          <w:szCs w:val="24"/>
          <w:lang w:val="fr-CM"/>
        </w:rPr>
      </w:pPr>
      <w:r w:rsidRPr="0091726B">
        <w:rPr>
          <w:rFonts w:ascii="Comic Sans MS" w:hAnsi="Comic Sans MS"/>
          <w:b/>
          <w:sz w:val="24"/>
          <w:szCs w:val="24"/>
          <w:lang w:val="fr-CM"/>
        </w:rPr>
        <w:t>“TO BE OPENED ONLY DURING THE BID OPENING SESSION”</w:t>
      </w:r>
    </w:p>
    <w:p w:rsidR="0091726B" w:rsidRPr="0091726B" w:rsidRDefault="0091726B" w:rsidP="0091726B">
      <w:pPr>
        <w:spacing w:after="0" w:line="240" w:lineRule="auto"/>
        <w:jc w:val="center"/>
        <w:rPr>
          <w:rFonts w:ascii="Comic Sans MS" w:hAnsi="Comic Sans MS"/>
          <w:b/>
          <w:sz w:val="12"/>
          <w:szCs w:val="24"/>
          <w:lang w:val="fr-CM"/>
        </w:rPr>
      </w:pP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13. Admissibility of Bids</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Administrative, technical and financial documents must be placed in separate sealed envelopes.</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Bids shall be rejected in the following cases:</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Identification of the bidder on the envelope</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Submission after the deadline</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Non-compliance with submission method</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Absence of tender reference</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Incorrect number of copies</w:t>
      </w:r>
    </w:p>
    <w:p w:rsidR="0091726B" w:rsidRPr="0091726B" w:rsidRDefault="0091726B" w:rsidP="002B116A">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Incomplete bid</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Absence of valid bid bond</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Non-compliance with required document models</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14. Opening of Bids</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The bid opening sha</w:t>
      </w:r>
      <w:r w:rsidR="008A5134">
        <w:rPr>
          <w:rFonts w:ascii="Comic Sans MS" w:hAnsi="Comic Sans MS"/>
          <w:sz w:val="24"/>
          <w:szCs w:val="24"/>
          <w:lang w:val="fr-CM"/>
        </w:rPr>
        <w:t>ll take place in one phase on 27</w:t>
      </w:r>
      <w:r w:rsidRPr="0091726B">
        <w:rPr>
          <w:rFonts w:ascii="Comic Sans MS" w:hAnsi="Comic Sans MS"/>
          <w:sz w:val="24"/>
          <w:szCs w:val="24"/>
          <w:lang w:val="fr-CM"/>
        </w:rPr>
        <w:t>/07/2026 at 1:00 PM at the conference room of the Lolodorf Town Hall (1st floor).</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Only bidders or their duly authorized representatives may attend.</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Administrative documents must be originals or certified true copies issued within the last three (03) months.</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Failure to regularize missing or non-compliant administrative documents within 48 hours shall result in rejection.</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15. Evaluation Criteria</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15.1 Eliminatory Criteria</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Absence of stamped bid bond</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Absence of original CDEC deposit receipt</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Failure to regularize administrative documents within 48 hours</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False declarations or forged documents</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Failure to meet at least two essential criteria</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Absence of sworn statement of non-abandonment of works in the last three years</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Absence of quantified unit price</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Absence of financial documents (Bid Form, BPU, DQE)</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Absence of signed Integrity Charter</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Absence of signed Environmental and Social Commitment Declaration</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Non-acceptance of contract conditions</w:t>
      </w:r>
    </w:p>
    <w:p w:rsidR="0091726B" w:rsidRPr="0091726B" w:rsidRDefault="0091726B" w:rsidP="0091726B">
      <w:pPr>
        <w:numPr>
          <w:ilvl w:val="0"/>
          <w:numId w:val="90"/>
        </w:numPr>
        <w:spacing w:after="0" w:line="240" w:lineRule="auto"/>
        <w:rPr>
          <w:rFonts w:ascii="Comic Sans MS" w:hAnsi="Comic Sans MS"/>
          <w:sz w:val="24"/>
          <w:szCs w:val="24"/>
          <w:lang w:val="fr-CM"/>
        </w:rPr>
      </w:pPr>
      <w:r w:rsidRPr="0091726B">
        <w:rPr>
          <w:rFonts w:ascii="Comic Sans MS" w:hAnsi="Comic Sans MS"/>
          <w:sz w:val="24"/>
          <w:szCs w:val="24"/>
          <w:lang w:val="fr-CM"/>
        </w:rPr>
        <w:t>Absence of original categorization certificate</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15.2 Essential Criteria</w:t>
      </w:r>
    </w:p>
    <w:p w:rsidR="0091726B" w:rsidRPr="0091726B" w:rsidRDefault="0091726B" w:rsidP="0091726B">
      <w:pPr>
        <w:numPr>
          <w:ilvl w:val="0"/>
          <w:numId w:val="91"/>
        </w:numPr>
        <w:spacing w:after="0" w:line="240" w:lineRule="auto"/>
        <w:rPr>
          <w:rFonts w:ascii="Comic Sans MS" w:hAnsi="Comic Sans MS"/>
          <w:sz w:val="24"/>
          <w:szCs w:val="24"/>
          <w:lang w:val="fr-CM"/>
        </w:rPr>
      </w:pPr>
      <w:r w:rsidRPr="0091726B">
        <w:rPr>
          <w:rFonts w:ascii="Comic Sans MS" w:hAnsi="Comic Sans MS"/>
          <w:sz w:val="24"/>
          <w:szCs w:val="24"/>
          <w:lang w:val="fr-CM"/>
        </w:rPr>
        <w:t>Presentation of the bid</w:t>
      </w:r>
    </w:p>
    <w:p w:rsidR="0091726B" w:rsidRPr="0091726B" w:rsidRDefault="0091726B" w:rsidP="0091726B">
      <w:pPr>
        <w:numPr>
          <w:ilvl w:val="0"/>
          <w:numId w:val="91"/>
        </w:numPr>
        <w:spacing w:after="0" w:line="240" w:lineRule="auto"/>
        <w:rPr>
          <w:rFonts w:ascii="Comic Sans MS" w:hAnsi="Comic Sans MS"/>
          <w:sz w:val="24"/>
          <w:szCs w:val="24"/>
          <w:lang w:val="fr-CM"/>
        </w:rPr>
      </w:pPr>
      <w:r w:rsidRPr="0091726B">
        <w:rPr>
          <w:rFonts w:ascii="Comic Sans MS" w:hAnsi="Comic Sans MS"/>
          <w:sz w:val="24"/>
          <w:szCs w:val="24"/>
          <w:lang w:val="fr-CM"/>
        </w:rPr>
        <w:t>References of the bidder</w:t>
      </w:r>
    </w:p>
    <w:p w:rsidR="0091726B" w:rsidRPr="0091726B" w:rsidRDefault="0091726B" w:rsidP="0091726B">
      <w:pPr>
        <w:numPr>
          <w:ilvl w:val="0"/>
          <w:numId w:val="91"/>
        </w:numPr>
        <w:spacing w:after="0" w:line="240" w:lineRule="auto"/>
        <w:rPr>
          <w:rFonts w:ascii="Comic Sans MS" w:hAnsi="Comic Sans MS"/>
          <w:sz w:val="24"/>
          <w:szCs w:val="24"/>
          <w:lang w:val="fr-CM"/>
        </w:rPr>
      </w:pPr>
      <w:r w:rsidRPr="0091726B">
        <w:rPr>
          <w:rFonts w:ascii="Comic Sans MS" w:hAnsi="Comic Sans MS"/>
          <w:sz w:val="24"/>
          <w:szCs w:val="24"/>
          <w:lang w:val="fr-CM"/>
        </w:rPr>
        <w:t>Financial capacity (access to credit line or financial solvency certificate)</w:t>
      </w:r>
    </w:p>
    <w:p w:rsidR="0091726B" w:rsidRPr="0091726B" w:rsidRDefault="0091726B" w:rsidP="0091726B">
      <w:pPr>
        <w:numPr>
          <w:ilvl w:val="0"/>
          <w:numId w:val="91"/>
        </w:numPr>
        <w:spacing w:after="0" w:line="240" w:lineRule="auto"/>
        <w:rPr>
          <w:rFonts w:ascii="Comic Sans MS" w:hAnsi="Comic Sans MS"/>
          <w:sz w:val="24"/>
          <w:szCs w:val="24"/>
          <w:lang w:val="fr-CM"/>
        </w:rPr>
      </w:pPr>
      <w:r w:rsidRPr="0091726B">
        <w:rPr>
          <w:rFonts w:ascii="Comic Sans MS" w:hAnsi="Comic Sans MS"/>
          <w:sz w:val="24"/>
          <w:szCs w:val="24"/>
          <w:lang w:val="fr-CM"/>
        </w:rPr>
        <w:t>Qualification and experience of personnel</w:t>
      </w:r>
    </w:p>
    <w:p w:rsidR="0091726B" w:rsidRPr="0091726B" w:rsidRDefault="0091726B" w:rsidP="0091726B">
      <w:pPr>
        <w:numPr>
          <w:ilvl w:val="0"/>
          <w:numId w:val="91"/>
        </w:numPr>
        <w:spacing w:after="0" w:line="240" w:lineRule="auto"/>
        <w:rPr>
          <w:rFonts w:ascii="Comic Sans MS" w:hAnsi="Comic Sans MS"/>
          <w:sz w:val="24"/>
          <w:szCs w:val="24"/>
          <w:lang w:val="fr-CM"/>
        </w:rPr>
      </w:pPr>
      <w:r w:rsidRPr="0091726B">
        <w:rPr>
          <w:rFonts w:ascii="Comic Sans MS" w:hAnsi="Comic Sans MS"/>
          <w:sz w:val="24"/>
          <w:szCs w:val="24"/>
          <w:lang w:val="fr-CM"/>
        </w:rPr>
        <w:t>Logistics resources</w:t>
      </w:r>
    </w:p>
    <w:p w:rsidR="0091726B" w:rsidRPr="0091726B" w:rsidRDefault="0091726B" w:rsidP="0091726B">
      <w:pPr>
        <w:numPr>
          <w:ilvl w:val="0"/>
          <w:numId w:val="91"/>
        </w:numPr>
        <w:spacing w:after="0" w:line="240" w:lineRule="auto"/>
        <w:rPr>
          <w:rFonts w:ascii="Comic Sans MS" w:hAnsi="Comic Sans MS"/>
          <w:sz w:val="24"/>
          <w:szCs w:val="24"/>
          <w:lang w:val="fr-CM"/>
        </w:rPr>
      </w:pPr>
      <w:r w:rsidRPr="0091726B">
        <w:rPr>
          <w:rFonts w:ascii="Comic Sans MS" w:hAnsi="Comic Sans MS"/>
          <w:sz w:val="24"/>
          <w:szCs w:val="24"/>
          <w:lang w:val="fr-CM"/>
        </w:rPr>
        <w:t>Methodology</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16. Award</w:t>
      </w:r>
    </w:p>
    <w:p w:rsidR="0091726B" w:rsidRPr="0091726B" w:rsidRDefault="0091726B" w:rsidP="0091726B">
      <w:pPr>
        <w:spacing w:after="0" w:line="240" w:lineRule="auto"/>
        <w:rPr>
          <w:rFonts w:ascii="Comic Sans MS" w:hAnsi="Comic Sans MS"/>
          <w:sz w:val="24"/>
          <w:szCs w:val="24"/>
          <w:lang w:val="fr-CM"/>
        </w:rPr>
      </w:pPr>
      <w:r w:rsidRPr="0091726B">
        <w:rPr>
          <w:rFonts w:ascii="Comic Sans MS" w:hAnsi="Comic Sans MS"/>
          <w:sz w:val="24"/>
          <w:szCs w:val="24"/>
          <w:lang w:val="fr-CM"/>
        </w:rPr>
        <w:t>The contract shall be awarded to the bidder whose offer meets the required technical and financial qualification criteria and whose bid is evaluated as the lowest, including any proposed discounts.</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17. Validity of Bids</w:t>
      </w:r>
    </w:p>
    <w:p w:rsidR="0091726B" w:rsidRPr="0091726B" w:rsidRDefault="0091726B" w:rsidP="0091726B">
      <w:pPr>
        <w:spacing w:after="0" w:line="240" w:lineRule="auto"/>
        <w:rPr>
          <w:rFonts w:ascii="Comic Sans MS" w:hAnsi="Comic Sans MS"/>
          <w:sz w:val="24"/>
          <w:szCs w:val="24"/>
          <w:lang w:val="fr-CM"/>
        </w:rPr>
      </w:pPr>
      <w:r w:rsidRPr="0091726B">
        <w:rPr>
          <w:rFonts w:ascii="Comic Sans MS" w:hAnsi="Comic Sans MS"/>
          <w:sz w:val="24"/>
          <w:szCs w:val="24"/>
          <w:lang w:val="fr-CM"/>
        </w:rPr>
        <w:t>Bidders shall remain bound by their offers for ninety (90) days from the deadline for submission.</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18. Additional Information</w:t>
      </w:r>
    </w:p>
    <w:p w:rsidR="0091726B" w:rsidRPr="0091726B" w:rsidRDefault="0091726B" w:rsidP="0091726B">
      <w:pPr>
        <w:spacing w:after="0" w:line="240" w:lineRule="auto"/>
        <w:rPr>
          <w:rFonts w:ascii="Comic Sans MS" w:hAnsi="Comic Sans MS"/>
          <w:sz w:val="24"/>
          <w:szCs w:val="24"/>
          <w:lang w:val="fr-CM"/>
        </w:rPr>
      </w:pPr>
      <w:r w:rsidRPr="0091726B">
        <w:rPr>
          <w:rFonts w:ascii="Comic Sans MS" w:hAnsi="Comic Sans MS"/>
          <w:sz w:val="24"/>
          <w:szCs w:val="24"/>
          <w:lang w:val="fr-CM"/>
        </w:rPr>
        <w:t>Additional information may be obtained at SIGAMP during working hours (Tel: 690 64 15 52).</w:t>
      </w:r>
    </w:p>
    <w:p w:rsidR="0091726B" w:rsidRPr="0091726B" w:rsidRDefault="0091726B" w:rsidP="0091726B">
      <w:pPr>
        <w:spacing w:after="0" w:line="240" w:lineRule="auto"/>
        <w:rPr>
          <w:rFonts w:ascii="Comic Sans MS" w:hAnsi="Comic Sans MS"/>
          <w:b/>
          <w:bCs/>
          <w:sz w:val="24"/>
          <w:szCs w:val="24"/>
          <w:lang w:val="fr-CM"/>
        </w:rPr>
      </w:pPr>
      <w:r w:rsidRPr="0091726B">
        <w:rPr>
          <w:rFonts w:ascii="Comic Sans MS" w:hAnsi="Comic Sans MS"/>
          <w:b/>
          <w:bCs/>
          <w:sz w:val="24"/>
          <w:szCs w:val="24"/>
          <w:lang w:val="fr-CM"/>
        </w:rPr>
        <w:t>19. Fight Against Corruption</w:t>
      </w:r>
    </w:p>
    <w:p w:rsidR="0091726B" w:rsidRPr="0091726B"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For any denunciation of corruption or malpractice, contact:</w:t>
      </w:r>
    </w:p>
    <w:p w:rsidR="0091726B" w:rsidRPr="00B05437" w:rsidRDefault="0091726B" w:rsidP="0091726B">
      <w:pPr>
        <w:numPr>
          <w:ilvl w:val="0"/>
          <w:numId w:val="88"/>
        </w:numPr>
        <w:spacing w:after="0" w:line="240" w:lineRule="auto"/>
        <w:rPr>
          <w:rFonts w:ascii="Comic Sans MS" w:hAnsi="Comic Sans MS"/>
          <w:sz w:val="24"/>
          <w:szCs w:val="24"/>
          <w:lang w:val="fr-CM"/>
        </w:rPr>
      </w:pPr>
      <w:r w:rsidRPr="0091726B">
        <w:rPr>
          <w:rFonts w:ascii="Comic Sans MS" w:hAnsi="Comic Sans MS"/>
          <w:sz w:val="24"/>
          <w:szCs w:val="24"/>
          <w:lang w:val="fr-CM"/>
        </w:rPr>
        <w:t>CONAC: 1517 ; MINMAP: (+237) 673 20 57 25 / 699 37 07 48</w:t>
      </w:r>
      <w:r w:rsidRPr="0091726B">
        <w:rPr>
          <w:rFonts w:ascii="Comic Sans MS" w:hAnsi="Comic Sans MS"/>
          <w:sz w:val="24"/>
          <w:szCs w:val="24"/>
          <w:lang w:val="fr-CM"/>
        </w:rPr>
        <w:br/>
        <w:t>Project Owner: 699 00 65 57</w:t>
      </w:r>
    </w:p>
    <w:p w:rsidR="0091726B" w:rsidRPr="0091726B" w:rsidRDefault="0091726B" w:rsidP="0091726B">
      <w:pPr>
        <w:spacing w:after="0" w:line="240" w:lineRule="auto"/>
        <w:rPr>
          <w:rFonts w:ascii="Comic Sans MS" w:hAnsi="Comic Sans MS"/>
          <w:sz w:val="24"/>
          <w:szCs w:val="24"/>
          <w:lang w:val="fr-CM"/>
        </w:rPr>
      </w:pPr>
    </w:p>
    <w:p w:rsidR="0091726B" w:rsidRPr="0091726B" w:rsidRDefault="0091726B" w:rsidP="0091726B">
      <w:pPr>
        <w:spacing w:after="0" w:line="240" w:lineRule="auto"/>
        <w:rPr>
          <w:rFonts w:ascii="Comic Sans MS" w:hAnsi="Comic Sans MS"/>
          <w:sz w:val="24"/>
          <w:szCs w:val="24"/>
          <w:lang w:val="fr-CM"/>
        </w:rPr>
      </w:pPr>
    </w:p>
    <w:p w:rsidR="0091726B" w:rsidRPr="0091726B" w:rsidRDefault="0091726B" w:rsidP="0091726B">
      <w:pPr>
        <w:spacing w:after="0" w:line="240" w:lineRule="auto"/>
        <w:ind w:left="720"/>
        <w:rPr>
          <w:rFonts w:ascii="Comic Sans MS" w:hAnsi="Comic Sans MS"/>
          <w:sz w:val="24"/>
          <w:szCs w:val="24"/>
          <w:lang w:val="fr-CM"/>
        </w:rPr>
      </w:pPr>
      <w:r w:rsidRPr="0091726B">
        <w:rPr>
          <w:rFonts w:ascii="Comic Sans MS" w:hAnsi="Comic Sans MS"/>
          <w:sz w:val="24"/>
          <w:szCs w:val="24"/>
          <w:lang w:val="fr-CM"/>
        </w:rPr>
        <w:t xml:space="preserve">                                                                  Lolodorf, le/on ……………………..</w:t>
      </w:r>
    </w:p>
    <w:p w:rsidR="0091726B" w:rsidRPr="0091726B" w:rsidRDefault="0091726B" w:rsidP="0091726B">
      <w:pPr>
        <w:spacing w:after="0" w:line="240" w:lineRule="auto"/>
        <w:ind w:left="720"/>
        <w:rPr>
          <w:rFonts w:ascii="Comic Sans MS" w:hAnsi="Comic Sans MS"/>
          <w:sz w:val="24"/>
          <w:szCs w:val="24"/>
          <w:lang w:val="fr-CM"/>
        </w:rPr>
      </w:pPr>
      <w:r w:rsidRPr="0091726B">
        <w:rPr>
          <w:rFonts w:ascii="Comic Sans MS" w:hAnsi="Comic Sans MS"/>
          <w:sz w:val="24"/>
          <w:szCs w:val="24"/>
          <w:lang w:val="fr-CM"/>
        </w:rPr>
        <w:t xml:space="preserve">                                                                       (projet Owner)</w:t>
      </w:r>
    </w:p>
    <w:p w:rsidR="0091726B" w:rsidRPr="0091726B" w:rsidRDefault="0091726B" w:rsidP="0091726B">
      <w:pPr>
        <w:widowControl w:val="0"/>
        <w:suppressAutoHyphens/>
        <w:autoSpaceDE w:val="0"/>
        <w:autoSpaceDN w:val="0"/>
        <w:spacing w:after="0" w:line="240" w:lineRule="auto"/>
        <w:jc w:val="both"/>
        <w:textAlignment w:val="baseline"/>
        <w:rPr>
          <w:rFonts w:ascii="Comic Sans MS" w:eastAsia="Times New Roman" w:hAnsi="Comic Sans MS" w:cs="Times New Roman"/>
          <w:b/>
          <w:sz w:val="24"/>
          <w:szCs w:val="24"/>
          <w:lang w:eastAsia="fr-FR"/>
        </w:rPr>
      </w:pPr>
      <w:r w:rsidRPr="0091726B">
        <w:rPr>
          <w:rFonts w:ascii="Comic Sans MS" w:eastAsia="Times New Roman" w:hAnsi="Comic Sans MS" w:cs="Arial"/>
          <w:b/>
          <w:iCs/>
          <w:sz w:val="24"/>
          <w:szCs w:val="24"/>
          <w:u w:val="single"/>
          <w:lang w:eastAsia="fr-FR"/>
        </w:rPr>
        <w:t>Copies :</w:t>
      </w:r>
    </w:p>
    <w:p w:rsidR="0091726B" w:rsidRPr="0091726B" w:rsidRDefault="0091726B" w:rsidP="0091726B">
      <w:pPr>
        <w:widowControl w:val="0"/>
        <w:numPr>
          <w:ilvl w:val="0"/>
          <w:numId w:val="18"/>
        </w:numPr>
        <w:suppressAutoHyphens/>
        <w:autoSpaceDE w:val="0"/>
        <w:autoSpaceDN w:val="0"/>
        <w:spacing w:after="0" w:line="240" w:lineRule="auto"/>
        <w:ind w:left="357" w:hanging="357"/>
        <w:jc w:val="both"/>
        <w:textAlignment w:val="baseline"/>
        <w:rPr>
          <w:rFonts w:ascii="Comic Sans MS" w:eastAsia="Calibri" w:hAnsi="Comic Sans MS" w:cs="Arial"/>
          <w:i/>
          <w:sz w:val="20"/>
          <w:szCs w:val="24"/>
        </w:rPr>
      </w:pPr>
      <w:r w:rsidRPr="0091726B">
        <w:rPr>
          <w:rFonts w:ascii="Comic Sans MS" w:eastAsia="Calibri" w:hAnsi="Comic Sans MS" w:cs="Arial"/>
          <w:i/>
          <w:sz w:val="20"/>
          <w:szCs w:val="24"/>
        </w:rPr>
        <w:t>Autorité chargée des Marchés Publics (MINMAP)</w:t>
      </w:r>
    </w:p>
    <w:p w:rsidR="0091726B" w:rsidRPr="0091726B" w:rsidRDefault="0091726B" w:rsidP="0091726B">
      <w:pPr>
        <w:widowControl w:val="0"/>
        <w:numPr>
          <w:ilvl w:val="0"/>
          <w:numId w:val="18"/>
        </w:numPr>
        <w:suppressAutoHyphens/>
        <w:autoSpaceDE w:val="0"/>
        <w:autoSpaceDN w:val="0"/>
        <w:spacing w:after="0" w:line="240" w:lineRule="auto"/>
        <w:ind w:left="357" w:hanging="357"/>
        <w:jc w:val="both"/>
        <w:textAlignment w:val="baseline"/>
        <w:rPr>
          <w:rFonts w:ascii="Comic Sans MS" w:eastAsia="Calibri" w:hAnsi="Comic Sans MS" w:cs="Arial"/>
          <w:i/>
          <w:sz w:val="20"/>
          <w:szCs w:val="24"/>
        </w:rPr>
      </w:pPr>
      <w:r w:rsidRPr="0091726B">
        <w:rPr>
          <w:rFonts w:ascii="Comic Sans MS" w:eastAsia="Calibri" w:hAnsi="Comic Sans MS" w:cs="Arial"/>
          <w:i/>
          <w:sz w:val="20"/>
          <w:szCs w:val="24"/>
        </w:rPr>
        <w:t xml:space="preserve">ARMP </w:t>
      </w:r>
    </w:p>
    <w:p w:rsidR="0091726B" w:rsidRPr="0091726B" w:rsidRDefault="0091726B" w:rsidP="0091726B">
      <w:pPr>
        <w:widowControl w:val="0"/>
        <w:numPr>
          <w:ilvl w:val="0"/>
          <w:numId w:val="18"/>
        </w:numPr>
        <w:suppressAutoHyphens/>
        <w:autoSpaceDE w:val="0"/>
        <w:autoSpaceDN w:val="0"/>
        <w:spacing w:after="0" w:line="240" w:lineRule="auto"/>
        <w:ind w:left="357" w:hanging="357"/>
        <w:jc w:val="both"/>
        <w:textAlignment w:val="baseline"/>
        <w:rPr>
          <w:rFonts w:ascii="Comic Sans MS" w:eastAsia="Calibri" w:hAnsi="Comic Sans MS" w:cs="Arial"/>
          <w:i/>
          <w:sz w:val="20"/>
          <w:szCs w:val="24"/>
        </w:rPr>
      </w:pPr>
      <w:r w:rsidRPr="0091726B">
        <w:rPr>
          <w:rFonts w:ascii="Comic Sans MS" w:eastAsia="Calibri" w:hAnsi="Comic Sans MS" w:cs="Arial"/>
          <w:i/>
          <w:sz w:val="20"/>
          <w:szCs w:val="24"/>
        </w:rPr>
        <w:t xml:space="preserve">Maître d’Ouvrage </w:t>
      </w:r>
      <w:bookmarkStart w:id="16" w:name="_Hlk522974164"/>
      <w:r w:rsidRPr="0091726B">
        <w:rPr>
          <w:rFonts w:ascii="Comic Sans MS" w:eastAsia="Calibri" w:hAnsi="Comic Sans MS" w:cs="Arial"/>
          <w:i/>
          <w:sz w:val="20"/>
          <w:szCs w:val="24"/>
        </w:rPr>
        <w:t>ou MOD</w:t>
      </w:r>
      <w:bookmarkEnd w:id="16"/>
      <w:r w:rsidRPr="0091726B">
        <w:rPr>
          <w:rFonts w:ascii="Comic Sans MS" w:eastAsia="Calibri" w:hAnsi="Comic Sans MS" w:cs="Arial"/>
          <w:i/>
          <w:sz w:val="20"/>
          <w:szCs w:val="24"/>
        </w:rPr>
        <w:t xml:space="preserve">; </w:t>
      </w:r>
    </w:p>
    <w:p w:rsidR="0091726B" w:rsidRPr="0091726B" w:rsidRDefault="0091726B" w:rsidP="0091726B">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i/>
          <w:sz w:val="20"/>
          <w:szCs w:val="24"/>
        </w:rPr>
      </w:pPr>
      <w:bookmarkStart w:id="17" w:name="_Hlk523208570"/>
      <w:r w:rsidRPr="0091726B">
        <w:rPr>
          <w:rFonts w:ascii="Comic Sans MS" w:eastAsia="Calibri" w:hAnsi="Comic Sans MS" w:cs="Arial"/>
          <w:i/>
          <w:sz w:val="20"/>
          <w:szCs w:val="24"/>
        </w:rPr>
        <w:t>Président CPIM/C-Lolodorf</w:t>
      </w:r>
    </w:p>
    <w:bookmarkEnd w:id="17"/>
    <w:p w:rsidR="0091726B" w:rsidRPr="0091726B" w:rsidRDefault="0091726B" w:rsidP="0091726B">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4"/>
        </w:rPr>
      </w:pPr>
      <w:r w:rsidRPr="0091726B">
        <w:rPr>
          <w:rFonts w:ascii="Comic Sans MS" w:eastAsia="Calibri" w:hAnsi="Comic Sans MS" w:cs="Arial"/>
          <w:i/>
          <w:sz w:val="20"/>
          <w:szCs w:val="24"/>
        </w:rPr>
        <w:t>Affichage/chron</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1448CF" w:rsidRDefault="001448CF"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1448CF" w:rsidRDefault="001448CF"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1448CF" w:rsidRDefault="001448CF"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1448CF" w:rsidRDefault="001448CF"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1448CF" w:rsidRDefault="001448CF"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1448CF" w:rsidRPr="00D85DB6" w:rsidRDefault="001448CF"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en-US" w:eastAsia="fr-FR"/>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18" w:name="_Toc390335363"/>
      <w:bookmarkStart w:id="19" w:name="_Toc390418122"/>
      <w:bookmarkStart w:id="20" w:name="_Toc97543358"/>
      <w:bookmarkStart w:id="21" w:name="_Toc97557024"/>
      <w:bookmarkStart w:id="22" w:name="_Toc157306463"/>
      <w:r w:rsidRPr="00D85DB6">
        <w:rPr>
          <w:rFonts w:ascii="Comic Sans MS" w:eastAsia="Calibri" w:hAnsi="Comic Sans MS" w:cs="Arial"/>
          <w:b/>
          <w:caps/>
          <w:spacing w:val="45"/>
          <w:sz w:val="36"/>
          <w:szCs w:val="36"/>
        </w:rPr>
        <w:t xml:space="preserve">piece n°2 </w:t>
      </w: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Règlement Général de l'Appel d'Offres (RGAO)</w:t>
      </w:r>
      <w:bookmarkEnd w:id="18"/>
      <w:bookmarkEnd w:id="19"/>
      <w:bookmarkEnd w:id="20"/>
      <w:bookmarkEnd w:id="21"/>
      <w:bookmarkEnd w:id="22"/>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8"/>
          <w:sz w:val="24"/>
          <w:szCs w:val="24"/>
          <w:highlight w:val="green"/>
          <w:lang w:eastAsia="fr-FR"/>
        </w:rPr>
      </w:pPr>
    </w:p>
    <w:p w:rsidR="00D85DB6" w:rsidRPr="00D85DB6" w:rsidRDefault="00D85DB6" w:rsidP="00D85DB6">
      <w:pPr>
        <w:spacing w:after="0" w:line="240" w:lineRule="auto"/>
        <w:rPr>
          <w:rFonts w:ascii="Comic Sans MS" w:eastAsia="Times New Roman" w:hAnsi="Comic Sans MS" w:cs="Arial"/>
          <w:sz w:val="24"/>
          <w:szCs w:val="24"/>
          <w:highlight w:val="green"/>
          <w:lang w:eastAsia="fr-FR"/>
        </w:rPr>
      </w:pPr>
      <w:r w:rsidRPr="00D85DB6">
        <w:rPr>
          <w:rFonts w:ascii="Comic Sans MS" w:eastAsia="Times New Roman" w:hAnsi="Comic Sans MS" w:cs="Arial"/>
          <w:sz w:val="24"/>
          <w:szCs w:val="24"/>
          <w:highlight w:val="green"/>
          <w:lang w:eastAsia="fr-FR"/>
        </w:rPr>
        <w:br w:type="page"/>
      </w: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D85DB6">
        <w:rPr>
          <w:rFonts w:ascii="Comic Sans MS" w:eastAsia="Times New Roman" w:hAnsi="Comic Sans MS" w:cs="Arial"/>
          <w:b/>
          <w:bCs/>
          <w:caps/>
          <w:spacing w:val="36"/>
          <w:w w:val="80"/>
          <w:position w:val="-1"/>
          <w:sz w:val="28"/>
          <w:szCs w:val="60"/>
          <w:lang w:eastAsia="fr-FR"/>
        </w:rPr>
        <w:t>Table des matières</w:t>
      </w:r>
    </w:p>
    <w:p w:rsidR="00D85DB6" w:rsidRPr="00D85DB6" w:rsidRDefault="00D85DB6" w:rsidP="00D85DB6">
      <w:pPr>
        <w:widowControl w:val="0"/>
        <w:tabs>
          <w:tab w:val="left" w:pos="10460"/>
        </w:tabs>
        <w:suppressAutoHyphens/>
        <w:autoSpaceDE w:val="0"/>
        <w:autoSpaceDN w:val="0"/>
        <w:spacing w:after="0" w:line="276" w:lineRule="auto"/>
        <w:jc w:val="both"/>
        <w:textAlignment w:val="baseline"/>
        <w:rPr>
          <w:rFonts w:ascii="Comic Sans MS" w:eastAsia="Times New Roman" w:hAnsi="Comic Sans MS" w:cs="Arial"/>
          <w:color w:val="262626"/>
          <w:sz w:val="26"/>
          <w:szCs w:val="26"/>
          <w:lang w:eastAsia="fr-FR"/>
        </w:rPr>
      </w:pPr>
    </w:p>
    <w:p w:rsidR="00D85DB6" w:rsidRPr="00D85DB6" w:rsidRDefault="00D85DB6" w:rsidP="00D85DB6">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r w:rsidRPr="00D85DB6">
        <w:rPr>
          <w:rFonts w:ascii="Comic Sans MS" w:eastAsia="Times New Roman" w:hAnsi="Comic Sans MS" w:cs="Arial"/>
          <w:color w:val="262626"/>
          <w:sz w:val="26"/>
          <w:szCs w:val="26"/>
          <w:lang w:eastAsia="fr-FR"/>
        </w:rPr>
        <w:fldChar w:fldCharType="begin"/>
      </w:r>
      <w:r w:rsidRPr="00D85DB6">
        <w:rPr>
          <w:rFonts w:ascii="Comic Sans MS" w:eastAsia="Times New Roman" w:hAnsi="Comic Sans MS" w:cs="Arial"/>
          <w:color w:val="262626"/>
          <w:sz w:val="26"/>
          <w:szCs w:val="26"/>
          <w:lang w:eastAsia="fr-FR"/>
        </w:rPr>
        <w:instrText xml:space="preserve"> TOC \h \z \t "RGAO partie;1;RGAO articles;2" </w:instrText>
      </w:r>
      <w:r w:rsidRPr="00D85DB6">
        <w:rPr>
          <w:rFonts w:ascii="Comic Sans MS" w:eastAsia="Times New Roman" w:hAnsi="Comic Sans MS" w:cs="Arial"/>
          <w:color w:val="262626"/>
          <w:sz w:val="26"/>
          <w:szCs w:val="26"/>
          <w:lang w:eastAsia="fr-FR"/>
        </w:rPr>
        <w:fldChar w:fldCharType="separate"/>
      </w:r>
      <w:hyperlink w:anchor="_Toc163062692" w:history="1">
        <w:r w:rsidRPr="00D85DB6">
          <w:rPr>
            <w:rFonts w:ascii="Comic Sans MS" w:eastAsia="Times New Roman" w:hAnsi="Comic Sans MS" w:cs="Times New Roman"/>
            <w:noProof/>
            <w:color w:val="262626"/>
            <w:sz w:val="26"/>
            <w:szCs w:val="26"/>
            <w:u w:val="single"/>
            <w:lang w:eastAsia="fr-FR"/>
          </w:rPr>
          <w:t>A.</w:t>
        </w:r>
        <w:r w:rsidRPr="00D85DB6">
          <w:rPr>
            <w:rFonts w:ascii="Comic Sans MS" w:eastAsia="Times New Roman" w:hAnsi="Comic Sans MS" w:cs="Times New Roman"/>
            <w:noProof/>
            <w:color w:val="262626"/>
            <w:sz w:val="26"/>
            <w:szCs w:val="26"/>
            <w:lang w:eastAsia="fr-FR"/>
          </w:rPr>
          <w:tab/>
        </w:r>
        <w:r w:rsidRPr="00D85DB6">
          <w:rPr>
            <w:rFonts w:ascii="Comic Sans MS" w:eastAsia="Times New Roman" w:hAnsi="Comic Sans MS" w:cs="Times New Roman"/>
            <w:noProof/>
            <w:color w:val="262626"/>
            <w:sz w:val="26"/>
            <w:szCs w:val="26"/>
            <w:u w:val="single"/>
            <w:lang w:eastAsia="fr-FR"/>
          </w:rPr>
          <w:t>Généralités</w:t>
        </w:r>
        <w:r w:rsidRPr="00D85DB6">
          <w:rPr>
            <w:rFonts w:ascii="Comic Sans MS" w:eastAsia="Times New Roman" w:hAnsi="Comic Sans MS" w:cs="Times New Roman"/>
            <w:noProof/>
            <w:webHidden/>
            <w:color w:val="262626"/>
            <w:sz w:val="26"/>
            <w:szCs w:val="26"/>
            <w:lang w:eastAsia="fr-FR"/>
          </w:rPr>
          <w:tab/>
        </w:r>
        <w:r w:rsidRPr="00D85DB6">
          <w:rPr>
            <w:rFonts w:ascii="Comic Sans MS" w:eastAsia="Times New Roman" w:hAnsi="Comic Sans MS" w:cs="Times New Roman"/>
            <w:noProof/>
            <w:webHidden/>
            <w:color w:val="262626"/>
            <w:sz w:val="26"/>
            <w:szCs w:val="26"/>
            <w:lang w:eastAsia="fr-FR"/>
          </w:rPr>
          <w:fldChar w:fldCharType="begin"/>
        </w:r>
        <w:r w:rsidRPr="00D85DB6">
          <w:rPr>
            <w:rFonts w:ascii="Comic Sans MS" w:eastAsia="Times New Roman" w:hAnsi="Comic Sans MS" w:cs="Times New Roman"/>
            <w:noProof/>
            <w:webHidden/>
            <w:color w:val="262626"/>
            <w:sz w:val="26"/>
            <w:szCs w:val="26"/>
            <w:lang w:eastAsia="fr-FR"/>
          </w:rPr>
          <w:instrText xml:space="preserve"> PAGEREF _Toc163062692 \h </w:instrText>
        </w:r>
        <w:r w:rsidRPr="00D85DB6">
          <w:rPr>
            <w:rFonts w:ascii="Comic Sans MS" w:eastAsia="Times New Roman" w:hAnsi="Comic Sans MS" w:cs="Times New Roman"/>
            <w:noProof/>
            <w:webHidden/>
            <w:color w:val="262626"/>
            <w:sz w:val="26"/>
            <w:szCs w:val="26"/>
            <w:lang w:eastAsia="fr-FR"/>
          </w:rPr>
        </w:r>
        <w:r w:rsidRPr="00D85DB6">
          <w:rPr>
            <w:rFonts w:ascii="Comic Sans MS" w:eastAsia="Times New Roman" w:hAnsi="Comic Sans MS" w:cs="Times New Roman"/>
            <w:noProof/>
            <w:webHidden/>
            <w:color w:val="262626"/>
            <w:sz w:val="26"/>
            <w:szCs w:val="26"/>
            <w:lang w:eastAsia="fr-FR"/>
          </w:rPr>
          <w:fldChar w:fldCharType="separate"/>
        </w:r>
        <w:r w:rsidRPr="00D85DB6">
          <w:rPr>
            <w:rFonts w:ascii="Comic Sans MS" w:eastAsia="Times New Roman" w:hAnsi="Comic Sans MS" w:cs="Times New Roman"/>
            <w:noProof/>
            <w:webHidden/>
            <w:color w:val="262626"/>
            <w:sz w:val="26"/>
            <w:szCs w:val="26"/>
            <w:lang w:eastAsia="fr-FR"/>
          </w:rPr>
          <w:t>28</w:t>
        </w:r>
        <w:r w:rsidRPr="00D85DB6">
          <w:rPr>
            <w:rFonts w:ascii="Comic Sans MS" w:eastAsia="Times New Roman" w:hAnsi="Comic Sans MS" w:cs="Times New Roman"/>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3" w:history="1">
        <w:r w:rsidR="00D85DB6" w:rsidRPr="00D85DB6">
          <w:rPr>
            <w:rFonts w:ascii="Comic Sans MS" w:eastAsia="Times New Roman" w:hAnsi="Comic Sans MS" w:cs="Arial"/>
            <w:noProof/>
            <w:color w:val="262626"/>
            <w:sz w:val="26"/>
            <w:szCs w:val="26"/>
            <w:u w:val="single"/>
            <w:lang w:eastAsia="fr-FR"/>
          </w:rPr>
          <w:t>Article 1.</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Objet de la consultation</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_Toc163062693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28</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4" w:history="1">
        <w:r w:rsidR="00D85DB6" w:rsidRPr="00D85DB6">
          <w:rPr>
            <w:rFonts w:ascii="Comic Sans MS" w:eastAsia="Times New Roman" w:hAnsi="Comic Sans MS" w:cs="Arial"/>
            <w:noProof/>
            <w:color w:val="262626"/>
            <w:sz w:val="26"/>
            <w:szCs w:val="26"/>
            <w:u w:val="single"/>
            <w:lang w:eastAsia="fr-FR"/>
          </w:rPr>
          <w:t>Article 2.</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Financement</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_Toc163062694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28</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5" w:history="1">
        <w:r w:rsidR="00D85DB6" w:rsidRPr="00D85DB6">
          <w:rPr>
            <w:rFonts w:ascii="Comic Sans MS" w:eastAsia="Times New Roman" w:hAnsi="Comic Sans MS" w:cs="Arial"/>
            <w:noProof/>
            <w:color w:val="262626"/>
            <w:sz w:val="26"/>
            <w:szCs w:val="26"/>
            <w:u w:val="single"/>
            <w:lang w:eastAsia="fr-FR"/>
          </w:rPr>
          <w:t>Article 3.</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Principes éthiques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_Toc163062695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28</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6" w:history="1">
        <w:r w:rsidR="00D85DB6" w:rsidRPr="00D85DB6">
          <w:rPr>
            <w:rFonts w:ascii="Comic Sans MS" w:eastAsia="Times New Roman" w:hAnsi="Comic Sans MS" w:cs="Arial"/>
            <w:noProof/>
            <w:color w:val="262626"/>
            <w:sz w:val="26"/>
            <w:szCs w:val="26"/>
            <w:u w:val="single"/>
            <w:lang w:eastAsia="fr-FR"/>
          </w:rPr>
          <w:t>Article 4.</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Candidats admis à concourir</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_Toc163062696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30</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7" w:history="1">
        <w:r w:rsidR="00D85DB6" w:rsidRPr="00D85DB6">
          <w:rPr>
            <w:rFonts w:ascii="Comic Sans MS" w:eastAsia="Times New Roman" w:hAnsi="Comic Sans MS" w:cs="Arial"/>
            <w:noProof/>
            <w:color w:val="262626"/>
            <w:sz w:val="26"/>
            <w:szCs w:val="26"/>
            <w:u w:val="single"/>
            <w:lang w:eastAsia="fr-FR"/>
          </w:rPr>
          <w:t>Article 5.</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Matériaux, matériels, fournitures, équipements et services autorisés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_Toc163062697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31</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8" w:history="1">
        <w:r w:rsidR="00D85DB6" w:rsidRPr="00D85DB6">
          <w:rPr>
            <w:rFonts w:ascii="Comic Sans MS" w:eastAsia="Times New Roman" w:hAnsi="Comic Sans MS" w:cs="Arial"/>
            <w:noProof/>
            <w:color w:val="262626"/>
            <w:sz w:val="26"/>
            <w:szCs w:val="26"/>
            <w:u w:val="single"/>
            <w:lang w:eastAsia="fr-FR"/>
          </w:rPr>
          <w:t>Article 6.</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Documents établissant la qualification du Soumissionnaire</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_Toc163062698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31</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9" w:history="1">
        <w:r w:rsidR="00D85DB6" w:rsidRPr="00D85DB6">
          <w:rPr>
            <w:rFonts w:ascii="Comic Sans MS" w:eastAsia="Times New Roman" w:hAnsi="Comic Sans MS" w:cs="Arial"/>
            <w:noProof/>
            <w:color w:val="262626"/>
            <w:sz w:val="26"/>
            <w:szCs w:val="26"/>
            <w:u w:val="single"/>
            <w:lang w:eastAsia="fr-FR"/>
          </w:rPr>
          <w:t>Article 7.</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Visite du site des travaux</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_Toc163062699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32</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00" w:history="1">
        <w:r w:rsidR="00D85DB6" w:rsidRPr="00D85DB6">
          <w:rPr>
            <w:rFonts w:ascii="Comic Sans MS" w:eastAsia="Times New Roman" w:hAnsi="Comic Sans MS" w:cs="Times New Roman"/>
            <w:noProof/>
            <w:color w:val="262626"/>
            <w:sz w:val="26"/>
            <w:szCs w:val="26"/>
            <w:u w:val="single"/>
            <w:lang w:eastAsia="fr-FR"/>
          </w:rPr>
          <w:t>B.</w:t>
        </w:r>
        <w:r w:rsidR="00D85DB6" w:rsidRPr="00D85DB6">
          <w:rPr>
            <w:rFonts w:ascii="Comic Sans MS" w:eastAsia="Times New Roman" w:hAnsi="Comic Sans MS" w:cs="Times New Roman"/>
            <w:noProof/>
            <w:color w:val="262626"/>
            <w:sz w:val="26"/>
            <w:szCs w:val="26"/>
            <w:lang w:eastAsia="fr-FR"/>
          </w:rPr>
          <w:t xml:space="preserve">   </w:t>
        </w:r>
        <w:r w:rsidR="00D85DB6" w:rsidRPr="00D85DB6">
          <w:rPr>
            <w:rFonts w:ascii="Comic Sans MS" w:eastAsia="Times New Roman" w:hAnsi="Comic Sans MS" w:cs="Times New Roman"/>
            <w:noProof/>
            <w:color w:val="262626"/>
            <w:sz w:val="26"/>
            <w:szCs w:val="26"/>
            <w:u w:val="single"/>
            <w:lang w:eastAsia="fr-FR"/>
          </w:rPr>
          <w:t>Dossier d’Appel d’Offres</w:t>
        </w:r>
        <w:r w:rsidR="00D85DB6" w:rsidRPr="00D85DB6">
          <w:rPr>
            <w:rFonts w:ascii="Comic Sans MS" w:eastAsia="Times New Roman" w:hAnsi="Comic Sans MS" w:cs="Times New Roman"/>
            <w:noProof/>
            <w:webHidden/>
            <w:color w:val="262626"/>
            <w:sz w:val="26"/>
            <w:szCs w:val="26"/>
            <w:lang w:eastAsia="fr-FR"/>
          </w:rPr>
          <w:tab/>
        </w:r>
        <w:r w:rsidR="00D85DB6" w:rsidRPr="00D85DB6">
          <w:rPr>
            <w:rFonts w:ascii="Comic Sans MS" w:eastAsia="Times New Roman" w:hAnsi="Comic Sans MS" w:cs="Times New Roman"/>
            <w:noProof/>
            <w:webHidden/>
            <w:color w:val="262626"/>
            <w:sz w:val="26"/>
            <w:szCs w:val="26"/>
            <w:lang w:eastAsia="fr-FR"/>
          </w:rPr>
          <w:fldChar w:fldCharType="begin"/>
        </w:r>
        <w:r w:rsidR="00D85DB6" w:rsidRPr="00D85DB6">
          <w:rPr>
            <w:rFonts w:ascii="Comic Sans MS" w:eastAsia="Times New Roman" w:hAnsi="Comic Sans MS" w:cs="Times New Roman"/>
            <w:noProof/>
            <w:webHidden/>
            <w:color w:val="262626"/>
            <w:sz w:val="26"/>
            <w:szCs w:val="26"/>
            <w:lang w:eastAsia="fr-FR"/>
          </w:rPr>
          <w:instrText xml:space="preserve"> PAGEREF _Toc163062700 \h </w:instrText>
        </w:r>
        <w:r w:rsidR="00D85DB6" w:rsidRPr="00D85DB6">
          <w:rPr>
            <w:rFonts w:ascii="Comic Sans MS" w:eastAsia="Times New Roman" w:hAnsi="Comic Sans MS" w:cs="Times New Roman"/>
            <w:noProof/>
            <w:webHidden/>
            <w:color w:val="262626"/>
            <w:sz w:val="26"/>
            <w:szCs w:val="26"/>
            <w:lang w:eastAsia="fr-FR"/>
          </w:rPr>
        </w:r>
        <w:r w:rsidR="00D85DB6" w:rsidRPr="00D85DB6">
          <w:rPr>
            <w:rFonts w:ascii="Comic Sans MS" w:eastAsia="Times New Roman" w:hAnsi="Comic Sans MS" w:cs="Times New Roman"/>
            <w:noProof/>
            <w:webHidden/>
            <w:color w:val="262626"/>
            <w:sz w:val="26"/>
            <w:szCs w:val="26"/>
            <w:lang w:eastAsia="fr-FR"/>
          </w:rPr>
          <w:fldChar w:fldCharType="separate"/>
        </w:r>
        <w:r w:rsidR="00D85DB6" w:rsidRPr="00D85DB6">
          <w:rPr>
            <w:rFonts w:ascii="Comic Sans MS" w:eastAsia="Times New Roman" w:hAnsi="Comic Sans MS" w:cs="Times New Roman"/>
            <w:noProof/>
            <w:webHidden/>
            <w:color w:val="262626"/>
            <w:sz w:val="26"/>
            <w:szCs w:val="26"/>
            <w:lang w:eastAsia="fr-FR"/>
          </w:rPr>
          <w:t>33</w:t>
        </w:r>
        <w:r w:rsidR="00D85DB6" w:rsidRPr="00D85DB6">
          <w:rPr>
            <w:rFonts w:ascii="Comic Sans MS" w:eastAsia="Times New Roman" w:hAnsi="Comic Sans MS" w:cs="Times New Roman"/>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1" w:history="1">
        <w:r w:rsidR="00D85DB6" w:rsidRPr="00D85DB6">
          <w:rPr>
            <w:rFonts w:ascii="Comic Sans MS" w:eastAsia="Times New Roman" w:hAnsi="Comic Sans MS" w:cs="Arial"/>
            <w:noProof/>
            <w:color w:val="262626"/>
            <w:sz w:val="26"/>
            <w:szCs w:val="26"/>
            <w:u w:val="single"/>
            <w:lang w:eastAsia="fr-FR"/>
          </w:rPr>
          <w:t>Article 8.</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Contenu du Dossier d’Appel d’Offres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_Toc163062701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33</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2" w:history="1">
        <w:r w:rsidR="00D85DB6" w:rsidRPr="00D85DB6">
          <w:rPr>
            <w:rFonts w:ascii="Comic Sans MS" w:eastAsia="Times New Roman" w:hAnsi="Comic Sans MS" w:cs="Arial"/>
            <w:noProof/>
            <w:color w:val="262626"/>
            <w:sz w:val="26"/>
            <w:szCs w:val="26"/>
            <w:u w:val="single"/>
            <w:lang w:eastAsia="fr-FR"/>
          </w:rPr>
          <w:t>Article 9.</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Eclaircissements apportés au Dossier d’Appel d’Offres et Recours</w:t>
        </w:r>
        <w:r w:rsidR="00D85DB6" w:rsidRPr="00D85DB6">
          <w:rPr>
            <w:rFonts w:ascii="Comic Sans MS" w:eastAsia="Times New Roman" w:hAnsi="Comic Sans MS" w:cs="Arial"/>
            <w:noProof/>
            <w:webHidden/>
            <w:color w:val="262626"/>
            <w:sz w:val="26"/>
            <w:szCs w:val="26"/>
            <w:lang w:eastAsia="fr-FR"/>
          </w:rPr>
          <w:t>…………………………………………………………………………………………………….</w:t>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_Toc163062702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34</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3" w:history="1">
        <w:r w:rsidR="00D85DB6" w:rsidRPr="00D85DB6">
          <w:rPr>
            <w:rFonts w:ascii="Comic Sans MS" w:eastAsia="Times New Roman" w:hAnsi="Comic Sans MS" w:cs="Arial"/>
            <w:noProof/>
            <w:color w:val="262626"/>
            <w:sz w:val="26"/>
            <w:szCs w:val="26"/>
            <w:u w:val="single"/>
            <w:lang w:eastAsia="fr-FR"/>
          </w:rPr>
          <w:t>Article 10.</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Modification du Dossier d’Appel d’Offres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_Toc163062703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35</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04" w:history="1">
        <w:r w:rsidR="00D85DB6" w:rsidRPr="00D85DB6">
          <w:rPr>
            <w:rFonts w:ascii="Comic Sans MS" w:eastAsia="Times New Roman" w:hAnsi="Comic Sans MS" w:cs="Times New Roman"/>
            <w:noProof/>
            <w:color w:val="262626"/>
            <w:sz w:val="26"/>
            <w:szCs w:val="26"/>
            <w:u w:val="single"/>
            <w:lang w:eastAsia="fr-FR"/>
          </w:rPr>
          <w:t>C.</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Times New Roman"/>
            <w:noProof/>
            <w:color w:val="262626"/>
            <w:sz w:val="26"/>
            <w:szCs w:val="26"/>
            <w:u w:val="single"/>
            <w:lang w:eastAsia="fr-FR"/>
          </w:rPr>
          <w:t>Préparation des offres</w:t>
        </w:r>
        <w:r w:rsidR="00D85DB6" w:rsidRPr="00D85DB6">
          <w:rPr>
            <w:rFonts w:ascii="Comic Sans MS" w:eastAsia="Times New Roman" w:hAnsi="Comic Sans MS" w:cs="Times New Roman"/>
            <w:noProof/>
            <w:webHidden/>
            <w:color w:val="262626"/>
            <w:sz w:val="26"/>
            <w:szCs w:val="26"/>
            <w:lang w:eastAsia="fr-FR"/>
          </w:rPr>
          <w:tab/>
        </w:r>
        <w:r w:rsidR="00D85DB6" w:rsidRPr="00D85DB6">
          <w:rPr>
            <w:rFonts w:ascii="Comic Sans MS" w:eastAsia="Times New Roman" w:hAnsi="Comic Sans MS" w:cs="Times New Roman"/>
            <w:noProof/>
            <w:webHidden/>
            <w:color w:val="262626"/>
            <w:sz w:val="26"/>
            <w:szCs w:val="26"/>
            <w:lang w:eastAsia="fr-FR"/>
          </w:rPr>
          <w:fldChar w:fldCharType="begin"/>
        </w:r>
        <w:r w:rsidR="00D85DB6" w:rsidRPr="00D85DB6">
          <w:rPr>
            <w:rFonts w:ascii="Comic Sans MS" w:eastAsia="Times New Roman" w:hAnsi="Comic Sans MS" w:cs="Times New Roman"/>
            <w:noProof/>
            <w:webHidden/>
            <w:color w:val="262626"/>
            <w:sz w:val="26"/>
            <w:szCs w:val="26"/>
            <w:lang w:eastAsia="fr-FR"/>
          </w:rPr>
          <w:instrText xml:space="preserve"> PAGEREF _Toc163062704 \h </w:instrText>
        </w:r>
        <w:r w:rsidR="00D85DB6" w:rsidRPr="00D85DB6">
          <w:rPr>
            <w:rFonts w:ascii="Comic Sans MS" w:eastAsia="Times New Roman" w:hAnsi="Comic Sans MS" w:cs="Times New Roman"/>
            <w:noProof/>
            <w:webHidden/>
            <w:color w:val="262626"/>
            <w:sz w:val="26"/>
            <w:szCs w:val="26"/>
            <w:lang w:eastAsia="fr-FR"/>
          </w:rPr>
        </w:r>
        <w:r w:rsidR="00D85DB6" w:rsidRPr="00D85DB6">
          <w:rPr>
            <w:rFonts w:ascii="Comic Sans MS" w:eastAsia="Times New Roman" w:hAnsi="Comic Sans MS" w:cs="Times New Roman"/>
            <w:noProof/>
            <w:webHidden/>
            <w:color w:val="262626"/>
            <w:sz w:val="26"/>
            <w:szCs w:val="26"/>
            <w:lang w:eastAsia="fr-FR"/>
          </w:rPr>
          <w:fldChar w:fldCharType="separate"/>
        </w:r>
        <w:r w:rsidR="00D85DB6" w:rsidRPr="00D85DB6">
          <w:rPr>
            <w:rFonts w:ascii="Comic Sans MS" w:eastAsia="Times New Roman" w:hAnsi="Comic Sans MS" w:cs="Times New Roman"/>
            <w:noProof/>
            <w:webHidden/>
            <w:color w:val="262626"/>
            <w:sz w:val="26"/>
            <w:szCs w:val="26"/>
            <w:lang w:eastAsia="fr-FR"/>
          </w:rPr>
          <w:t>35</w:t>
        </w:r>
        <w:r w:rsidR="00D85DB6" w:rsidRPr="00D85DB6">
          <w:rPr>
            <w:rFonts w:ascii="Comic Sans MS" w:eastAsia="Times New Roman" w:hAnsi="Comic Sans MS" w:cs="Times New Roman"/>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5" w:history="1">
        <w:r w:rsidR="00D85DB6" w:rsidRPr="00D85DB6">
          <w:rPr>
            <w:rFonts w:ascii="Comic Sans MS" w:eastAsia="Times New Roman" w:hAnsi="Comic Sans MS" w:cs="Arial"/>
            <w:noProof/>
            <w:color w:val="262626"/>
            <w:sz w:val="26"/>
            <w:szCs w:val="26"/>
            <w:u w:val="single"/>
            <w:lang w:eastAsia="fr-FR"/>
          </w:rPr>
          <w:t>Article 11.</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Frais de soumission</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_Toc163062705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35</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6" w:history="1">
        <w:r w:rsidR="00D85DB6" w:rsidRPr="00D85DB6">
          <w:rPr>
            <w:rFonts w:ascii="Comic Sans MS" w:eastAsia="Times New Roman" w:hAnsi="Comic Sans MS" w:cs="Arial"/>
            <w:noProof/>
            <w:color w:val="262626"/>
            <w:sz w:val="26"/>
            <w:szCs w:val="26"/>
            <w:u w:val="single"/>
            <w:lang w:eastAsia="fr-FR"/>
          </w:rPr>
          <w:t>Article 12.</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Langue de l’offre</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_Toc163062706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36</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7" w:history="1">
        <w:r w:rsidR="00D85DB6" w:rsidRPr="00D85DB6">
          <w:rPr>
            <w:rFonts w:ascii="Comic Sans MS" w:eastAsia="Times New Roman" w:hAnsi="Comic Sans MS" w:cs="Arial"/>
            <w:noProof/>
            <w:color w:val="262626"/>
            <w:sz w:val="26"/>
            <w:szCs w:val="26"/>
            <w:u w:val="single"/>
            <w:lang w:eastAsia="fr-FR"/>
          </w:rPr>
          <w:t>Article 13.</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Documents constituant l’offre</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_Toc163062707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36</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8" w:history="1">
        <w:r w:rsidR="00D85DB6" w:rsidRPr="00D85DB6">
          <w:rPr>
            <w:rFonts w:ascii="Comic Sans MS" w:eastAsia="Times New Roman" w:hAnsi="Comic Sans MS" w:cs="Arial"/>
            <w:noProof/>
            <w:color w:val="262626"/>
            <w:sz w:val="26"/>
            <w:szCs w:val="26"/>
            <w:u w:val="single"/>
            <w:lang w:eastAsia="fr-FR"/>
          </w:rPr>
          <w:t>Article 14.</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Montant de l’offre</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_Toc163062708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38</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9" w:history="1">
        <w:r w:rsidR="00D85DB6" w:rsidRPr="00D85DB6">
          <w:rPr>
            <w:rFonts w:ascii="Comic Sans MS" w:eastAsia="Times New Roman" w:hAnsi="Comic Sans MS" w:cs="Arial"/>
            <w:noProof/>
            <w:color w:val="262626"/>
            <w:sz w:val="26"/>
            <w:szCs w:val="26"/>
            <w:u w:val="single"/>
            <w:lang w:eastAsia="fr-FR"/>
          </w:rPr>
          <w:t>Article 15.</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Monnaies de soumission et de règlement</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_Toc163062709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38</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0" w:history="1">
        <w:r w:rsidR="00D85DB6" w:rsidRPr="00D85DB6">
          <w:rPr>
            <w:rFonts w:ascii="Comic Sans MS" w:eastAsia="Times New Roman" w:hAnsi="Comic Sans MS" w:cs="Arial"/>
            <w:noProof/>
            <w:color w:val="262626"/>
            <w:sz w:val="26"/>
            <w:szCs w:val="26"/>
            <w:u w:val="single"/>
            <w:lang w:eastAsia="fr-FR"/>
          </w:rPr>
          <w:t>Article 16.</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Validité des offres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_Toc163062710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39</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1" w:history="1">
        <w:r w:rsidR="00D85DB6" w:rsidRPr="00D85DB6">
          <w:rPr>
            <w:rFonts w:ascii="Comic Sans MS" w:eastAsia="Times New Roman" w:hAnsi="Comic Sans MS" w:cs="Arial"/>
            <w:noProof/>
            <w:color w:val="262626"/>
            <w:sz w:val="26"/>
            <w:szCs w:val="26"/>
            <w:u w:val="single"/>
            <w:lang w:eastAsia="fr-FR"/>
          </w:rPr>
          <w:t>Article 17.</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Cautionnement de soumission</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_Toc163062711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40</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2" w:history="1">
        <w:r w:rsidR="00D85DB6" w:rsidRPr="00D85DB6">
          <w:rPr>
            <w:rFonts w:ascii="Comic Sans MS" w:eastAsia="Times New Roman" w:hAnsi="Comic Sans MS" w:cs="Arial"/>
            <w:noProof/>
            <w:color w:val="262626"/>
            <w:sz w:val="26"/>
            <w:szCs w:val="26"/>
            <w:u w:val="single"/>
            <w:lang w:eastAsia="fr-FR"/>
          </w:rPr>
          <w:t>Article 18.</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Propositions variantes des soumissionnaires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_Toc163062712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41</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3" w:history="1">
        <w:r w:rsidR="00D85DB6" w:rsidRPr="00D85DB6">
          <w:rPr>
            <w:rFonts w:ascii="Comic Sans MS" w:eastAsia="Times New Roman" w:hAnsi="Comic Sans MS" w:cs="Arial"/>
            <w:noProof/>
            <w:color w:val="262626"/>
            <w:sz w:val="26"/>
            <w:szCs w:val="26"/>
            <w:u w:val="single"/>
            <w:lang w:eastAsia="fr-FR"/>
          </w:rPr>
          <w:t>Article 19.</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Réunion préparatoire à l’établissement des offres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_Toc163062713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41</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4" w:history="1">
        <w:r w:rsidR="00D85DB6" w:rsidRPr="00D85DB6">
          <w:rPr>
            <w:rFonts w:ascii="Comic Sans MS" w:eastAsia="Times New Roman" w:hAnsi="Comic Sans MS" w:cs="Arial"/>
            <w:noProof/>
            <w:color w:val="262626"/>
            <w:sz w:val="26"/>
            <w:szCs w:val="26"/>
            <w:u w:val="single"/>
            <w:lang w:eastAsia="fr-FR"/>
          </w:rPr>
          <w:t>Article 20.</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Forme, Format et signature de l’offre</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_Toc163062714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42</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15" w:history="1">
        <w:r w:rsidR="00D85DB6" w:rsidRPr="00D85DB6">
          <w:rPr>
            <w:rFonts w:ascii="Comic Sans MS" w:eastAsia="Times New Roman" w:hAnsi="Comic Sans MS" w:cs="Times New Roman"/>
            <w:noProof/>
            <w:color w:val="262626"/>
            <w:sz w:val="26"/>
            <w:szCs w:val="26"/>
            <w:u w:val="single"/>
            <w:lang w:eastAsia="fr-FR"/>
          </w:rPr>
          <w:t>D.</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Times New Roman"/>
            <w:noProof/>
            <w:color w:val="262626"/>
            <w:sz w:val="26"/>
            <w:szCs w:val="26"/>
            <w:u w:val="single"/>
            <w:lang w:eastAsia="fr-FR"/>
          </w:rPr>
          <w:t>Dépôt des offres</w:t>
        </w:r>
        <w:r w:rsidR="00D85DB6" w:rsidRPr="00D85DB6">
          <w:rPr>
            <w:rFonts w:ascii="Comic Sans MS" w:eastAsia="Times New Roman" w:hAnsi="Comic Sans MS" w:cs="Times New Roman"/>
            <w:noProof/>
            <w:webHidden/>
            <w:color w:val="262626"/>
            <w:sz w:val="26"/>
            <w:szCs w:val="26"/>
            <w:lang w:eastAsia="fr-FR"/>
          </w:rPr>
          <w:tab/>
        </w:r>
        <w:r w:rsidR="00D85DB6" w:rsidRPr="00D85DB6">
          <w:rPr>
            <w:rFonts w:ascii="Comic Sans MS" w:eastAsia="Times New Roman" w:hAnsi="Comic Sans MS" w:cs="Times New Roman"/>
            <w:noProof/>
            <w:webHidden/>
            <w:color w:val="262626"/>
            <w:sz w:val="26"/>
            <w:szCs w:val="26"/>
            <w:lang w:eastAsia="fr-FR"/>
          </w:rPr>
          <w:fldChar w:fldCharType="begin"/>
        </w:r>
        <w:r w:rsidR="00D85DB6" w:rsidRPr="00D85DB6">
          <w:rPr>
            <w:rFonts w:ascii="Comic Sans MS" w:eastAsia="Times New Roman" w:hAnsi="Comic Sans MS" w:cs="Times New Roman"/>
            <w:noProof/>
            <w:webHidden/>
            <w:color w:val="262626"/>
            <w:sz w:val="26"/>
            <w:szCs w:val="26"/>
            <w:lang w:eastAsia="fr-FR"/>
          </w:rPr>
          <w:instrText xml:space="preserve"> PAGEREF _Toc163062715 \h </w:instrText>
        </w:r>
        <w:r w:rsidR="00D85DB6" w:rsidRPr="00D85DB6">
          <w:rPr>
            <w:rFonts w:ascii="Comic Sans MS" w:eastAsia="Times New Roman" w:hAnsi="Comic Sans MS" w:cs="Times New Roman"/>
            <w:noProof/>
            <w:webHidden/>
            <w:color w:val="262626"/>
            <w:sz w:val="26"/>
            <w:szCs w:val="26"/>
            <w:lang w:eastAsia="fr-FR"/>
          </w:rPr>
        </w:r>
        <w:r w:rsidR="00D85DB6" w:rsidRPr="00D85DB6">
          <w:rPr>
            <w:rFonts w:ascii="Comic Sans MS" w:eastAsia="Times New Roman" w:hAnsi="Comic Sans MS" w:cs="Times New Roman"/>
            <w:noProof/>
            <w:webHidden/>
            <w:color w:val="262626"/>
            <w:sz w:val="26"/>
            <w:szCs w:val="26"/>
            <w:lang w:eastAsia="fr-FR"/>
          </w:rPr>
          <w:fldChar w:fldCharType="separate"/>
        </w:r>
        <w:r w:rsidR="00D85DB6" w:rsidRPr="00D85DB6">
          <w:rPr>
            <w:rFonts w:ascii="Comic Sans MS" w:eastAsia="Times New Roman" w:hAnsi="Comic Sans MS" w:cs="Times New Roman"/>
            <w:noProof/>
            <w:webHidden/>
            <w:color w:val="262626"/>
            <w:sz w:val="26"/>
            <w:szCs w:val="26"/>
            <w:lang w:eastAsia="fr-FR"/>
          </w:rPr>
          <w:t>43</w:t>
        </w:r>
        <w:r w:rsidR="00D85DB6" w:rsidRPr="00D85DB6">
          <w:rPr>
            <w:rFonts w:ascii="Comic Sans MS" w:eastAsia="Times New Roman" w:hAnsi="Comic Sans MS" w:cs="Times New Roman"/>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6" w:history="1">
        <w:r w:rsidR="00D85DB6" w:rsidRPr="00D85DB6">
          <w:rPr>
            <w:rFonts w:ascii="Comic Sans MS" w:eastAsia="Times New Roman" w:hAnsi="Comic Sans MS" w:cs="Arial"/>
            <w:noProof/>
            <w:color w:val="262626"/>
            <w:sz w:val="26"/>
            <w:szCs w:val="26"/>
            <w:u w:val="single"/>
            <w:lang w:eastAsia="fr-FR"/>
          </w:rPr>
          <w:t>Article 21.</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Cachetage et marquage des offres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_Toc163062716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43</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7" w:history="1">
        <w:r w:rsidR="00D85DB6" w:rsidRPr="00D85DB6">
          <w:rPr>
            <w:rFonts w:ascii="Comic Sans MS" w:eastAsia="Times New Roman" w:hAnsi="Comic Sans MS" w:cs="Arial"/>
            <w:noProof/>
            <w:color w:val="262626"/>
            <w:sz w:val="26"/>
            <w:szCs w:val="26"/>
            <w:u w:val="single"/>
            <w:lang w:eastAsia="fr-FR"/>
          </w:rPr>
          <w:t>Article 22.</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Date, heure limites de dépôt des offres et Mode de soumission</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_Toc163062717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44</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8" w:history="1">
        <w:r w:rsidR="00D85DB6" w:rsidRPr="00D85DB6">
          <w:rPr>
            <w:rFonts w:ascii="Comic Sans MS" w:eastAsia="Times New Roman" w:hAnsi="Comic Sans MS" w:cs="Arial"/>
            <w:noProof/>
            <w:color w:val="262626"/>
            <w:sz w:val="26"/>
            <w:szCs w:val="26"/>
            <w:u w:val="single"/>
            <w:lang w:eastAsia="fr-FR"/>
          </w:rPr>
          <w:t>Article 23.</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Offres hors délai</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_Toc163062718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45</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9" w:history="1">
        <w:r w:rsidR="00D85DB6" w:rsidRPr="00D85DB6">
          <w:rPr>
            <w:rFonts w:ascii="Comic Sans MS" w:eastAsia="Times New Roman" w:hAnsi="Comic Sans MS" w:cs="Arial"/>
            <w:noProof/>
            <w:color w:val="262626"/>
            <w:sz w:val="26"/>
            <w:szCs w:val="26"/>
            <w:u w:val="single"/>
            <w:lang w:eastAsia="fr-FR"/>
          </w:rPr>
          <w:t>Article 24.</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Modification, substitution et retrait des offres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_Toc163062719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45</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20" w:history="1">
        <w:r w:rsidR="00D85DB6" w:rsidRPr="00D85DB6">
          <w:rPr>
            <w:rFonts w:ascii="Comic Sans MS" w:eastAsia="Times New Roman" w:hAnsi="Comic Sans MS" w:cs="Times New Roman"/>
            <w:noProof/>
            <w:color w:val="262626"/>
            <w:sz w:val="26"/>
            <w:szCs w:val="26"/>
            <w:u w:val="single"/>
            <w:lang w:eastAsia="fr-FR"/>
          </w:rPr>
          <w:t>E.</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Times New Roman"/>
            <w:noProof/>
            <w:color w:val="262626"/>
            <w:sz w:val="26"/>
            <w:szCs w:val="26"/>
            <w:u w:val="single"/>
            <w:lang w:eastAsia="fr-FR"/>
          </w:rPr>
          <w:t>Ouverture des plis et évaluation des offres</w:t>
        </w:r>
        <w:r w:rsidR="00D85DB6" w:rsidRPr="00D85DB6">
          <w:rPr>
            <w:rFonts w:ascii="Comic Sans MS" w:eastAsia="Times New Roman" w:hAnsi="Comic Sans MS" w:cs="Times New Roman"/>
            <w:noProof/>
            <w:webHidden/>
            <w:color w:val="262626"/>
            <w:sz w:val="26"/>
            <w:szCs w:val="26"/>
            <w:lang w:eastAsia="fr-FR"/>
          </w:rPr>
          <w:tab/>
        </w:r>
        <w:r w:rsidR="00D85DB6" w:rsidRPr="00D85DB6">
          <w:rPr>
            <w:rFonts w:ascii="Comic Sans MS" w:eastAsia="Times New Roman" w:hAnsi="Comic Sans MS" w:cs="Times New Roman"/>
            <w:noProof/>
            <w:webHidden/>
            <w:color w:val="262626"/>
            <w:sz w:val="26"/>
            <w:szCs w:val="26"/>
            <w:lang w:eastAsia="fr-FR"/>
          </w:rPr>
          <w:fldChar w:fldCharType="begin"/>
        </w:r>
        <w:r w:rsidR="00D85DB6" w:rsidRPr="00D85DB6">
          <w:rPr>
            <w:rFonts w:ascii="Comic Sans MS" w:eastAsia="Times New Roman" w:hAnsi="Comic Sans MS" w:cs="Times New Roman"/>
            <w:noProof/>
            <w:webHidden/>
            <w:color w:val="262626"/>
            <w:sz w:val="26"/>
            <w:szCs w:val="26"/>
            <w:lang w:eastAsia="fr-FR"/>
          </w:rPr>
          <w:instrText xml:space="preserve"> PAGEREF _Toc163062720 \h </w:instrText>
        </w:r>
        <w:r w:rsidR="00D85DB6" w:rsidRPr="00D85DB6">
          <w:rPr>
            <w:rFonts w:ascii="Comic Sans MS" w:eastAsia="Times New Roman" w:hAnsi="Comic Sans MS" w:cs="Times New Roman"/>
            <w:noProof/>
            <w:webHidden/>
            <w:color w:val="262626"/>
            <w:sz w:val="26"/>
            <w:szCs w:val="26"/>
            <w:lang w:eastAsia="fr-FR"/>
          </w:rPr>
        </w:r>
        <w:r w:rsidR="00D85DB6" w:rsidRPr="00D85DB6">
          <w:rPr>
            <w:rFonts w:ascii="Comic Sans MS" w:eastAsia="Times New Roman" w:hAnsi="Comic Sans MS" w:cs="Times New Roman"/>
            <w:noProof/>
            <w:webHidden/>
            <w:color w:val="262626"/>
            <w:sz w:val="26"/>
            <w:szCs w:val="26"/>
            <w:lang w:eastAsia="fr-FR"/>
          </w:rPr>
          <w:fldChar w:fldCharType="separate"/>
        </w:r>
        <w:r w:rsidR="00D85DB6" w:rsidRPr="00D85DB6">
          <w:rPr>
            <w:rFonts w:ascii="Comic Sans MS" w:eastAsia="Times New Roman" w:hAnsi="Comic Sans MS" w:cs="Times New Roman"/>
            <w:noProof/>
            <w:webHidden/>
            <w:color w:val="262626"/>
            <w:sz w:val="26"/>
            <w:szCs w:val="26"/>
            <w:lang w:eastAsia="fr-FR"/>
          </w:rPr>
          <w:t>46</w:t>
        </w:r>
        <w:r w:rsidR="00D85DB6" w:rsidRPr="00D85DB6">
          <w:rPr>
            <w:rFonts w:ascii="Comic Sans MS" w:eastAsia="Times New Roman" w:hAnsi="Comic Sans MS" w:cs="Times New Roman"/>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1" w:history="1">
        <w:r w:rsidR="00D85DB6" w:rsidRPr="00D85DB6">
          <w:rPr>
            <w:rFonts w:ascii="Comic Sans MS" w:eastAsia="Times New Roman" w:hAnsi="Comic Sans MS" w:cs="Arial"/>
            <w:noProof/>
            <w:color w:val="262626"/>
            <w:sz w:val="26"/>
            <w:szCs w:val="26"/>
            <w:u w:val="single"/>
            <w:lang w:eastAsia="fr-FR"/>
          </w:rPr>
          <w:t>Article 25.</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Ouverture des plis et recours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_Toc163062721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46</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2" w:history="1">
        <w:r w:rsidR="00D85DB6" w:rsidRPr="00D85DB6">
          <w:rPr>
            <w:rFonts w:ascii="Comic Sans MS" w:eastAsia="Times New Roman" w:hAnsi="Comic Sans MS" w:cs="Arial"/>
            <w:noProof/>
            <w:color w:val="262626"/>
            <w:sz w:val="26"/>
            <w:szCs w:val="26"/>
            <w:u w:val="single"/>
            <w:lang w:eastAsia="fr-FR"/>
          </w:rPr>
          <w:t>Article 26.</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Caractère confidentiel de la procédure</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_Toc163062722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47</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3" w:history="1">
        <w:r w:rsidR="00D85DB6" w:rsidRPr="00D85DB6">
          <w:rPr>
            <w:rFonts w:ascii="Comic Sans MS" w:eastAsia="Times New Roman" w:hAnsi="Comic Sans MS" w:cs="Arial"/>
            <w:noProof/>
            <w:color w:val="262626"/>
            <w:sz w:val="26"/>
            <w:szCs w:val="26"/>
            <w:u w:val="single"/>
            <w:lang w:eastAsia="fr-FR"/>
          </w:rPr>
          <w:t>Article 27.</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Eclaircissements sur les offres et contacts avec le Maître d’Ouvrage ou le Maître d’Ouvrage Délégué</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_Toc163062723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48</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4" w:history="1">
        <w:r w:rsidR="00D85DB6" w:rsidRPr="00D85DB6">
          <w:rPr>
            <w:rFonts w:ascii="Comic Sans MS" w:eastAsia="Times New Roman" w:hAnsi="Comic Sans MS" w:cs="Arial"/>
            <w:noProof/>
            <w:color w:val="262626"/>
            <w:sz w:val="26"/>
            <w:szCs w:val="26"/>
            <w:u w:val="single"/>
            <w:lang w:eastAsia="fr-FR"/>
          </w:rPr>
          <w:t>Article 28.</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Détermination de la conformité des offres et évaluation au plan technique</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_Toc163062724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49</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5" w:history="1">
        <w:r w:rsidR="00D85DB6" w:rsidRPr="00D85DB6">
          <w:rPr>
            <w:rFonts w:ascii="Comic Sans MS" w:eastAsia="Times New Roman" w:hAnsi="Comic Sans MS" w:cs="Arial"/>
            <w:noProof/>
            <w:color w:val="262626"/>
            <w:sz w:val="26"/>
            <w:szCs w:val="26"/>
            <w:u w:val="single"/>
            <w:lang w:eastAsia="fr-FR"/>
          </w:rPr>
          <w:t>Article 29.</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Critères d’évaluation et de qualification du soumissionnaire</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_Toc163062725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49</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6" w:history="1">
        <w:r w:rsidR="00D85DB6" w:rsidRPr="00D85DB6">
          <w:rPr>
            <w:rFonts w:ascii="Comic Sans MS" w:eastAsia="Times New Roman" w:hAnsi="Comic Sans MS" w:cs="Arial"/>
            <w:noProof/>
            <w:color w:val="262626"/>
            <w:sz w:val="26"/>
            <w:szCs w:val="26"/>
            <w:u w:val="single"/>
            <w:lang w:eastAsia="fr-FR"/>
          </w:rPr>
          <w:t>Article 30.</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Correction des erreurs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_Toc163062726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50</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7" w:history="1">
        <w:r w:rsidR="00D85DB6" w:rsidRPr="00D85DB6">
          <w:rPr>
            <w:rFonts w:ascii="Comic Sans MS" w:eastAsia="Times New Roman" w:hAnsi="Comic Sans MS" w:cs="Arial"/>
            <w:noProof/>
            <w:color w:val="262626"/>
            <w:sz w:val="26"/>
            <w:szCs w:val="26"/>
            <w:u w:val="single"/>
            <w:lang w:eastAsia="fr-FR"/>
          </w:rPr>
          <w:t>Article 31.</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Conversion en une seule monnaie</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_Toc163062727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50</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8" w:history="1">
        <w:r w:rsidR="00D85DB6" w:rsidRPr="00D85DB6">
          <w:rPr>
            <w:rFonts w:ascii="Comic Sans MS" w:eastAsia="Times New Roman" w:hAnsi="Comic Sans MS" w:cs="Arial"/>
            <w:noProof/>
            <w:color w:val="262626"/>
            <w:sz w:val="26"/>
            <w:szCs w:val="26"/>
            <w:u w:val="single"/>
            <w:lang w:eastAsia="fr-FR"/>
          </w:rPr>
          <w:t>Article 32.</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Evaluation et comparaison des offres au plan financier</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_Toc163062728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50</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9" w:history="1">
        <w:r w:rsidR="00D85DB6" w:rsidRPr="00D85DB6">
          <w:rPr>
            <w:rFonts w:ascii="Comic Sans MS" w:eastAsia="Times New Roman" w:hAnsi="Comic Sans MS" w:cs="Arial"/>
            <w:noProof/>
            <w:color w:val="262626"/>
            <w:sz w:val="26"/>
            <w:szCs w:val="26"/>
            <w:u w:val="single"/>
            <w:lang w:eastAsia="fr-FR"/>
          </w:rPr>
          <w:t>Article 33.</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Préférence accordée aux soumissionnaires nationaux</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_Toc163062729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52</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30" w:history="1">
        <w:r w:rsidR="00D85DB6" w:rsidRPr="00D85DB6">
          <w:rPr>
            <w:rFonts w:ascii="Comic Sans MS" w:eastAsia="Times New Roman" w:hAnsi="Comic Sans MS" w:cs="Times New Roman"/>
            <w:noProof/>
            <w:color w:val="262626"/>
            <w:sz w:val="26"/>
            <w:szCs w:val="26"/>
            <w:u w:val="single"/>
            <w:lang w:eastAsia="fr-FR"/>
          </w:rPr>
          <w:t>F.</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Times New Roman"/>
            <w:noProof/>
            <w:color w:val="262626"/>
            <w:sz w:val="26"/>
            <w:szCs w:val="26"/>
            <w:u w:val="single"/>
            <w:lang w:eastAsia="fr-FR"/>
          </w:rPr>
          <w:t>Attribution</w:t>
        </w:r>
        <w:r w:rsidR="00D85DB6" w:rsidRPr="00D85DB6">
          <w:rPr>
            <w:rFonts w:ascii="Comic Sans MS" w:eastAsia="Times New Roman" w:hAnsi="Comic Sans MS" w:cs="Times New Roman"/>
            <w:noProof/>
            <w:webHidden/>
            <w:color w:val="262626"/>
            <w:sz w:val="26"/>
            <w:szCs w:val="26"/>
            <w:lang w:eastAsia="fr-FR"/>
          </w:rPr>
          <w:tab/>
        </w:r>
        <w:r w:rsidR="00D85DB6" w:rsidRPr="00D85DB6">
          <w:rPr>
            <w:rFonts w:ascii="Comic Sans MS" w:eastAsia="Times New Roman" w:hAnsi="Comic Sans MS" w:cs="Times New Roman"/>
            <w:noProof/>
            <w:webHidden/>
            <w:color w:val="262626"/>
            <w:sz w:val="26"/>
            <w:szCs w:val="26"/>
            <w:lang w:eastAsia="fr-FR"/>
          </w:rPr>
          <w:fldChar w:fldCharType="begin"/>
        </w:r>
        <w:r w:rsidR="00D85DB6" w:rsidRPr="00D85DB6">
          <w:rPr>
            <w:rFonts w:ascii="Comic Sans MS" w:eastAsia="Times New Roman" w:hAnsi="Comic Sans MS" w:cs="Times New Roman"/>
            <w:noProof/>
            <w:webHidden/>
            <w:color w:val="262626"/>
            <w:sz w:val="26"/>
            <w:szCs w:val="26"/>
            <w:lang w:eastAsia="fr-FR"/>
          </w:rPr>
          <w:instrText xml:space="preserve"> PAGEREF _Toc163062730 \h </w:instrText>
        </w:r>
        <w:r w:rsidR="00D85DB6" w:rsidRPr="00D85DB6">
          <w:rPr>
            <w:rFonts w:ascii="Comic Sans MS" w:eastAsia="Times New Roman" w:hAnsi="Comic Sans MS" w:cs="Times New Roman"/>
            <w:noProof/>
            <w:webHidden/>
            <w:color w:val="262626"/>
            <w:sz w:val="26"/>
            <w:szCs w:val="26"/>
            <w:lang w:eastAsia="fr-FR"/>
          </w:rPr>
        </w:r>
        <w:r w:rsidR="00D85DB6" w:rsidRPr="00D85DB6">
          <w:rPr>
            <w:rFonts w:ascii="Comic Sans MS" w:eastAsia="Times New Roman" w:hAnsi="Comic Sans MS" w:cs="Times New Roman"/>
            <w:noProof/>
            <w:webHidden/>
            <w:color w:val="262626"/>
            <w:sz w:val="26"/>
            <w:szCs w:val="26"/>
            <w:lang w:eastAsia="fr-FR"/>
          </w:rPr>
          <w:fldChar w:fldCharType="separate"/>
        </w:r>
        <w:r w:rsidR="00D85DB6" w:rsidRPr="00D85DB6">
          <w:rPr>
            <w:rFonts w:ascii="Comic Sans MS" w:eastAsia="Times New Roman" w:hAnsi="Comic Sans MS" w:cs="Times New Roman"/>
            <w:noProof/>
            <w:webHidden/>
            <w:color w:val="262626"/>
            <w:sz w:val="26"/>
            <w:szCs w:val="26"/>
            <w:lang w:eastAsia="fr-FR"/>
          </w:rPr>
          <w:t>52</w:t>
        </w:r>
        <w:r w:rsidR="00D85DB6" w:rsidRPr="00D85DB6">
          <w:rPr>
            <w:rFonts w:ascii="Comic Sans MS" w:eastAsia="Times New Roman" w:hAnsi="Comic Sans MS" w:cs="Times New Roman"/>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1" w:history="1">
        <w:r w:rsidR="00D85DB6" w:rsidRPr="00D85DB6">
          <w:rPr>
            <w:rFonts w:ascii="Comic Sans MS" w:eastAsia="Times New Roman" w:hAnsi="Comic Sans MS" w:cs="Arial"/>
            <w:noProof/>
            <w:color w:val="262626"/>
            <w:sz w:val="26"/>
            <w:szCs w:val="26"/>
            <w:u w:val="single"/>
            <w:lang w:eastAsia="fr-FR"/>
          </w:rPr>
          <w:t>Article 34.</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Attribution</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_Toc163062731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52</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2" w:history="1">
        <w:r w:rsidR="00D85DB6" w:rsidRPr="00D85DB6">
          <w:rPr>
            <w:rFonts w:ascii="Comic Sans MS" w:eastAsia="Times New Roman" w:hAnsi="Comic Sans MS" w:cs="Arial"/>
            <w:noProof/>
            <w:color w:val="262626"/>
            <w:sz w:val="26"/>
            <w:szCs w:val="26"/>
            <w:u w:val="single"/>
            <w:lang w:eastAsia="fr-FR"/>
          </w:rPr>
          <w:t>Article 35.</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Droit du Maître d’Ouvrage ou du Maître d’Ouvrage Délégué de déclarer un Appel d’Offres infructueux ou d’annuler une procédure</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_Toc163062732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53</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3" w:history="1">
        <w:r w:rsidR="00D85DB6" w:rsidRPr="00D85DB6">
          <w:rPr>
            <w:rFonts w:ascii="Comic Sans MS" w:eastAsia="Times New Roman" w:hAnsi="Comic Sans MS" w:cs="Arial"/>
            <w:noProof/>
            <w:color w:val="262626"/>
            <w:sz w:val="26"/>
            <w:szCs w:val="26"/>
            <w:u w:val="single"/>
            <w:lang w:eastAsia="fr-FR"/>
          </w:rPr>
          <w:t>Article 36.</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Notification de l’attribution du marché</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_Toc163062733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53</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4" w:history="1">
        <w:r w:rsidR="00D85DB6" w:rsidRPr="00D85DB6">
          <w:rPr>
            <w:rFonts w:ascii="Comic Sans MS" w:eastAsia="Times New Roman" w:hAnsi="Comic Sans MS" w:cs="Arial"/>
            <w:noProof/>
            <w:color w:val="262626"/>
            <w:sz w:val="26"/>
            <w:szCs w:val="26"/>
            <w:u w:val="single"/>
            <w:lang w:eastAsia="fr-FR"/>
          </w:rPr>
          <w:t>Article 37.</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Publication des résultats d’attribution du marché et recours</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_Toc163062734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53</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5" w:history="1">
        <w:r w:rsidR="00D85DB6" w:rsidRPr="00D85DB6">
          <w:rPr>
            <w:rFonts w:ascii="Comic Sans MS" w:eastAsia="Times New Roman" w:hAnsi="Comic Sans MS" w:cs="Arial"/>
            <w:noProof/>
            <w:color w:val="262626"/>
            <w:sz w:val="26"/>
            <w:szCs w:val="26"/>
            <w:u w:val="single"/>
            <w:lang w:eastAsia="fr-FR"/>
          </w:rPr>
          <w:t>Article 38.</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Signature du marché</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_Toc163062735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54</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3429C4" w:rsidP="00D85DB6">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6" w:history="1">
        <w:r w:rsidR="00D85DB6" w:rsidRPr="00D85DB6">
          <w:rPr>
            <w:rFonts w:ascii="Comic Sans MS" w:eastAsia="Times New Roman" w:hAnsi="Comic Sans MS" w:cs="Arial"/>
            <w:noProof/>
            <w:color w:val="262626"/>
            <w:sz w:val="26"/>
            <w:szCs w:val="26"/>
            <w:u w:val="single"/>
            <w:lang w:eastAsia="fr-FR"/>
          </w:rPr>
          <w:t>Article 39.</w:t>
        </w:r>
        <w:r w:rsidR="00D85DB6" w:rsidRPr="00D85DB6">
          <w:rPr>
            <w:rFonts w:ascii="Comic Sans MS" w:eastAsia="Times New Roman" w:hAnsi="Comic Sans MS" w:cs="Times New Roman"/>
            <w:noProof/>
            <w:color w:val="262626"/>
            <w:sz w:val="26"/>
            <w:szCs w:val="26"/>
            <w:lang w:eastAsia="fr-FR"/>
          </w:rPr>
          <w:tab/>
        </w:r>
        <w:r w:rsidR="00D85DB6" w:rsidRPr="00D85DB6">
          <w:rPr>
            <w:rFonts w:ascii="Comic Sans MS" w:eastAsia="Times New Roman" w:hAnsi="Comic Sans MS" w:cs="Arial"/>
            <w:noProof/>
            <w:color w:val="262626"/>
            <w:sz w:val="26"/>
            <w:szCs w:val="26"/>
            <w:u w:val="single"/>
            <w:lang w:eastAsia="fr-FR"/>
          </w:rPr>
          <w:t>Cautionnement définitif</w:t>
        </w:r>
        <w:r w:rsidR="00D85DB6" w:rsidRPr="00D85DB6">
          <w:rPr>
            <w:rFonts w:ascii="Comic Sans MS" w:eastAsia="Times New Roman" w:hAnsi="Comic Sans MS" w:cs="Arial"/>
            <w:noProof/>
            <w:webHidden/>
            <w:color w:val="262626"/>
            <w:sz w:val="26"/>
            <w:szCs w:val="26"/>
            <w:lang w:eastAsia="fr-FR"/>
          </w:rPr>
          <w:tab/>
        </w:r>
        <w:r w:rsidR="00D85DB6" w:rsidRPr="00D85DB6">
          <w:rPr>
            <w:rFonts w:ascii="Comic Sans MS" w:eastAsia="Times New Roman" w:hAnsi="Comic Sans MS" w:cs="Arial"/>
            <w:noProof/>
            <w:webHidden/>
            <w:color w:val="262626"/>
            <w:sz w:val="26"/>
            <w:szCs w:val="26"/>
            <w:lang w:eastAsia="fr-FR"/>
          </w:rPr>
          <w:fldChar w:fldCharType="begin"/>
        </w:r>
        <w:r w:rsidR="00D85DB6" w:rsidRPr="00D85DB6">
          <w:rPr>
            <w:rFonts w:ascii="Comic Sans MS" w:eastAsia="Times New Roman" w:hAnsi="Comic Sans MS" w:cs="Arial"/>
            <w:noProof/>
            <w:webHidden/>
            <w:color w:val="262626"/>
            <w:sz w:val="26"/>
            <w:szCs w:val="26"/>
            <w:lang w:eastAsia="fr-FR"/>
          </w:rPr>
          <w:instrText xml:space="preserve"> PAGEREF _Toc163062736 \h </w:instrText>
        </w:r>
        <w:r w:rsidR="00D85DB6" w:rsidRPr="00D85DB6">
          <w:rPr>
            <w:rFonts w:ascii="Comic Sans MS" w:eastAsia="Times New Roman" w:hAnsi="Comic Sans MS" w:cs="Arial"/>
            <w:noProof/>
            <w:webHidden/>
            <w:color w:val="262626"/>
            <w:sz w:val="26"/>
            <w:szCs w:val="26"/>
            <w:lang w:eastAsia="fr-FR"/>
          </w:rPr>
        </w:r>
        <w:r w:rsidR="00D85DB6" w:rsidRPr="00D85DB6">
          <w:rPr>
            <w:rFonts w:ascii="Comic Sans MS" w:eastAsia="Times New Roman" w:hAnsi="Comic Sans MS" w:cs="Arial"/>
            <w:noProof/>
            <w:webHidden/>
            <w:color w:val="262626"/>
            <w:sz w:val="26"/>
            <w:szCs w:val="26"/>
            <w:lang w:eastAsia="fr-FR"/>
          </w:rPr>
          <w:fldChar w:fldCharType="separate"/>
        </w:r>
        <w:r w:rsidR="00D85DB6" w:rsidRPr="00D85DB6">
          <w:rPr>
            <w:rFonts w:ascii="Comic Sans MS" w:eastAsia="Times New Roman" w:hAnsi="Comic Sans MS" w:cs="Arial"/>
            <w:noProof/>
            <w:webHidden/>
            <w:color w:val="262626"/>
            <w:sz w:val="26"/>
            <w:szCs w:val="26"/>
            <w:lang w:eastAsia="fr-FR"/>
          </w:rPr>
          <w:t>55</w:t>
        </w:r>
        <w:r w:rsidR="00D85DB6" w:rsidRPr="00D85DB6">
          <w:rPr>
            <w:rFonts w:ascii="Comic Sans MS" w:eastAsia="Times New Roman" w:hAnsi="Comic Sans MS" w:cs="Arial"/>
            <w:noProof/>
            <w:webHidden/>
            <w:color w:val="262626"/>
            <w:sz w:val="26"/>
            <w:szCs w:val="26"/>
            <w:lang w:eastAsia="fr-FR"/>
          </w:rPr>
          <w:fldChar w:fldCharType="end"/>
        </w:r>
      </w:hyperlink>
    </w:p>
    <w:p w:rsidR="00D85DB6" w:rsidRPr="00D85DB6" w:rsidRDefault="00D85DB6" w:rsidP="00D85DB6">
      <w:pPr>
        <w:widowControl w:val="0"/>
        <w:tabs>
          <w:tab w:val="left" w:pos="10460"/>
        </w:tabs>
        <w:suppressAutoHyphens/>
        <w:autoSpaceDE w:val="0"/>
        <w:autoSpaceDN w:val="0"/>
        <w:spacing w:after="0" w:line="276" w:lineRule="auto"/>
        <w:jc w:val="both"/>
        <w:textAlignment w:val="baseline"/>
        <w:rPr>
          <w:rFonts w:ascii="Comic Sans MS" w:eastAsia="Times New Roman" w:hAnsi="Comic Sans MS" w:cs="Arial"/>
          <w:color w:val="262626"/>
          <w:sz w:val="26"/>
          <w:szCs w:val="26"/>
          <w:lang w:eastAsia="fr-FR"/>
        </w:rPr>
      </w:pPr>
      <w:r w:rsidRPr="00D85DB6">
        <w:rPr>
          <w:rFonts w:ascii="Comic Sans MS" w:eastAsia="Times New Roman" w:hAnsi="Comic Sans MS" w:cs="Arial"/>
          <w:color w:val="262626"/>
          <w:sz w:val="26"/>
          <w:szCs w:val="26"/>
          <w:lang w:eastAsia="fr-FR"/>
        </w:rPr>
        <w:fldChar w:fldCharType="end"/>
      </w:r>
    </w:p>
    <w:p w:rsidR="00D85DB6" w:rsidRPr="00D85DB6" w:rsidRDefault="00D85DB6" w:rsidP="00D85DB6">
      <w:pPr>
        <w:spacing w:after="0" w:line="240" w:lineRule="auto"/>
        <w:rPr>
          <w:rFonts w:ascii="Comic Sans MS" w:eastAsia="Times New Roman" w:hAnsi="Comic Sans MS" w:cs="Arial"/>
          <w:b/>
          <w:bCs/>
          <w:sz w:val="26"/>
          <w:szCs w:val="26"/>
          <w:lang w:eastAsia="fr-FR"/>
        </w:rPr>
      </w:pPr>
      <w:r w:rsidRPr="00D85DB6">
        <w:rPr>
          <w:rFonts w:ascii="Comic Sans MS" w:eastAsia="Times New Roman" w:hAnsi="Comic Sans MS" w:cs="Arial"/>
          <w:b/>
          <w:bCs/>
          <w:sz w:val="26"/>
          <w:szCs w:val="26"/>
          <w:lang w:eastAsia="fr-FR"/>
        </w:rPr>
        <w:br w:type="page"/>
      </w: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D85DB6">
        <w:rPr>
          <w:rFonts w:ascii="Comic Sans MS" w:eastAsia="Times New Roman" w:hAnsi="Comic Sans MS" w:cs="Arial"/>
          <w:b/>
          <w:bCs/>
          <w:caps/>
          <w:spacing w:val="36"/>
          <w:w w:val="80"/>
          <w:position w:val="-1"/>
          <w:sz w:val="28"/>
          <w:szCs w:val="60"/>
          <w:lang w:eastAsia="fr-FR"/>
        </w:rPr>
        <w:t>Règlement Général de l'Appel d'Offres</w:t>
      </w:r>
    </w:p>
    <w:p w:rsidR="00D85DB6" w:rsidRPr="00D85DB6" w:rsidRDefault="00D85DB6" w:rsidP="00D85DB6">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23" w:name="_Toc530307904"/>
      <w:bookmarkStart w:id="24" w:name="_Toc97557025"/>
      <w:bookmarkStart w:id="25" w:name="_Toc163062692"/>
      <w:bookmarkStart w:id="26" w:name="RGAO"/>
      <w:r w:rsidRPr="00D85DB6">
        <w:rPr>
          <w:rFonts w:ascii="Comic Sans MS" w:eastAsia="Times New Roman" w:hAnsi="Comic Sans MS" w:cs="Arial"/>
          <w:b/>
          <w:iCs/>
          <w:caps/>
          <w:sz w:val="26"/>
          <w:szCs w:val="26"/>
          <w:lang w:eastAsia="fr-FR"/>
        </w:rPr>
        <w:t>Généralités</w:t>
      </w:r>
      <w:bookmarkEnd w:id="23"/>
      <w:bookmarkEnd w:id="24"/>
      <w:bookmarkEnd w:id="25"/>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27" w:name="_Toc530307905"/>
      <w:bookmarkStart w:id="28" w:name="_Toc97557026"/>
      <w:bookmarkStart w:id="29" w:name="_Toc163062693"/>
      <w:r w:rsidRPr="00D85DB6">
        <w:rPr>
          <w:rFonts w:ascii="Comic Sans MS" w:eastAsia="Times New Roman" w:hAnsi="Comic Sans MS" w:cs="Arial"/>
          <w:b/>
          <w:sz w:val="26"/>
          <w:szCs w:val="26"/>
          <w:lang w:eastAsia="fr-FR"/>
        </w:rPr>
        <w:t>Objet de la consultation</w:t>
      </w:r>
      <w:bookmarkEnd w:id="27"/>
      <w:bookmarkEnd w:id="28"/>
      <w:bookmarkEnd w:id="29"/>
      <w:r w:rsidRPr="00D85DB6">
        <w:rPr>
          <w:rFonts w:ascii="Comic Sans MS" w:eastAsia="Times New Roman" w:hAnsi="Comic Sans MS" w:cs="Arial"/>
          <w:b/>
          <w:sz w:val="26"/>
          <w:szCs w:val="26"/>
          <w:lang w:eastAsia="fr-FR"/>
        </w:rPr>
        <w:t xml:space="preserve"> </w:t>
      </w:r>
    </w:p>
    <w:p w:rsidR="00D85DB6" w:rsidRPr="00D85DB6" w:rsidRDefault="00D85DB6" w:rsidP="00D85DB6">
      <w:pPr>
        <w:widowControl w:val="0"/>
        <w:numPr>
          <w:ilvl w:val="1"/>
          <w:numId w:val="3"/>
        </w:numPr>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Le </w:t>
      </w:r>
      <w:r w:rsidRPr="00D85DB6">
        <w:rPr>
          <w:rFonts w:ascii="Comic Sans MS" w:eastAsia="Times New Roman" w:hAnsi="Comic Sans MS" w:cs="Times New Roman"/>
          <w:sz w:val="24"/>
          <w:szCs w:val="24"/>
          <w:lang w:eastAsia="fr-FR"/>
        </w:rPr>
        <w:t xml:space="preserve">Maire de la commune de Lolodorf, </w:t>
      </w:r>
      <w:r w:rsidRPr="00D85DB6">
        <w:rPr>
          <w:rFonts w:ascii="Comic Sans MS" w:eastAsia="Times New Roman" w:hAnsi="Comic Sans MS" w:cs="Times New Roman"/>
          <w:iCs/>
          <w:sz w:val="24"/>
          <w:szCs w:val="24"/>
          <w:lang w:eastAsia="fr-FR"/>
        </w:rPr>
        <w:t>Maître d’Ouvrage lance</w:t>
      </w:r>
      <w:r w:rsidRPr="00D85DB6">
        <w:rPr>
          <w:rFonts w:ascii="Comic Sans MS" w:eastAsia="Times New Roman" w:hAnsi="Comic Sans MS" w:cs="Times New Roman"/>
          <w:sz w:val="24"/>
          <w:szCs w:val="24"/>
          <w:lang w:eastAsia="fr-FR"/>
        </w:rPr>
        <w:t xml:space="preserve"> un Appel d’Offres national ouvert, en procédure d’urgence </w:t>
      </w:r>
      <w:r w:rsidRPr="00D85DB6">
        <w:rPr>
          <w:rFonts w:ascii="Comic Sans MS" w:eastAsia="Times New Roman" w:hAnsi="Comic Sans MS" w:cs="Arial"/>
          <w:sz w:val="26"/>
          <w:szCs w:val="26"/>
          <w:lang w:eastAsia="fr-FR"/>
        </w:rPr>
        <w:t xml:space="preserve">pour </w:t>
      </w:r>
      <w:r w:rsidR="0060117D">
        <w:rPr>
          <w:rFonts w:ascii="Comic Sans MS" w:eastAsia="Times New Roman" w:hAnsi="Comic Sans MS" w:cs="Times New Roman"/>
          <w:iCs/>
          <w:sz w:val="24"/>
          <w:szCs w:val="24"/>
          <w:lang w:eastAsia="fr-FR"/>
        </w:rPr>
        <w:t>la Réhabilitation de</w:t>
      </w:r>
      <w:r w:rsidR="00607C8F">
        <w:rPr>
          <w:rFonts w:ascii="Comic Sans MS" w:eastAsia="Times New Roman" w:hAnsi="Comic Sans MS" w:cs="Times New Roman"/>
          <w:iCs/>
          <w:sz w:val="24"/>
          <w:szCs w:val="24"/>
          <w:lang w:eastAsia="fr-FR"/>
        </w:rPr>
        <w:t xml:space="preserve"> l’Ecole Maternelle de BIKALL</w:t>
      </w:r>
      <w:r w:rsidRPr="00D85DB6">
        <w:rPr>
          <w:rFonts w:ascii="Comic Sans MS" w:eastAsia="Times New Roman" w:hAnsi="Comic Sans MS" w:cs="Times New Roman"/>
          <w:iCs/>
          <w:sz w:val="24"/>
          <w:szCs w:val="24"/>
          <w:lang w:eastAsia="fr-FR"/>
        </w:rPr>
        <w:t>A</w:t>
      </w:r>
      <w:r w:rsidRPr="00D85DB6">
        <w:rPr>
          <w:rFonts w:ascii="Comic Sans MS" w:eastAsia="Times New Roman" w:hAnsi="Comic Sans MS" w:cs="Arial"/>
          <w:sz w:val="26"/>
          <w:szCs w:val="26"/>
          <w:lang w:eastAsia="fr-FR"/>
        </w:rPr>
        <w:t>, tel que précisé dans le</w:t>
      </w:r>
      <w:r w:rsidRPr="00D85DB6">
        <w:rPr>
          <w:rFonts w:ascii="Comic Sans MS" w:eastAsia="Times New Roman" w:hAnsi="Comic Sans MS" w:cs="Arial"/>
          <w:spacing w:val="5"/>
          <w:sz w:val="26"/>
          <w:szCs w:val="26"/>
          <w:lang w:eastAsia="fr-FR"/>
        </w:rPr>
        <w:t xml:space="preserve"> Règlemen</w:t>
      </w:r>
      <w:r w:rsidRPr="00D85DB6">
        <w:rPr>
          <w:rFonts w:ascii="Comic Sans MS" w:eastAsia="Times New Roman" w:hAnsi="Comic Sans MS" w:cs="Arial"/>
          <w:sz w:val="26"/>
          <w:szCs w:val="26"/>
          <w:lang w:eastAsia="fr-FR"/>
        </w:rPr>
        <w:t xml:space="preserve">t </w:t>
      </w:r>
      <w:r w:rsidRPr="00D85DB6">
        <w:rPr>
          <w:rFonts w:ascii="Comic Sans MS" w:eastAsia="Times New Roman" w:hAnsi="Comic Sans MS" w:cs="Arial"/>
          <w:spacing w:val="5"/>
          <w:sz w:val="26"/>
          <w:szCs w:val="26"/>
          <w:lang w:eastAsia="fr-FR"/>
        </w:rPr>
        <w:t>Particulie</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5"/>
          <w:sz w:val="26"/>
          <w:szCs w:val="26"/>
          <w:lang w:eastAsia="fr-FR"/>
        </w:rPr>
        <w:t>d</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l’Appe</w:t>
      </w:r>
      <w:r w:rsidRPr="00D85DB6">
        <w:rPr>
          <w:rFonts w:ascii="Comic Sans MS" w:eastAsia="Times New Roman" w:hAnsi="Comic Sans MS" w:cs="Arial"/>
          <w:sz w:val="26"/>
          <w:szCs w:val="26"/>
          <w:lang w:eastAsia="fr-FR"/>
        </w:rPr>
        <w:t xml:space="preserve">l </w:t>
      </w:r>
      <w:r w:rsidRPr="00D85DB6">
        <w:rPr>
          <w:rFonts w:ascii="Comic Sans MS" w:eastAsia="Times New Roman" w:hAnsi="Comic Sans MS" w:cs="Arial"/>
          <w:spacing w:val="5"/>
          <w:sz w:val="26"/>
          <w:szCs w:val="26"/>
          <w:lang w:eastAsia="fr-FR"/>
        </w:rPr>
        <w:t>d’Offres (RPAO)</w:t>
      </w:r>
      <w:r w:rsidRPr="00D85DB6">
        <w:rPr>
          <w:rFonts w:ascii="Comic Sans MS" w:eastAsia="Times New Roman" w:hAnsi="Comic Sans MS" w:cs="Arial"/>
          <w:sz w:val="26"/>
          <w:szCs w:val="26"/>
          <w:lang w:eastAsia="fr-FR"/>
        </w:rPr>
        <w:t xml:space="preserve">, </w:t>
      </w:r>
    </w:p>
    <w:p w:rsidR="00D85DB6" w:rsidRPr="00D85DB6" w:rsidRDefault="00D85DB6" w:rsidP="00D85DB6">
      <w:pPr>
        <w:widowControl w:val="0"/>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ab/>
        <w:t>Le nom, le numéro d’identification et le nombre de lots faisant l’objet de l’appel d’offres figurent dans le RPAO.</w:t>
      </w:r>
    </w:p>
    <w:p w:rsidR="00D85DB6" w:rsidRPr="00D85DB6" w:rsidRDefault="00D85DB6" w:rsidP="00D85DB6">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D85DB6" w:rsidRPr="00D85DB6" w:rsidRDefault="00D85DB6" w:rsidP="00D85DB6">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Dans le présent Dossier d’Appel d’Offres, le terme </w:t>
      </w:r>
      <w:r w:rsidRPr="00D85DB6">
        <w:rPr>
          <w:rFonts w:ascii="Comic Sans MS" w:eastAsia="Times New Roman" w:hAnsi="Comic Sans MS" w:cs="Arial"/>
          <w:b/>
          <w:bCs/>
          <w:sz w:val="26"/>
          <w:szCs w:val="26"/>
          <w:lang w:eastAsia="fr-FR"/>
        </w:rPr>
        <w:t>“jour”</w:t>
      </w:r>
      <w:r w:rsidRPr="00D85DB6">
        <w:rPr>
          <w:rFonts w:ascii="Comic Sans MS" w:eastAsia="Times New Roman" w:hAnsi="Comic Sans MS" w:cs="Arial"/>
          <w:sz w:val="26"/>
          <w:szCs w:val="26"/>
          <w:lang w:eastAsia="fr-FR"/>
        </w:rPr>
        <w:t xml:space="preserve"> désigne un jour ouvrable, à l’exception des jours calendaires expressément spécifiés dans le code des marchés publics.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
          <w:szCs w:val="26"/>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0" w:name="_Toc530307906"/>
      <w:bookmarkStart w:id="31" w:name="_Toc97557027"/>
      <w:bookmarkStart w:id="32" w:name="_Toc163062694"/>
      <w:r w:rsidRPr="00D85DB6">
        <w:rPr>
          <w:rFonts w:ascii="Comic Sans MS" w:eastAsia="Times New Roman" w:hAnsi="Comic Sans MS" w:cs="Arial"/>
          <w:b/>
          <w:sz w:val="26"/>
          <w:szCs w:val="26"/>
          <w:lang w:eastAsia="fr-FR"/>
        </w:rPr>
        <w:t>Financement</w:t>
      </w:r>
      <w:bookmarkEnd w:id="30"/>
      <w:bookmarkEnd w:id="31"/>
      <w:bookmarkEnd w:id="32"/>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La source de financement des travaux, objet du présent appel d’offres est précisé dans le RPAO.</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
          <w:szCs w:val="26"/>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3" w:name="_Toc530307907"/>
      <w:bookmarkStart w:id="34" w:name="_Toc97557028"/>
      <w:bookmarkStart w:id="35" w:name="_Toc163062695"/>
      <w:r w:rsidRPr="00D85DB6">
        <w:rPr>
          <w:rFonts w:ascii="Comic Sans MS" w:eastAsia="Times New Roman" w:hAnsi="Comic Sans MS" w:cs="Arial"/>
          <w:b/>
          <w:sz w:val="26"/>
          <w:szCs w:val="26"/>
          <w:lang w:eastAsia="fr-FR"/>
        </w:rPr>
        <w:t xml:space="preserve">Principes </w:t>
      </w:r>
      <w:bookmarkEnd w:id="33"/>
      <w:r w:rsidRPr="00D85DB6">
        <w:rPr>
          <w:rFonts w:ascii="Comic Sans MS" w:eastAsia="Times New Roman" w:hAnsi="Comic Sans MS" w:cs="Arial"/>
          <w:b/>
          <w:sz w:val="26"/>
          <w:szCs w:val="26"/>
          <w:lang w:eastAsia="fr-FR"/>
        </w:rPr>
        <w:t>éthiques</w:t>
      </w:r>
      <w:bookmarkEnd w:id="34"/>
      <w:bookmarkEnd w:id="35"/>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A cet égard, ils souscrivent la charte d’intégrité dont le modèle est joint en annexe du présent Dossier d’Appel d’Offres (pièce 10).</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En vertu de ces principes, le Maître d’ouvrage</w:t>
      </w:r>
      <w:r w:rsidRPr="00D85DB6">
        <w:rPr>
          <w:rFonts w:ascii="Comic Sans MS" w:eastAsia="Times New Roman" w:hAnsi="Comic Sans MS" w:cs="Arial"/>
          <w:spacing w:val="2"/>
          <w:sz w:val="26"/>
          <w:szCs w:val="26"/>
          <w:lang w:eastAsia="fr-FR"/>
        </w:rPr>
        <w:t xml:space="preserve"> ou le Maître d’Ouvrage Délégué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i/>
          <w:sz w:val="26"/>
          <w:szCs w:val="26"/>
          <w:lang w:eastAsia="fr-FR"/>
        </w:rPr>
      </w:pPr>
      <w:r w:rsidRPr="00D85DB6">
        <w:rPr>
          <w:rFonts w:ascii="Comic Sans MS" w:eastAsia="Times New Roman" w:hAnsi="Comic Sans MS" w:cs="Arial"/>
          <w:sz w:val="26"/>
          <w:szCs w:val="26"/>
          <w:lang w:eastAsia="fr-FR"/>
        </w:rPr>
        <w:t>a. défini, aux fins de cette clause, les expressions de la manière suivante :</w:t>
      </w:r>
    </w:p>
    <w:p w:rsidR="00D85DB6" w:rsidRPr="00D85DB6" w:rsidRDefault="00D85DB6" w:rsidP="00D85DB6">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i. Est convaincu d’acte de "corruption" quiconque offre, donne, sollicite ou accepte un quelconque avantage en vue d'influencer l’action d’un agent public au cours de l’attribution ou de l'exécution d’un marché ;</w:t>
      </w:r>
    </w:p>
    <w:p w:rsidR="00D85DB6" w:rsidRPr="00D85DB6" w:rsidRDefault="00D85DB6" w:rsidP="00D85DB6">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ii. </w:t>
      </w:r>
      <w:r w:rsidRPr="00D85DB6">
        <w:rPr>
          <w:rFonts w:ascii="Comic Sans MS" w:eastAsia="Times New Roman" w:hAnsi="Comic Sans MS" w:cs="Arial"/>
          <w:spacing w:val="5"/>
          <w:sz w:val="26"/>
          <w:szCs w:val="26"/>
          <w:lang w:eastAsia="fr-FR"/>
        </w:rPr>
        <w:t>Se livre à des « manœuvres frauduleuses « quiconque déforme ou dénature des faits afin d’influencer l’attribution ou l’exécution d’un marché </w:t>
      </w:r>
      <w:r w:rsidRPr="00D85DB6">
        <w:rPr>
          <w:rFonts w:ascii="Comic Sans MS" w:eastAsia="Times New Roman" w:hAnsi="Comic Sans MS" w:cs="Arial"/>
          <w:sz w:val="26"/>
          <w:szCs w:val="26"/>
          <w:lang w:eastAsia="fr-FR"/>
        </w:rPr>
        <w:t>;</w:t>
      </w:r>
    </w:p>
    <w:p w:rsidR="00D85DB6" w:rsidRPr="00D85DB6" w:rsidRDefault="00D85DB6" w:rsidP="00D85DB6">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iii. </w:t>
      </w:r>
      <w:r w:rsidRPr="00D85DB6">
        <w:rPr>
          <w:rFonts w:ascii="Comic Sans MS" w:eastAsia="Times New Roman" w:hAnsi="Comic Sans MS" w:cs="Times New Roman"/>
          <w:sz w:val="26"/>
          <w:szCs w:val="26"/>
          <w:lang w:eastAsia="fr-FR"/>
        </w:rPr>
        <w:t>Sont convaincus de « pratiques collusoires » deux ou plusieurs soumissionnaires qui s'entendent dans le but de maintenir artificiellement les prix des offres à des niveaux ne correspondant pas à ceux qui résulteraient du jeu de la concurrence ;</w:t>
      </w:r>
    </w:p>
    <w:p w:rsidR="00D85DB6" w:rsidRPr="00D85DB6" w:rsidRDefault="00D85DB6" w:rsidP="00D85DB6">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iv. </w:t>
      </w:r>
      <w:r w:rsidRPr="00D85DB6">
        <w:rPr>
          <w:rFonts w:ascii="Comic Sans MS" w:eastAsia="Times New Roman" w:hAnsi="Comic Sans MS" w:cs="Times New Roman"/>
          <w:w w:val="105"/>
          <w:sz w:val="26"/>
          <w:szCs w:val="26"/>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D85DB6" w:rsidRPr="00D85DB6" w:rsidRDefault="00D85DB6" w:rsidP="00D85DB6">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D85DB6" w:rsidRPr="00D85DB6" w:rsidRDefault="00D85DB6" w:rsidP="00D85DB6">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vii. La complicité s’entend de :</w:t>
      </w:r>
    </w:p>
    <w:p w:rsidR="00D85DB6" w:rsidRPr="00D85DB6" w:rsidRDefault="00D85DB6" w:rsidP="00D85DB6">
      <w:pPr>
        <w:widowControl w:val="0"/>
        <w:numPr>
          <w:ilvl w:val="0"/>
          <w:numId w:val="2"/>
        </w:numPr>
        <w:suppressAutoHyphens/>
        <w:autoSpaceDE w:val="0"/>
        <w:autoSpaceDN w:val="0"/>
        <w:spacing w:after="60" w:line="240"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L’omission ou la négligence d’effectuer les contrôles ou de donner les avis techniques prescrits ;</w:t>
      </w:r>
    </w:p>
    <w:p w:rsidR="00D85DB6" w:rsidRPr="00D85DB6" w:rsidRDefault="00D85DB6" w:rsidP="00D85DB6">
      <w:pPr>
        <w:widowControl w:val="0"/>
        <w:numPr>
          <w:ilvl w:val="0"/>
          <w:numId w:val="2"/>
        </w:numPr>
        <w:suppressAutoHyphens/>
        <w:autoSpaceDE w:val="0"/>
        <w:autoSpaceDN w:val="0"/>
        <w:spacing w:after="60" w:line="240"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L’abstention volontaire de porter à la connaissance du Maître d’ouvrage ou de l’autorité compétente, les irrégularités constatées lors de la réalisation de ses missions.</w:t>
      </w:r>
    </w:p>
    <w:p w:rsidR="00D85DB6" w:rsidRPr="00D85DB6" w:rsidRDefault="00D85DB6" w:rsidP="00D85DB6">
      <w:pPr>
        <w:widowControl w:val="0"/>
        <w:suppressAutoHyphens/>
        <w:autoSpaceDE w:val="0"/>
        <w:autoSpaceDN w:val="0"/>
        <w:spacing w:after="60" w:line="240" w:lineRule="auto"/>
        <w:ind w:left="709" w:hanging="142"/>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b. rejettera toute proposition d’attribution, s’il est prouvé que l’attributaire proposé est direc</w:t>
      </w:r>
      <w:r w:rsidRPr="00D85DB6">
        <w:rPr>
          <w:rFonts w:ascii="Comic Sans MS" w:eastAsia="Times New Roman" w:hAnsi="Comic Sans MS" w:cs="Arial"/>
          <w:spacing w:val="5"/>
          <w:sz w:val="26"/>
          <w:szCs w:val="26"/>
          <w:lang w:eastAsia="fr-FR"/>
        </w:rPr>
        <w:t>temen</w:t>
      </w:r>
      <w:r w:rsidRPr="00D85DB6">
        <w:rPr>
          <w:rFonts w:ascii="Comic Sans MS" w:eastAsia="Times New Roman" w:hAnsi="Comic Sans MS" w:cs="Arial"/>
          <w:sz w:val="26"/>
          <w:szCs w:val="26"/>
          <w:lang w:eastAsia="fr-FR"/>
        </w:rPr>
        <w:t xml:space="preserve">t </w:t>
      </w:r>
      <w:r w:rsidRPr="00D85DB6">
        <w:rPr>
          <w:rFonts w:ascii="Comic Sans MS" w:eastAsia="Times New Roman" w:hAnsi="Comic Sans MS" w:cs="Arial"/>
          <w:spacing w:val="5"/>
          <w:sz w:val="26"/>
          <w:szCs w:val="26"/>
          <w:lang w:eastAsia="fr-FR"/>
        </w:rPr>
        <w:t>o</w:t>
      </w:r>
      <w:r w:rsidRPr="00D85DB6">
        <w:rPr>
          <w:rFonts w:ascii="Comic Sans MS" w:eastAsia="Times New Roman" w:hAnsi="Comic Sans MS" w:cs="Arial"/>
          <w:sz w:val="26"/>
          <w:szCs w:val="26"/>
          <w:lang w:eastAsia="fr-FR"/>
        </w:rPr>
        <w:t xml:space="preserve">u </w:t>
      </w:r>
      <w:r w:rsidRPr="00D85DB6">
        <w:rPr>
          <w:rFonts w:ascii="Comic Sans MS" w:eastAsia="Times New Roman" w:hAnsi="Comic Sans MS" w:cs="Arial"/>
          <w:spacing w:val="5"/>
          <w:sz w:val="26"/>
          <w:szCs w:val="26"/>
          <w:lang w:eastAsia="fr-FR"/>
        </w:rPr>
        <w:t>pa</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5"/>
          <w:sz w:val="26"/>
          <w:szCs w:val="26"/>
          <w:lang w:eastAsia="fr-FR"/>
        </w:rPr>
        <w:t>l’intermédiair</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d’u</w:t>
      </w:r>
      <w:r w:rsidRPr="00D85DB6">
        <w:rPr>
          <w:rFonts w:ascii="Comic Sans MS" w:eastAsia="Times New Roman" w:hAnsi="Comic Sans MS" w:cs="Arial"/>
          <w:sz w:val="26"/>
          <w:szCs w:val="26"/>
          <w:lang w:eastAsia="fr-FR"/>
        </w:rPr>
        <w:t xml:space="preserve">n </w:t>
      </w:r>
      <w:r w:rsidRPr="00D85DB6">
        <w:rPr>
          <w:rFonts w:ascii="Comic Sans MS" w:eastAsia="Times New Roman" w:hAnsi="Comic Sans MS" w:cs="Arial"/>
          <w:spacing w:val="5"/>
          <w:sz w:val="26"/>
          <w:szCs w:val="26"/>
          <w:lang w:eastAsia="fr-FR"/>
        </w:rPr>
        <w:t xml:space="preserve">agent, </w:t>
      </w:r>
      <w:r w:rsidRPr="00D85DB6">
        <w:rPr>
          <w:rFonts w:ascii="Comic Sans MS" w:eastAsia="Times New Roman" w:hAnsi="Comic Sans MS" w:cs="Arial"/>
          <w:sz w:val="26"/>
          <w:szCs w:val="26"/>
          <w:lang w:eastAsia="fr-FR"/>
        </w:rPr>
        <w:t>coupable de corruption, de conflit d’intérêt, de complicité ou s’est livré à des manœuvres frauduleuses, des pratiques collusoires, coercitives ou</w:t>
      </w:r>
      <w:r w:rsidRPr="00D85DB6">
        <w:rPr>
          <w:rFonts w:ascii="Comic Sans MS" w:eastAsia="Times New Roman" w:hAnsi="Comic Sans MS" w:cs="Arial"/>
          <w:spacing w:val="12"/>
          <w:sz w:val="26"/>
          <w:szCs w:val="26"/>
          <w:lang w:eastAsia="fr-FR"/>
        </w:rPr>
        <w:t xml:space="preserve"> obstructives</w:t>
      </w:r>
      <w:r w:rsidRPr="00D85DB6">
        <w:rPr>
          <w:rFonts w:ascii="Comic Sans MS" w:eastAsia="Times New Roman" w:hAnsi="Comic Sans MS" w:cs="Arial"/>
          <w:sz w:val="26"/>
          <w:szCs w:val="26"/>
          <w:lang w:eastAsia="fr-FR"/>
        </w:rPr>
        <w:t xml:space="preserve"> pour l’attribution de ce marché.</w:t>
      </w:r>
    </w:p>
    <w:p w:rsidR="00D85DB6" w:rsidRPr="00D85DB6" w:rsidRDefault="00D85DB6" w:rsidP="00D85DB6">
      <w:pPr>
        <w:widowControl w:val="0"/>
        <w:tabs>
          <w:tab w:val="left" w:pos="1120"/>
          <w:tab w:val="left" w:pos="2700"/>
          <w:tab w:val="left" w:pos="3440"/>
          <w:tab w:val="left" w:pos="38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pacing w:val="1"/>
          <w:sz w:val="26"/>
          <w:szCs w:val="26"/>
          <w:lang w:eastAsia="fr-FR"/>
        </w:rPr>
        <w:t>3.2</w:t>
      </w:r>
      <w:r w:rsidRPr="00D85DB6">
        <w:rPr>
          <w:rFonts w:ascii="Comic Sans MS" w:eastAsia="Times New Roman" w:hAnsi="Comic Sans MS" w:cs="Arial"/>
          <w:sz w:val="26"/>
          <w:szCs w:val="26"/>
          <w:lang w:eastAsia="fr-FR"/>
        </w:rPr>
        <w:t xml:space="preserve">. </w:t>
      </w:r>
      <w:r w:rsidRPr="00D85DB6">
        <w:rPr>
          <w:rFonts w:ascii="Comic Sans MS" w:eastAsia="Times New Roman" w:hAnsi="Comic Sans MS" w:cs="Arial"/>
          <w:spacing w:val="1"/>
          <w:sz w:val="26"/>
          <w:szCs w:val="26"/>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D85DB6">
        <w:rPr>
          <w:rFonts w:ascii="Comic Sans MS" w:eastAsia="Times New Roman" w:hAnsi="Comic Sans MS" w:cs="Arial"/>
          <w:sz w:val="26"/>
          <w:szCs w:val="26"/>
          <w:lang w:eastAsia="fr-FR"/>
        </w:rPr>
        <w:t>.</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pacing w:val="2"/>
          <w:sz w:val="26"/>
          <w:szCs w:val="26"/>
          <w:lang w:eastAsia="fr-FR"/>
        </w:rPr>
        <w:t>3.3..</w:t>
      </w:r>
      <w:r w:rsidRPr="00D85DB6">
        <w:rPr>
          <w:rFonts w:ascii="Comic Sans MS" w:eastAsia="Times New Roman" w:hAnsi="Comic Sans MS" w:cs="Arial"/>
          <w:spacing w:val="1"/>
          <w:sz w:val="26"/>
          <w:szCs w:val="26"/>
          <w:lang w:eastAsia="fr-FR"/>
        </w:rPr>
        <w:t xml:space="preserve">.L’Autorité </w:t>
      </w:r>
      <w:r w:rsidRPr="00D85DB6">
        <w:rPr>
          <w:rFonts w:ascii="Comic Sans MS" w:eastAsia="Times New Roman" w:hAnsi="Comic Sans MS" w:cs="Arial"/>
          <w:spacing w:val="2"/>
          <w:sz w:val="26"/>
          <w:szCs w:val="26"/>
          <w:lang w:eastAsia="fr-FR"/>
        </w:rPr>
        <w:t>chargée des Marchés Publics</w:t>
      </w:r>
      <w:r w:rsidRPr="00D85DB6">
        <w:rPr>
          <w:rFonts w:ascii="Comic Sans MS" w:eastAsia="Times New Roman" w:hAnsi="Comic Sans MS" w:cs="Arial"/>
          <w:sz w:val="26"/>
          <w:szCs w:val="26"/>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6" w:name="_Toc530307908"/>
      <w:bookmarkStart w:id="37" w:name="_Toc97557029"/>
      <w:bookmarkStart w:id="38" w:name="_Toc163062696"/>
      <w:r w:rsidRPr="00D85DB6">
        <w:rPr>
          <w:rFonts w:ascii="Comic Sans MS" w:eastAsia="Times New Roman" w:hAnsi="Comic Sans MS" w:cs="Arial"/>
          <w:b/>
          <w:sz w:val="26"/>
          <w:szCs w:val="26"/>
          <w:lang w:eastAsia="fr-FR"/>
        </w:rPr>
        <w:t>Candidats admis à concourir</w:t>
      </w:r>
      <w:bookmarkEnd w:id="36"/>
      <w:bookmarkEnd w:id="37"/>
      <w:bookmarkEnd w:id="38"/>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4.1. L’appel d’offres s’adresse à tous les soumissionnaires, sous réserve qu’ils remplissent les conditions d’éligibilité ci-après :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a. Un soumissionnaire (y compris tous les membres d’un groupement d’entreprises et tous les sous-traitants du soumissionnaire doivent être d’un pays éligible, conformément à la convention de financement, le cas échéant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D85DB6" w:rsidRPr="00D85DB6" w:rsidRDefault="00D85DB6" w:rsidP="00D85DB6">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D85DB6" w:rsidRPr="00D85DB6" w:rsidRDefault="00D85DB6" w:rsidP="00D85DB6">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est dans le cadre d’un même appel d’offres, représentant légal d’un autre soumissionnaire ; </w:t>
      </w:r>
    </w:p>
    <w:p w:rsidR="00D85DB6" w:rsidRPr="00D85DB6" w:rsidRDefault="00D85DB6" w:rsidP="00D85DB6">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D85DB6" w:rsidRPr="00D85DB6" w:rsidRDefault="00D85DB6" w:rsidP="00D85DB6">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Est affilié à un groupe ou entité que le Maître d’Ouvrage ou le Maître d’Ouvrage Délégué a recruté ou envisage de recruter pour participer au contrôle ;</w:t>
      </w:r>
    </w:p>
    <w:p w:rsidR="00D85DB6" w:rsidRPr="00D85DB6" w:rsidRDefault="00D85DB6" w:rsidP="00D85DB6">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Le Maître d’Ouvrage ou le Maître d’Ouvrage Délégué participe au capital du soumissionnaire de nature à compromettre la transparence des procédures de passation des marchés publics ;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pacing w:val="5"/>
          <w:sz w:val="26"/>
          <w:szCs w:val="26"/>
          <w:lang w:eastAsia="fr-FR"/>
        </w:rPr>
        <w:t xml:space="preserve">     </w:t>
      </w:r>
      <w:r w:rsidRPr="00D85DB6">
        <w:rPr>
          <w:rFonts w:ascii="Comic Sans MS" w:eastAsia="Times New Roman" w:hAnsi="Comic Sans MS" w:cs="Arial"/>
          <w:sz w:val="26"/>
          <w:szCs w:val="26"/>
          <w:lang w:eastAsia="fr-FR"/>
        </w:rPr>
        <w:t xml:space="preserve">Une personne morale de droit public si elle démontre qu’elle est (i) juridiquement et financièrement autonome, (ii) gérée selon les règles de la comptabilité privée et (iii) n’est pas sous </w:t>
      </w:r>
      <w:r w:rsidRPr="00D85DB6">
        <w:rPr>
          <w:rFonts w:ascii="Comic Sans MS" w:eastAsia="Times New Roman" w:hAnsi="Comic Sans MS" w:cs="Arial"/>
          <w:spacing w:val="5"/>
          <w:sz w:val="26"/>
          <w:szCs w:val="26"/>
          <w:lang w:eastAsia="fr-FR"/>
        </w:rPr>
        <w:t>la tutelle</w:t>
      </w:r>
      <w:r w:rsidRPr="00D85DB6">
        <w:rPr>
          <w:rFonts w:ascii="Comic Sans MS" w:eastAsia="Times New Roman" w:hAnsi="Comic Sans MS" w:cs="Arial"/>
          <w:sz w:val="26"/>
          <w:szCs w:val="26"/>
          <w:lang w:eastAsia="fr-FR"/>
        </w:rPr>
        <w:t xml:space="preserve"> </w:t>
      </w:r>
      <w:r w:rsidRPr="00D85DB6">
        <w:rPr>
          <w:rFonts w:ascii="Comic Sans MS" w:eastAsia="Times New Roman" w:hAnsi="Comic Sans MS" w:cs="Arial"/>
          <w:spacing w:val="5"/>
          <w:sz w:val="26"/>
          <w:szCs w:val="26"/>
          <w:lang w:eastAsia="fr-FR"/>
        </w:rPr>
        <w:t>du Maître d’Ouvrage ou du Maître d’Ouvrage Délégué, sauf autorisation expresse de l’Autorité chargée des marchés publics.</w:t>
      </w:r>
    </w:p>
    <w:p w:rsidR="00D85DB6" w:rsidRPr="00D85DB6" w:rsidRDefault="00D85DB6" w:rsidP="00D85DB6">
      <w:pPr>
        <w:widowControl w:val="0"/>
        <w:autoSpaceDE w:val="0"/>
        <w:autoSpaceDN w:val="0"/>
        <w:spacing w:after="60" w:line="240" w:lineRule="auto"/>
        <w:jc w:val="both"/>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d. </w:t>
      </w:r>
      <w:r w:rsidRPr="00D85DB6">
        <w:rPr>
          <w:rFonts w:ascii="Comic Sans MS" w:eastAsia="Times New Roman" w:hAnsi="Comic Sans MS" w:cs="Arial"/>
          <w:spacing w:val="-3"/>
          <w:w w:val="110"/>
          <w:sz w:val="26"/>
          <w:szCs w:val="26"/>
          <w:lang w:eastAsia="fr-FR"/>
        </w:rPr>
        <w:t>Les</w:t>
      </w:r>
      <w:r w:rsidRPr="00D85DB6">
        <w:rPr>
          <w:rFonts w:ascii="Comic Sans MS" w:eastAsia="Times New Roman" w:hAnsi="Comic Sans MS" w:cs="Arial"/>
          <w:spacing w:val="-9"/>
          <w:w w:val="110"/>
          <w:sz w:val="26"/>
          <w:szCs w:val="26"/>
          <w:lang w:eastAsia="fr-FR"/>
        </w:rPr>
        <w:t xml:space="preserve"> </w:t>
      </w:r>
      <w:r w:rsidRPr="00D85DB6">
        <w:rPr>
          <w:rFonts w:ascii="Comic Sans MS" w:eastAsia="Times New Roman" w:hAnsi="Comic Sans MS" w:cs="Arial"/>
          <w:spacing w:val="-3"/>
          <w:w w:val="110"/>
          <w:sz w:val="26"/>
          <w:szCs w:val="26"/>
          <w:lang w:eastAsia="fr-FR"/>
        </w:rPr>
        <w:t>organisations</w:t>
      </w:r>
      <w:r w:rsidRPr="00D85DB6">
        <w:rPr>
          <w:rFonts w:ascii="Comic Sans MS" w:eastAsia="Times New Roman" w:hAnsi="Comic Sans MS" w:cs="Arial"/>
          <w:spacing w:val="-9"/>
          <w:w w:val="110"/>
          <w:sz w:val="26"/>
          <w:szCs w:val="26"/>
          <w:lang w:eastAsia="fr-FR"/>
        </w:rPr>
        <w:t xml:space="preserve"> </w:t>
      </w:r>
      <w:r w:rsidRPr="00D85DB6">
        <w:rPr>
          <w:rFonts w:ascii="Comic Sans MS" w:eastAsia="Times New Roman" w:hAnsi="Comic Sans MS" w:cs="Arial"/>
          <w:w w:val="110"/>
          <w:sz w:val="26"/>
          <w:szCs w:val="26"/>
          <w:lang w:eastAsia="fr-FR"/>
        </w:rPr>
        <w:t>de</w:t>
      </w:r>
      <w:r w:rsidRPr="00D85DB6">
        <w:rPr>
          <w:rFonts w:ascii="Comic Sans MS" w:eastAsia="Times New Roman" w:hAnsi="Comic Sans MS" w:cs="Arial"/>
          <w:spacing w:val="-9"/>
          <w:w w:val="110"/>
          <w:sz w:val="26"/>
          <w:szCs w:val="26"/>
          <w:lang w:eastAsia="fr-FR"/>
        </w:rPr>
        <w:t xml:space="preserve"> </w:t>
      </w:r>
      <w:r w:rsidRPr="00D85DB6">
        <w:rPr>
          <w:rFonts w:ascii="Comic Sans MS" w:eastAsia="Times New Roman" w:hAnsi="Comic Sans MS" w:cs="Arial"/>
          <w:w w:val="110"/>
          <w:sz w:val="26"/>
          <w:szCs w:val="26"/>
          <w:lang w:eastAsia="fr-FR"/>
        </w:rPr>
        <w:t>la</w:t>
      </w:r>
      <w:r w:rsidRPr="00D85DB6">
        <w:rPr>
          <w:rFonts w:ascii="Comic Sans MS" w:eastAsia="Times New Roman" w:hAnsi="Comic Sans MS" w:cs="Arial"/>
          <w:spacing w:val="-9"/>
          <w:w w:val="110"/>
          <w:sz w:val="26"/>
          <w:szCs w:val="26"/>
          <w:lang w:eastAsia="fr-FR"/>
        </w:rPr>
        <w:t xml:space="preserve"> </w:t>
      </w:r>
      <w:r w:rsidRPr="00D85DB6">
        <w:rPr>
          <w:rFonts w:ascii="Comic Sans MS" w:eastAsia="Times New Roman" w:hAnsi="Comic Sans MS" w:cs="Arial"/>
          <w:spacing w:val="-3"/>
          <w:w w:val="110"/>
          <w:sz w:val="26"/>
          <w:szCs w:val="26"/>
          <w:lang w:eastAsia="fr-FR"/>
        </w:rPr>
        <w:t>société</w:t>
      </w:r>
      <w:r w:rsidRPr="00D85DB6">
        <w:rPr>
          <w:rFonts w:ascii="Comic Sans MS" w:eastAsia="Times New Roman" w:hAnsi="Comic Sans MS" w:cs="Arial"/>
          <w:spacing w:val="-9"/>
          <w:w w:val="110"/>
          <w:sz w:val="26"/>
          <w:szCs w:val="26"/>
          <w:lang w:eastAsia="fr-FR"/>
        </w:rPr>
        <w:t xml:space="preserve"> </w:t>
      </w:r>
      <w:r w:rsidRPr="00D85DB6">
        <w:rPr>
          <w:rFonts w:ascii="Comic Sans MS" w:eastAsia="Times New Roman" w:hAnsi="Comic Sans MS" w:cs="Arial"/>
          <w:w w:val="110"/>
          <w:sz w:val="26"/>
          <w:szCs w:val="26"/>
          <w:lang w:eastAsia="fr-FR"/>
        </w:rPr>
        <w:t>civile</w:t>
      </w:r>
      <w:r w:rsidRPr="00D85DB6">
        <w:rPr>
          <w:rFonts w:ascii="Comic Sans MS" w:eastAsia="Times New Roman" w:hAnsi="Comic Sans MS" w:cs="Arial"/>
          <w:spacing w:val="-9"/>
          <w:w w:val="110"/>
          <w:sz w:val="26"/>
          <w:szCs w:val="26"/>
          <w:lang w:eastAsia="fr-FR"/>
        </w:rPr>
        <w:t xml:space="preserve"> </w:t>
      </w:r>
      <w:r w:rsidRPr="00D85DB6">
        <w:rPr>
          <w:rFonts w:ascii="Comic Sans MS" w:eastAsia="Times New Roman" w:hAnsi="Comic Sans MS" w:cs="Arial"/>
          <w:spacing w:val="-4"/>
          <w:w w:val="110"/>
          <w:sz w:val="26"/>
          <w:szCs w:val="26"/>
          <w:lang w:eastAsia="fr-FR"/>
        </w:rPr>
        <w:t>et</w:t>
      </w:r>
      <w:r w:rsidRPr="00D85DB6">
        <w:rPr>
          <w:rFonts w:ascii="Comic Sans MS" w:eastAsia="Times New Roman" w:hAnsi="Comic Sans MS" w:cs="Arial"/>
          <w:spacing w:val="-9"/>
          <w:w w:val="110"/>
          <w:sz w:val="26"/>
          <w:szCs w:val="26"/>
          <w:lang w:eastAsia="fr-FR"/>
        </w:rPr>
        <w:t xml:space="preserve"> </w:t>
      </w:r>
      <w:r w:rsidRPr="00D85DB6">
        <w:rPr>
          <w:rFonts w:ascii="Comic Sans MS" w:eastAsia="Times New Roman" w:hAnsi="Comic Sans MS" w:cs="Arial"/>
          <w:w w:val="110"/>
          <w:sz w:val="26"/>
          <w:szCs w:val="26"/>
          <w:lang w:eastAsia="fr-FR"/>
        </w:rPr>
        <w:t>les</w:t>
      </w:r>
      <w:r w:rsidRPr="00D85DB6">
        <w:rPr>
          <w:rFonts w:ascii="Comic Sans MS" w:eastAsia="Times New Roman" w:hAnsi="Comic Sans MS" w:cs="Arial"/>
          <w:spacing w:val="-9"/>
          <w:w w:val="110"/>
          <w:sz w:val="26"/>
          <w:szCs w:val="26"/>
          <w:lang w:eastAsia="fr-FR"/>
        </w:rPr>
        <w:t xml:space="preserve"> </w:t>
      </w:r>
      <w:r w:rsidRPr="00D85DB6">
        <w:rPr>
          <w:rFonts w:ascii="Comic Sans MS" w:eastAsia="Times New Roman" w:hAnsi="Comic Sans MS" w:cs="Arial"/>
          <w:spacing w:val="-3"/>
          <w:w w:val="110"/>
          <w:sz w:val="26"/>
          <w:szCs w:val="26"/>
          <w:lang w:eastAsia="fr-FR"/>
        </w:rPr>
        <w:t>Etablissements</w:t>
      </w:r>
      <w:r w:rsidRPr="00D85DB6">
        <w:rPr>
          <w:rFonts w:ascii="Comic Sans MS" w:eastAsia="Times New Roman" w:hAnsi="Comic Sans MS" w:cs="Arial"/>
          <w:spacing w:val="-9"/>
          <w:w w:val="110"/>
          <w:sz w:val="26"/>
          <w:szCs w:val="26"/>
          <w:lang w:eastAsia="fr-FR"/>
        </w:rPr>
        <w:t xml:space="preserve"> </w:t>
      </w:r>
      <w:r w:rsidRPr="00D85DB6">
        <w:rPr>
          <w:rFonts w:ascii="Comic Sans MS" w:eastAsia="Times New Roman" w:hAnsi="Comic Sans MS" w:cs="Arial"/>
          <w:w w:val="110"/>
          <w:sz w:val="26"/>
          <w:szCs w:val="26"/>
          <w:lang w:eastAsia="fr-FR"/>
        </w:rPr>
        <w:t xml:space="preserve">publics </w:t>
      </w:r>
      <w:r w:rsidRPr="00D85DB6">
        <w:rPr>
          <w:rFonts w:ascii="Comic Sans MS" w:eastAsia="Times New Roman" w:hAnsi="Comic Sans MS" w:cs="Arial"/>
          <w:w w:val="105"/>
          <w:sz w:val="26"/>
          <w:szCs w:val="26"/>
          <w:lang w:eastAsia="fr-FR"/>
        </w:rPr>
        <w:t xml:space="preserve">à </w:t>
      </w:r>
      <w:r w:rsidRPr="00D85DB6">
        <w:rPr>
          <w:rFonts w:ascii="Comic Sans MS" w:eastAsia="Times New Roman" w:hAnsi="Comic Sans MS" w:cs="Arial"/>
          <w:spacing w:val="-3"/>
          <w:w w:val="105"/>
          <w:sz w:val="26"/>
          <w:szCs w:val="26"/>
          <w:lang w:eastAsia="fr-FR"/>
        </w:rPr>
        <w:t xml:space="preserve">condition </w:t>
      </w:r>
      <w:r w:rsidRPr="00D85DB6">
        <w:rPr>
          <w:rFonts w:ascii="Comic Sans MS" w:eastAsia="Times New Roman" w:hAnsi="Comic Sans MS" w:cs="Arial"/>
          <w:w w:val="105"/>
          <w:sz w:val="26"/>
          <w:szCs w:val="26"/>
          <w:lang w:eastAsia="fr-FR"/>
        </w:rPr>
        <w:t xml:space="preserve">que les prix </w:t>
      </w:r>
      <w:r w:rsidRPr="00D85DB6">
        <w:rPr>
          <w:rFonts w:ascii="Comic Sans MS" w:eastAsia="Times New Roman" w:hAnsi="Comic Sans MS" w:cs="Arial"/>
          <w:spacing w:val="-3"/>
          <w:w w:val="105"/>
          <w:sz w:val="26"/>
          <w:szCs w:val="26"/>
          <w:lang w:eastAsia="fr-FR"/>
        </w:rPr>
        <w:t xml:space="preserve">proposés soient concurrentiels, c’est-à-dire, </w:t>
      </w:r>
      <w:r w:rsidRPr="00D85DB6">
        <w:rPr>
          <w:rFonts w:ascii="Comic Sans MS" w:eastAsia="Times New Roman" w:hAnsi="Comic Sans MS" w:cs="Arial"/>
          <w:w w:val="105"/>
          <w:sz w:val="26"/>
          <w:szCs w:val="26"/>
          <w:lang w:eastAsia="fr-FR"/>
        </w:rPr>
        <w:t xml:space="preserve">qu’ils </w:t>
      </w:r>
      <w:r w:rsidRPr="00D85DB6">
        <w:rPr>
          <w:rFonts w:ascii="Comic Sans MS" w:eastAsia="Times New Roman" w:hAnsi="Comic Sans MS" w:cs="Arial"/>
          <w:spacing w:val="-3"/>
          <w:w w:val="105"/>
          <w:sz w:val="26"/>
          <w:szCs w:val="26"/>
          <w:lang w:eastAsia="fr-FR"/>
        </w:rPr>
        <w:t xml:space="preserve">aient été déterminés(i) </w:t>
      </w:r>
      <w:r w:rsidRPr="00D85DB6">
        <w:rPr>
          <w:rFonts w:ascii="Comic Sans MS" w:eastAsia="Times New Roman" w:hAnsi="Comic Sans MS" w:cs="Arial"/>
          <w:w w:val="105"/>
          <w:sz w:val="26"/>
          <w:szCs w:val="26"/>
          <w:lang w:eastAsia="fr-FR"/>
        </w:rPr>
        <w:t xml:space="preserve">en </w:t>
      </w:r>
      <w:r w:rsidRPr="00D85DB6">
        <w:rPr>
          <w:rFonts w:ascii="Comic Sans MS" w:eastAsia="Times New Roman" w:hAnsi="Comic Sans MS" w:cs="Arial"/>
          <w:spacing w:val="-3"/>
          <w:w w:val="105"/>
          <w:sz w:val="26"/>
          <w:szCs w:val="26"/>
          <w:lang w:eastAsia="fr-FR"/>
        </w:rPr>
        <w:t xml:space="preserve">prenant </w:t>
      </w:r>
      <w:r w:rsidRPr="00D85DB6">
        <w:rPr>
          <w:rFonts w:ascii="Comic Sans MS" w:eastAsia="Times New Roman" w:hAnsi="Comic Sans MS" w:cs="Arial"/>
          <w:w w:val="105"/>
          <w:sz w:val="26"/>
          <w:szCs w:val="26"/>
          <w:lang w:eastAsia="fr-FR"/>
        </w:rPr>
        <w:t xml:space="preserve">en </w:t>
      </w:r>
      <w:r w:rsidRPr="00D85DB6">
        <w:rPr>
          <w:rFonts w:ascii="Comic Sans MS" w:eastAsia="Times New Roman" w:hAnsi="Comic Sans MS" w:cs="Arial"/>
          <w:spacing w:val="-4"/>
          <w:w w:val="105"/>
          <w:sz w:val="26"/>
          <w:szCs w:val="26"/>
          <w:lang w:eastAsia="fr-FR"/>
        </w:rPr>
        <w:t xml:space="preserve">compte </w:t>
      </w:r>
      <w:r w:rsidRPr="00D85DB6">
        <w:rPr>
          <w:rFonts w:ascii="Comic Sans MS" w:eastAsia="Times New Roman" w:hAnsi="Comic Sans MS" w:cs="Arial"/>
          <w:w w:val="105"/>
          <w:sz w:val="26"/>
          <w:szCs w:val="26"/>
          <w:lang w:eastAsia="fr-FR"/>
        </w:rPr>
        <w:t xml:space="preserve">l’ensemble des </w:t>
      </w:r>
      <w:r w:rsidRPr="00D85DB6">
        <w:rPr>
          <w:rFonts w:ascii="Comic Sans MS" w:eastAsia="Times New Roman" w:hAnsi="Comic Sans MS" w:cs="Arial"/>
          <w:spacing w:val="-3"/>
          <w:w w:val="105"/>
          <w:sz w:val="26"/>
          <w:szCs w:val="26"/>
          <w:lang w:eastAsia="fr-FR"/>
        </w:rPr>
        <w:t xml:space="preserve">coûts directs </w:t>
      </w:r>
      <w:r w:rsidRPr="00D85DB6">
        <w:rPr>
          <w:rFonts w:ascii="Comic Sans MS" w:eastAsia="Times New Roman" w:hAnsi="Comic Sans MS" w:cs="Arial"/>
          <w:spacing w:val="-4"/>
          <w:w w:val="105"/>
          <w:sz w:val="26"/>
          <w:szCs w:val="26"/>
          <w:lang w:eastAsia="fr-FR"/>
        </w:rPr>
        <w:t xml:space="preserve">et </w:t>
      </w:r>
      <w:r w:rsidRPr="00D85DB6">
        <w:rPr>
          <w:rFonts w:ascii="Comic Sans MS" w:eastAsia="Times New Roman" w:hAnsi="Comic Sans MS" w:cs="Arial"/>
          <w:spacing w:val="-3"/>
          <w:w w:val="105"/>
          <w:sz w:val="26"/>
          <w:szCs w:val="26"/>
          <w:lang w:eastAsia="fr-FR"/>
        </w:rPr>
        <w:t xml:space="preserve">indirects </w:t>
      </w:r>
      <w:r w:rsidRPr="00D85DB6">
        <w:rPr>
          <w:rFonts w:ascii="Comic Sans MS" w:eastAsia="Times New Roman" w:hAnsi="Comic Sans MS" w:cs="Arial"/>
          <w:spacing w:val="-4"/>
          <w:w w:val="105"/>
          <w:sz w:val="26"/>
          <w:szCs w:val="26"/>
          <w:lang w:eastAsia="fr-FR"/>
        </w:rPr>
        <w:t xml:space="preserve">concourant </w:t>
      </w:r>
      <w:r w:rsidRPr="00D85DB6">
        <w:rPr>
          <w:rFonts w:ascii="Comic Sans MS" w:eastAsia="Times New Roman" w:hAnsi="Comic Sans MS" w:cs="Arial"/>
          <w:w w:val="105"/>
          <w:sz w:val="26"/>
          <w:szCs w:val="26"/>
          <w:lang w:eastAsia="fr-FR"/>
        </w:rPr>
        <w:t xml:space="preserve">à la </w:t>
      </w:r>
      <w:r w:rsidRPr="00D85DB6">
        <w:rPr>
          <w:rFonts w:ascii="Comic Sans MS" w:eastAsia="Times New Roman" w:hAnsi="Comic Sans MS" w:cs="Arial"/>
          <w:spacing w:val="-3"/>
          <w:w w:val="105"/>
          <w:sz w:val="26"/>
          <w:szCs w:val="26"/>
          <w:lang w:eastAsia="fr-FR"/>
        </w:rPr>
        <w:t xml:space="preserve">formation </w:t>
      </w:r>
      <w:r w:rsidRPr="00D85DB6">
        <w:rPr>
          <w:rFonts w:ascii="Comic Sans MS" w:eastAsia="Times New Roman" w:hAnsi="Comic Sans MS" w:cs="Arial"/>
          <w:w w:val="105"/>
          <w:sz w:val="26"/>
          <w:szCs w:val="26"/>
          <w:lang w:eastAsia="fr-FR"/>
        </w:rPr>
        <w:t xml:space="preserve">du prix de la </w:t>
      </w:r>
      <w:r w:rsidRPr="00D85DB6">
        <w:rPr>
          <w:rFonts w:ascii="Comic Sans MS" w:eastAsia="Times New Roman" w:hAnsi="Comic Sans MS" w:cs="Arial"/>
          <w:spacing w:val="-3"/>
          <w:w w:val="105"/>
          <w:sz w:val="26"/>
          <w:szCs w:val="26"/>
          <w:lang w:eastAsia="fr-FR"/>
        </w:rPr>
        <w:t xml:space="preserve">prestation objet </w:t>
      </w:r>
      <w:r w:rsidRPr="00D85DB6">
        <w:rPr>
          <w:rFonts w:ascii="Comic Sans MS" w:eastAsia="Times New Roman" w:hAnsi="Comic Sans MS" w:cs="Arial"/>
          <w:w w:val="105"/>
          <w:sz w:val="26"/>
          <w:szCs w:val="26"/>
          <w:lang w:eastAsia="fr-FR"/>
        </w:rPr>
        <w:t xml:space="preserve">du </w:t>
      </w:r>
      <w:r w:rsidRPr="00D85DB6">
        <w:rPr>
          <w:rFonts w:ascii="Comic Sans MS" w:eastAsia="Times New Roman" w:hAnsi="Comic Sans MS" w:cs="Arial"/>
          <w:spacing w:val="-4"/>
          <w:w w:val="105"/>
          <w:sz w:val="26"/>
          <w:szCs w:val="26"/>
          <w:lang w:eastAsia="fr-FR"/>
        </w:rPr>
        <w:t xml:space="preserve">contrat et(ii) </w:t>
      </w:r>
      <w:r w:rsidRPr="00D85DB6">
        <w:rPr>
          <w:rFonts w:ascii="Comic Sans MS" w:eastAsia="Times New Roman" w:hAnsi="Comic Sans MS" w:cs="Arial"/>
          <w:w w:val="110"/>
          <w:sz w:val="26"/>
          <w:szCs w:val="26"/>
          <w:lang w:eastAsia="fr-FR"/>
        </w:rPr>
        <w:t xml:space="preserve">qu’ils </w:t>
      </w:r>
      <w:r w:rsidRPr="00D85DB6">
        <w:rPr>
          <w:rFonts w:ascii="Comic Sans MS" w:eastAsia="Times New Roman" w:hAnsi="Comic Sans MS" w:cs="Arial"/>
          <w:spacing w:val="-3"/>
          <w:w w:val="110"/>
          <w:sz w:val="26"/>
          <w:szCs w:val="26"/>
          <w:lang w:eastAsia="fr-FR"/>
        </w:rPr>
        <w:t>n’ont</w:t>
      </w:r>
      <w:r w:rsidRPr="00D85DB6">
        <w:rPr>
          <w:rFonts w:ascii="Comic Sans MS" w:eastAsia="Times New Roman" w:hAnsi="Comic Sans MS" w:cs="Arial"/>
          <w:spacing w:val="-5"/>
          <w:w w:val="110"/>
          <w:sz w:val="26"/>
          <w:szCs w:val="26"/>
          <w:lang w:eastAsia="fr-FR"/>
        </w:rPr>
        <w:t xml:space="preserve"> </w:t>
      </w:r>
      <w:r w:rsidRPr="00D85DB6">
        <w:rPr>
          <w:rFonts w:ascii="Comic Sans MS" w:eastAsia="Times New Roman" w:hAnsi="Comic Sans MS" w:cs="Arial"/>
          <w:w w:val="110"/>
          <w:sz w:val="26"/>
          <w:szCs w:val="26"/>
          <w:lang w:eastAsia="fr-FR"/>
        </w:rPr>
        <w:t>pas</w:t>
      </w:r>
      <w:r w:rsidRPr="00D85DB6">
        <w:rPr>
          <w:rFonts w:ascii="Comic Sans MS" w:eastAsia="Times New Roman" w:hAnsi="Comic Sans MS" w:cs="Arial"/>
          <w:spacing w:val="-5"/>
          <w:w w:val="110"/>
          <w:sz w:val="26"/>
          <w:szCs w:val="26"/>
          <w:lang w:eastAsia="fr-FR"/>
        </w:rPr>
        <w:t xml:space="preserve"> </w:t>
      </w:r>
      <w:r w:rsidRPr="00D85DB6">
        <w:rPr>
          <w:rFonts w:ascii="Comic Sans MS" w:eastAsia="Times New Roman" w:hAnsi="Comic Sans MS" w:cs="Arial"/>
          <w:spacing w:val="-3"/>
          <w:w w:val="110"/>
          <w:sz w:val="26"/>
          <w:szCs w:val="26"/>
          <w:lang w:eastAsia="fr-FR"/>
        </w:rPr>
        <w:t>bénéficié,</w:t>
      </w:r>
      <w:r w:rsidRPr="00D85DB6">
        <w:rPr>
          <w:rFonts w:ascii="Comic Sans MS" w:eastAsia="Times New Roman" w:hAnsi="Comic Sans MS" w:cs="Arial"/>
          <w:spacing w:val="-5"/>
          <w:w w:val="110"/>
          <w:sz w:val="26"/>
          <w:szCs w:val="26"/>
          <w:lang w:eastAsia="fr-FR"/>
        </w:rPr>
        <w:t xml:space="preserve"> </w:t>
      </w:r>
      <w:r w:rsidRPr="00D85DB6">
        <w:rPr>
          <w:rFonts w:ascii="Comic Sans MS" w:eastAsia="Times New Roman" w:hAnsi="Comic Sans MS" w:cs="Arial"/>
          <w:w w:val="110"/>
          <w:sz w:val="26"/>
          <w:szCs w:val="26"/>
          <w:lang w:eastAsia="fr-FR"/>
        </w:rPr>
        <w:t>dans</w:t>
      </w:r>
      <w:r w:rsidRPr="00D85DB6">
        <w:rPr>
          <w:rFonts w:ascii="Comic Sans MS" w:eastAsia="Times New Roman" w:hAnsi="Comic Sans MS" w:cs="Arial"/>
          <w:spacing w:val="-5"/>
          <w:w w:val="110"/>
          <w:sz w:val="26"/>
          <w:szCs w:val="26"/>
          <w:lang w:eastAsia="fr-FR"/>
        </w:rPr>
        <w:t xml:space="preserve"> </w:t>
      </w:r>
      <w:r w:rsidRPr="00D85DB6">
        <w:rPr>
          <w:rFonts w:ascii="Comic Sans MS" w:eastAsia="Times New Roman" w:hAnsi="Comic Sans MS" w:cs="Arial"/>
          <w:w w:val="110"/>
          <w:sz w:val="26"/>
          <w:szCs w:val="26"/>
          <w:lang w:eastAsia="fr-FR"/>
        </w:rPr>
        <w:t>la</w:t>
      </w:r>
      <w:r w:rsidRPr="00D85DB6">
        <w:rPr>
          <w:rFonts w:ascii="Comic Sans MS" w:eastAsia="Times New Roman" w:hAnsi="Comic Sans MS" w:cs="Arial"/>
          <w:spacing w:val="-5"/>
          <w:w w:val="110"/>
          <w:sz w:val="26"/>
          <w:szCs w:val="26"/>
          <w:lang w:eastAsia="fr-FR"/>
        </w:rPr>
        <w:t xml:space="preserve"> </w:t>
      </w:r>
      <w:r w:rsidRPr="00D85DB6">
        <w:rPr>
          <w:rFonts w:ascii="Comic Sans MS" w:eastAsia="Times New Roman" w:hAnsi="Comic Sans MS" w:cs="Arial"/>
          <w:spacing w:val="-3"/>
          <w:w w:val="110"/>
          <w:sz w:val="26"/>
          <w:szCs w:val="26"/>
          <w:lang w:eastAsia="fr-FR"/>
        </w:rPr>
        <w:t>détermination</w:t>
      </w:r>
      <w:r w:rsidRPr="00D85DB6">
        <w:rPr>
          <w:rFonts w:ascii="Comic Sans MS" w:eastAsia="Times New Roman" w:hAnsi="Comic Sans MS" w:cs="Arial"/>
          <w:spacing w:val="-5"/>
          <w:w w:val="110"/>
          <w:sz w:val="26"/>
          <w:szCs w:val="26"/>
          <w:lang w:eastAsia="fr-FR"/>
        </w:rPr>
        <w:t xml:space="preserve"> </w:t>
      </w:r>
      <w:r w:rsidRPr="00D85DB6">
        <w:rPr>
          <w:rFonts w:ascii="Comic Sans MS" w:eastAsia="Times New Roman" w:hAnsi="Comic Sans MS" w:cs="Arial"/>
          <w:w w:val="110"/>
          <w:sz w:val="26"/>
          <w:szCs w:val="26"/>
          <w:lang w:eastAsia="fr-FR"/>
        </w:rPr>
        <w:t>de</w:t>
      </w:r>
      <w:r w:rsidRPr="00D85DB6">
        <w:rPr>
          <w:rFonts w:ascii="Comic Sans MS" w:eastAsia="Times New Roman" w:hAnsi="Comic Sans MS" w:cs="Arial"/>
          <w:spacing w:val="-5"/>
          <w:w w:val="110"/>
          <w:sz w:val="26"/>
          <w:szCs w:val="26"/>
          <w:lang w:eastAsia="fr-FR"/>
        </w:rPr>
        <w:t xml:space="preserve"> </w:t>
      </w:r>
      <w:r w:rsidRPr="00D85DB6">
        <w:rPr>
          <w:rFonts w:ascii="Comic Sans MS" w:eastAsia="Times New Roman" w:hAnsi="Comic Sans MS" w:cs="Arial"/>
          <w:w w:val="110"/>
          <w:sz w:val="26"/>
          <w:szCs w:val="26"/>
          <w:lang w:eastAsia="fr-FR"/>
        </w:rPr>
        <w:t>ce</w:t>
      </w:r>
      <w:r w:rsidRPr="00D85DB6">
        <w:rPr>
          <w:rFonts w:ascii="Comic Sans MS" w:eastAsia="Times New Roman" w:hAnsi="Comic Sans MS" w:cs="Arial"/>
          <w:spacing w:val="-5"/>
          <w:w w:val="110"/>
          <w:sz w:val="26"/>
          <w:szCs w:val="26"/>
          <w:lang w:eastAsia="fr-FR"/>
        </w:rPr>
        <w:t xml:space="preserve"> </w:t>
      </w:r>
      <w:r w:rsidRPr="00D85DB6">
        <w:rPr>
          <w:rFonts w:ascii="Comic Sans MS" w:eastAsia="Times New Roman" w:hAnsi="Comic Sans MS" w:cs="Arial"/>
          <w:w w:val="110"/>
          <w:sz w:val="26"/>
          <w:szCs w:val="26"/>
          <w:lang w:eastAsia="fr-FR"/>
        </w:rPr>
        <w:t>prix,</w:t>
      </w:r>
      <w:r w:rsidRPr="00D85DB6">
        <w:rPr>
          <w:rFonts w:ascii="Comic Sans MS" w:eastAsia="Times New Roman" w:hAnsi="Comic Sans MS" w:cs="Arial"/>
          <w:spacing w:val="-5"/>
          <w:w w:val="110"/>
          <w:sz w:val="26"/>
          <w:szCs w:val="26"/>
          <w:lang w:eastAsia="fr-FR"/>
        </w:rPr>
        <w:t xml:space="preserve"> </w:t>
      </w:r>
      <w:r w:rsidRPr="00D85DB6">
        <w:rPr>
          <w:rFonts w:ascii="Comic Sans MS" w:eastAsia="Times New Roman" w:hAnsi="Comic Sans MS" w:cs="Arial"/>
          <w:w w:val="110"/>
          <w:sz w:val="26"/>
          <w:szCs w:val="26"/>
          <w:lang w:eastAsia="fr-FR"/>
        </w:rPr>
        <w:t>des</w:t>
      </w:r>
      <w:r w:rsidRPr="00D85DB6">
        <w:rPr>
          <w:rFonts w:ascii="Comic Sans MS" w:eastAsia="Times New Roman" w:hAnsi="Comic Sans MS" w:cs="Arial"/>
          <w:spacing w:val="-5"/>
          <w:w w:val="110"/>
          <w:sz w:val="26"/>
          <w:szCs w:val="26"/>
          <w:lang w:eastAsia="fr-FR"/>
        </w:rPr>
        <w:t xml:space="preserve"> </w:t>
      </w:r>
      <w:r w:rsidRPr="00D85DB6">
        <w:rPr>
          <w:rFonts w:ascii="Comic Sans MS" w:eastAsia="Times New Roman" w:hAnsi="Comic Sans MS" w:cs="Arial"/>
          <w:spacing w:val="-3"/>
          <w:w w:val="110"/>
          <w:sz w:val="26"/>
          <w:szCs w:val="26"/>
          <w:lang w:eastAsia="fr-FR"/>
        </w:rPr>
        <w:t xml:space="preserve">avantages découlant </w:t>
      </w:r>
      <w:r w:rsidRPr="00D85DB6">
        <w:rPr>
          <w:rFonts w:ascii="Comic Sans MS" w:eastAsia="Times New Roman" w:hAnsi="Comic Sans MS" w:cs="Arial"/>
          <w:w w:val="110"/>
          <w:sz w:val="26"/>
          <w:szCs w:val="26"/>
          <w:lang w:eastAsia="fr-FR"/>
        </w:rPr>
        <w:t xml:space="preserve">des </w:t>
      </w:r>
      <w:r w:rsidRPr="00D85DB6">
        <w:rPr>
          <w:rFonts w:ascii="Comic Sans MS" w:eastAsia="Times New Roman" w:hAnsi="Comic Sans MS" w:cs="Arial"/>
          <w:spacing w:val="-3"/>
          <w:w w:val="110"/>
          <w:sz w:val="26"/>
          <w:szCs w:val="26"/>
          <w:lang w:eastAsia="fr-FR"/>
        </w:rPr>
        <w:t xml:space="preserve">ressources </w:t>
      </w:r>
      <w:r w:rsidRPr="00D85DB6">
        <w:rPr>
          <w:rFonts w:ascii="Comic Sans MS" w:eastAsia="Times New Roman" w:hAnsi="Comic Sans MS" w:cs="Arial"/>
          <w:w w:val="110"/>
          <w:sz w:val="26"/>
          <w:szCs w:val="26"/>
          <w:lang w:eastAsia="fr-FR"/>
        </w:rPr>
        <w:t xml:space="preserve">qui leurs </w:t>
      </w:r>
      <w:r w:rsidRPr="00D85DB6">
        <w:rPr>
          <w:rFonts w:ascii="Comic Sans MS" w:eastAsia="Times New Roman" w:hAnsi="Comic Sans MS" w:cs="Arial"/>
          <w:spacing w:val="-3"/>
          <w:w w:val="110"/>
          <w:sz w:val="26"/>
          <w:szCs w:val="26"/>
          <w:lang w:eastAsia="fr-FR"/>
        </w:rPr>
        <w:t xml:space="preserve">sont attribuées </w:t>
      </w:r>
      <w:r w:rsidRPr="00D85DB6">
        <w:rPr>
          <w:rFonts w:ascii="Comic Sans MS" w:eastAsia="Times New Roman" w:hAnsi="Comic Sans MS" w:cs="Arial"/>
          <w:w w:val="110"/>
          <w:sz w:val="26"/>
          <w:szCs w:val="26"/>
          <w:lang w:eastAsia="fr-FR"/>
        </w:rPr>
        <w:t xml:space="preserve">au </w:t>
      </w:r>
      <w:r w:rsidRPr="00D85DB6">
        <w:rPr>
          <w:rFonts w:ascii="Comic Sans MS" w:eastAsia="Times New Roman" w:hAnsi="Comic Sans MS" w:cs="Arial"/>
          <w:spacing w:val="-3"/>
          <w:w w:val="110"/>
          <w:sz w:val="26"/>
          <w:szCs w:val="26"/>
          <w:lang w:eastAsia="fr-FR"/>
        </w:rPr>
        <w:t xml:space="preserve">titre </w:t>
      </w:r>
      <w:r w:rsidRPr="00D85DB6">
        <w:rPr>
          <w:rFonts w:ascii="Comic Sans MS" w:eastAsia="Times New Roman" w:hAnsi="Comic Sans MS" w:cs="Arial"/>
          <w:w w:val="110"/>
          <w:sz w:val="26"/>
          <w:szCs w:val="26"/>
          <w:lang w:eastAsia="fr-FR"/>
        </w:rPr>
        <w:t xml:space="preserve">de leurs </w:t>
      </w:r>
      <w:r w:rsidRPr="00D85DB6">
        <w:rPr>
          <w:rFonts w:ascii="Comic Sans MS" w:eastAsia="Times New Roman" w:hAnsi="Comic Sans MS" w:cs="Arial"/>
          <w:w w:val="105"/>
          <w:sz w:val="26"/>
          <w:szCs w:val="26"/>
          <w:lang w:eastAsia="fr-FR"/>
        </w:rPr>
        <w:t>missions de service</w:t>
      </w:r>
      <w:r w:rsidRPr="00D85DB6">
        <w:rPr>
          <w:rFonts w:ascii="Comic Sans MS" w:eastAsia="Times New Roman" w:hAnsi="Comic Sans MS" w:cs="Arial"/>
          <w:spacing w:val="3"/>
          <w:w w:val="105"/>
          <w:sz w:val="26"/>
          <w:szCs w:val="26"/>
          <w:lang w:eastAsia="fr-FR"/>
        </w:rPr>
        <w:t xml:space="preserve"> </w:t>
      </w:r>
      <w:r w:rsidRPr="00D85DB6">
        <w:rPr>
          <w:rFonts w:ascii="Comic Sans MS" w:eastAsia="Times New Roman" w:hAnsi="Comic Sans MS" w:cs="Arial"/>
          <w:w w:val="105"/>
          <w:sz w:val="26"/>
          <w:szCs w:val="26"/>
          <w:lang w:eastAsia="fr-FR"/>
        </w:rPr>
        <w:t>public.</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4.2. L’appel d’offres est ouvert ou restreint selon les spécifications du RPAO à tous les candidats qui remplissent les conditions ci-après :</w:t>
      </w:r>
    </w:p>
    <w:p w:rsidR="00D85DB6" w:rsidRPr="00D85DB6" w:rsidRDefault="00D85DB6" w:rsidP="00D85DB6">
      <w:pPr>
        <w:suppressAutoHyphens/>
        <w:autoSpaceDN w:val="0"/>
        <w:spacing w:after="60" w:line="240" w:lineRule="auto"/>
        <w:textAlignment w:val="baseline"/>
        <w:rPr>
          <w:rFonts w:ascii="Comic Sans MS" w:eastAsia="Times New Roman" w:hAnsi="Comic Sans MS" w:cs="Arial"/>
          <w:w w:val="105"/>
          <w:sz w:val="26"/>
          <w:szCs w:val="26"/>
          <w:lang w:eastAsia="fr-FR"/>
        </w:rPr>
      </w:pPr>
      <w:r w:rsidRPr="00D85DB6">
        <w:rPr>
          <w:rFonts w:ascii="Comic Sans MS" w:eastAsia="Times New Roman" w:hAnsi="Comic Sans MS" w:cs="Arial"/>
          <w:sz w:val="26"/>
          <w:szCs w:val="26"/>
          <w:lang w:eastAsia="fr-FR"/>
        </w:rPr>
        <w:t>a. ne pas être e</w:t>
      </w:r>
      <w:r w:rsidRPr="00D85DB6">
        <w:rPr>
          <w:rFonts w:ascii="Comic Sans MS" w:eastAsia="Times New Roman" w:hAnsi="Comic Sans MS" w:cs="Arial"/>
          <w:w w:val="105"/>
          <w:sz w:val="26"/>
          <w:szCs w:val="26"/>
          <w:lang w:eastAsia="fr-FR"/>
        </w:rPr>
        <w:t xml:space="preserve">n </w:t>
      </w:r>
      <w:r w:rsidRPr="00D85DB6">
        <w:rPr>
          <w:rFonts w:ascii="Comic Sans MS" w:eastAsia="Times New Roman" w:hAnsi="Comic Sans MS" w:cs="Arial"/>
          <w:spacing w:val="-4"/>
          <w:w w:val="105"/>
          <w:sz w:val="26"/>
          <w:szCs w:val="26"/>
          <w:lang w:eastAsia="fr-FR"/>
        </w:rPr>
        <w:t xml:space="preserve">état </w:t>
      </w:r>
      <w:r w:rsidRPr="00D85DB6">
        <w:rPr>
          <w:rFonts w:ascii="Comic Sans MS" w:eastAsia="Times New Roman" w:hAnsi="Comic Sans MS" w:cs="Arial"/>
          <w:w w:val="105"/>
          <w:sz w:val="26"/>
          <w:szCs w:val="26"/>
          <w:lang w:eastAsia="fr-FR"/>
        </w:rPr>
        <w:t xml:space="preserve">de </w:t>
      </w:r>
      <w:r w:rsidRPr="00D85DB6">
        <w:rPr>
          <w:rFonts w:ascii="Comic Sans MS" w:eastAsia="Times New Roman" w:hAnsi="Comic Sans MS" w:cs="Arial"/>
          <w:spacing w:val="-3"/>
          <w:w w:val="105"/>
          <w:sz w:val="26"/>
          <w:szCs w:val="26"/>
          <w:lang w:eastAsia="fr-FR"/>
        </w:rPr>
        <w:t xml:space="preserve">liquidation judiciaire </w:t>
      </w:r>
      <w:r w:rsidRPr="00D85DB6">
        <w:rPr>
          <w:rFonts w:ascii="Comic Sans MS" w:eastAsia="Times New Roman" w:hAnsi="Comic Sans MS" w:cs="Arial"/>
          <w:w w:val="105"/>
          <w:sz w:val="26"/>
          <w:szCs w:val="26"/>
          <w:lang w:eastAsia="fr-FR"/>
        </w:rPr>
        <w:t>ou en faillite ;</w:t>
      </w:r>
    </w:p>
    <w:p w:rsidR="00D85DB6" w:rsidRPr="00D85DB6" w:rsidRDefault="00D85DB6" w:rsidP="00D85DB6">
      <w:pPr>
        <w:suppressAutoHyphens/>
        <w:autoSpaceDN w:val="0"/>
        <w:spacing w:after="60" w:line="240" w:lineRule="auto"/>
        <w:textAlignment w:val="baseline"/>
        <w:rPr>
          <w:rFonts w:ascii="Comic Sans MS" w:eastAsia="Times New Roman" w:hAnsi="Comic Sans MS" w:cs="Arial"/>
          <w:spacing w:val="-3"/>
          <w:w w:val="110"/>
          <w:sz w:val="26"/>
          <w:szCs w:val="26"/>
          <w:lang w:eastAsia="fr-FR"/>
        </w:rPr>
      </w:pPr>
      <w:r w:rsidRPr="00D85DB6">
        <w:rPr>
          <w:rFonts w:ascii="Comic Sans MS" w:eastAsia="Times New Roman" w:hAnsi="Comic Sans MS" w:cs="Arial"/>
          <w:w w:val="105"/>
          <w:sz w:val="26"/>
          <w:szCs w:val="26"/>
          <w:lang w:eastAsia="fr-FR"/>
        </w:rPr>
        <w:t>b.ne</w:t>
      </w:r>
      <w:r w:rsidRPr="00D85DB6">
        <w:rPr>
          <w:rFonts w:ascii="Comic Sans MS" w:eastAsia="Times New Roman" w:hAnsi="Comic Sans MS" w:cs="Arial"/>
          <w:spacing w:val="-3"/>
          <w:w w:val="110"/>
          <w:sz w:val="26"/>
          <w:szCs w:val="26"/>
          <w:lang w:eastAsia="fr-FR"/>
        </w:rPr>
        <w:t xml:space="preserve"> pas être frappé</w:t>
      </w:r>
      <w:r w:rsidRPr="00D85DB6">
        <w:rPr>
          <w:rFonts w:ascii="Comic Sans MS" w:eastAsia="Times New Roman" w:hAnsi="Comic Sans MS" w:cs="Arial"/>
          <w:spacing w:val="-12"/>
          <w:w w:val="110"/>
          <w:sz w:val="26"/>
          <w:szCs w:val="26"/>
          <w:lang w:eastAsia="fr-FR"/>
        </w:rPr>
        <w:t xml:space="preserve"> </w:t>
      </w:r>
      <w:r w:rsidRPr="00D85DB6">
        <w:rPr>
          <w:rFonts w:ascii="Comic Sans MS" w:eastAsia="Times New Roman" w:hAnsi="Comic Sans MS" w:cs="Arial"/>
          <w:w w:val="110"/>
          <w:sz w:val="26"/>
          <w:szCs w:val="26"/>
          <w:lang w:eastAsia="fr-FR"/>
        </w:rPr>
        <w:t>de</w:t>
      </w:r>
      <w:r w:rsidRPr="00D85DB6">
        <w:rPr>
          <w:rFonts w:ascii="Comic Sans MS" w:eastAsia="Times New Roman" w:hAnsi="Comic Sans MS" w:cs="Arial"/>
          <w:spacing w:val="-12"/>
          <w:w w:val="110"/>
          <w:sz w:val="26"/>
          <w:szCs w:val="26"/>
          <w:lang w:eastAsia="fr-FR"/>
        </w:rPr>
        <w:t xml:space="preserve"> </w:t>
      </w:r>
      <w:r w:rsidRPr="00D85DB6">
        <w:rPr>
          <w:rFonts w:ascii="Comic Sans MS" w:eastAsia="Times New Roman" w:hAnsi="Comic Sans MS" w:cs="Arial"/>
          <w:w w:val="110"/>
          <w:sz w:val="26"/>
          <w:szCs w:val="26"/>
          <w:lang w:eastAsia="fr-FR"/>
        </w:rPr>
        <w:t>l’une</w:t>
      </w:r>
      <w:r w:rsidRPr="00D85DB6">
        <w:rPr>
          <w:rFonts w:ascii="Comic Sans MS" w:eastAsia="Times New Roman" w:hAnsi="Comic Sans MS" w:cs="Arial"/>
          <w:spacing w:val="-12"/>
          <w:w w:val="110"/>
          <w:sz w:val="26"/>
          <w:szCs w:val="26"/>
          <w:lang w:eastAsia="fr-FR"/>
        </w:rPr>
        <w:t xml:space="preserve"> </w:t>
      </w:r>
      <w:r w:rsidRPr="00D85DB6">
        <w:rPr>
          <w:rFonts w:ascii="Comic Sans MS" w:eastAsia="Times New Roman" w:hAnsi="Comic Sans MS" w:cs="Arial"/>
          <w:w w:val="110"/>
          <w:sz w:val="26"/>
          <w:szCs w:val="26"/>
          <w:lang w:eastAsia="fr-FR"/>
        </w:rPr>
        <w:t>des</w:t>
      </w:r>
      <w:r w:rsidRPr="00D85DB6">
        <w:rPr>
          <w:rFonts w:ascii="Comic Sans MS" w:eastAsia="Times New Roman" w:hAnsi="Comic Sans MS" w:cs="Arial"/>
          <w:spacing w:val="-12"/>
          <w:w w:val="110"/>
          <w:sz w:val="26"/>
          <w:szCs w:val="26"/>
          <w:lang w:eastAsia="fr-FR"/>
        </w:rPr>
        <w:t xml:space="preserve"> </w:t>
      </w:r>
      <w:r w:rsidRPr="00D85DB6">
        <w:rPr>
          <w:rFonts w:ascii="Comic Sans MS" w:eastAsia="Times New Roman" w:hAnsi="Comic Sans MS" w:cs="Arial"/>
          <w:spacing w:val="-3"/>
          <w:w w:val="110"/>
          <w:sz w:val="26"/>
          <w:szCs w:val="26"/>
          <w:lang w:eastAsia="fr-FR"/>
        </w:rPr>
        <w:t>interdictions</w:t>
      </w:r>
      <w:r w:rsidRPr="00D85DB6">
        <w:rPr>
          <w:rFonts w:ascii="Comic Sans MS" w:eastAsia="Times New Roman" w:hAnsi="Comic Sans MS" w:cs="Arial"/>
          <w:spacing w:val="-12"/>
          <w:w w:val="110"/>
          <w:sz w:val="26"/>
          <w:szCs w:val="26"/>
          <w:lang w:eastAsia="fr-FR"/>
        </w:rPr>
        <w:t xml:space="preserve"> </w:t>
      </w:r>
      <w:r w:rsidRPr="00D85DB6">
        <w:rPr>
          <w:rFonts w:ascii="Comic Sans MS" w:eastAsia="Times New Roman" w:hAnsi="Comic Sans MS" w:cs="Arial"/>
          <w:w w:val="110"/>
          <w:sz w:val="26"/>
          <w:szCs w:val="26"/>
          <w:lang w:eastAsia="fr-FR"/>
        </w:rPr>
        <w:t>ou</w:t>
      </w:r>
      <w:r w:rsidRPr="00D85DB6">
        <w:rPr>
          <w:rFonts w:ascii="Comic Sans MS" w:eastAsia="Times New Roman" w:hAnsi="Comic Sans MS" w:cs="Arial"/>
          <w:spacing w:val="-12"/>
          <w:w w:val="110"/>
          <w:sz w:val="26"/>
          <w:szCs w:val="26"/>
          <w:lang w:eastAsia="fr-FR"/>
        </w:rPr>
        <w:t xml:space="preserve"> </w:t>
      </w:r>
      <w:r w:rsidRPr="00D85DB6">
        <w:rPr>
          <w:rFonts w:ascii="Comic Sans MS" w:eastAsia="Times New Roman" w:hAnsi="Comic Sans MS" w:cs="Arial"/>
          <w:w w:val="110"/>
          <w:sz w:val="26"/>
          <w:szCs w:val="26"/>
          <w:lang w:eastAsia="fr-FR"/>
        </w:rPr>
        <w:t>d’échéances</w:t>
      </w:r>
      <w:r w:rsidRPr="00D85DB6">
        <w:rPr>
          <w:rFonts w:ascii="Comic Sans MS" w:eastAsia="Times New Roman" w:hAnsi="Comic Sans MS" w:cs="Arial"/>
          <w:spacing w:val="-12"/>
          <w:w w:val="110"/>
          <w:sz w:val="26"/>
          <w:szCs w:val="26"/>
          <w:lang w:eastAsia="fr-FR"/>
        </w:rPr>
        <w:t xml:space="preserve"> </w:t>
      </w:r>
      <w:r w:rsidRPr="00D85DB6">
        <w:rPr>
          <w:rFonts w:ascii="Comic Sans MS" w:eastAsia="Times New Roman" w:hAnsi="Comic Sans MS" w:cs="Arial"/>
          <w:spacing w:val="-3"/>
          <w:w w:val="110"/>
          <w:sz w:val="26"/>
          <w:szCs w:val="26"/>
          <w:lang w:eastAsia="fr-FR"/>
        </w:rPr>
        <w:t>prévues</w:t>
      </w:r>
      <w:r w:rsidRPr="00D85DB6">
        <w:rPr>
          <w:rFonts w:ascii="Comic Sans MS" w:eastAsia="Times New Roman" w:hAnsi="Comic Sans MS" w:cs="Arial"/>
          <w:spacing w:val="-12"/>
          <w:w w:val="110"/>
          <w:sz w:val="26"/>
          <w:szCs w:val="26"/>
          <w:lang w:eastAsia="fr-FR"/>
        </w:rPr>
        <w:t xml:space="preserve"> </w:t>
      </w:r>
      <w:r w:rsidRPr="00D85DB6">
        <w:rPr>
          <w:rFonts w:ascii="Comic Sans MS" w:eastAsia="Times New Roman" w:hAnsi="Comic Sans MS" w:cs="Arial"/>
          <w:w w:val="110"/>
          <w:sz w:val="26"/>
          <w:szCs w:val="26"/>
          <w:lang w:eastAsia="fr-FR"/>
        </w:rPr>
        <w:t>par</w:t>
      </w:r>
      <w:r w:rsidRPr="00D85DB6">
        <w:rPr>
          <w:rFonts w:ascii="Comic Sans MS" w:eastAsia="Times New Roman" w:hAnsi="Comic Sans MS" w:cs="Arial"/>
          <w:spacing w:val="-12"/>
          <w:w w:val="110"/>
          <w:sz w:val="26"/>
          <w:szCs w:val="26"/>
          <w:lang w:eastAsia="fr-FR"/>
        </w:rPr>
        <w:t xml:space="preserve"> </w:t>
      </w:r>
      <w:r w:rsidRPr="00D85DB6">
        <w:rPr>
          <w:rFonts w:ascii="Comic Sans MS" w:eastAsia="Times New Roman" w:hAnsi="Comic Sans MS" w:cs="Arial"/>
          <w:w w:val="110"/>
          <w:sz w:val="26"/>
          <w:szCs w:val="26"/>
          <w:lang w:eastAsia="fr-FR"/>
        </w:rPr>
        <w:t>les lois</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spacing w:val="-4"/>
          <w:w w:val="110"/>
          <w:sz w:val="26"/>
          <w:szCs w:val="26"/>
          <w:lang w:eastAsia="fr-FR"/>
        </w:rPr>
        <w:t>et</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spacing w:val="-3"/>
          <w:w w:val="110"/>
          <w:sz w:val="26"/>
          <w:szCs w:val="26"/>
          <w:lang w:eastAsia="fr-FR"/>
        </w:rPr>
        <w:t>règlements</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w w:val="110"/>
          <w:sz w:val="26"/>
          <w:szCs w:val="26"/>
          <w:lang w:eastAsia="fr-FR"/>
        </w:rPr>
        <w:t>en</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spacing w:val="-3"/>
          <w:w w:val="110"/>
          <w:sz w:val="26"/>
          <w:szCs w:val="26"/>
          <w:lang w:eastAsia="fr-FR"/>
        </w:rPr>
        <w:t>vigueur,</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w w:val="110"/>
          <w:sz w:val="26"/>
          <w:szCs w:val="26"/>
          <w:lang w:eastAsia="fr-FR"/>
        </w:rPr>
        <w:t>aussi</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w w:val="110"/>
          <w:sz w:val="26"/>
          <w:szCs w:val="26"/>
          <w:lang w:eastAsia="fr-FR"/>
        </w:rPr>
        <w:t>bien</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w w:val="110"/>
          <w:sz w:val="26"/>
          <w:szCs w:val="26"/>
          <w:lang w:eastAsia="fr-FR"/>
        </w:rPr>
        <w:t>au</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w w:val="110"/>
          <w:sz w:val="26"/>
          <w:szCs w:val="26"/>
          <w:lang w:eastAsia="fr-FR"/>
        </w:rPr>
        <w:t>plan</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spacing w:val="-3"/>
          <w:w w:val="110"/>
          <w:sz w:val="26"/>
          <w:szCs w:val="26"/>
          <w:lang w:eastAsia="fr-FR"/>
        </w:rPr>
        <w:t>national</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spacing w:val="-3"/>
          <w:w w:val="110"/>
          <w:sz w:val="26"/>
          <w:szCs w:val="26"/>
          <w:lang w:eastAsia="fr-FR"/>
        </w:rPr>
        <w:t>qu’international;</w:t>
      </w:r>
    </w:p>
    <w:p w:rsidR="00D85DB6" w:rsidRPr="00D85DB6" w:rsidRDefault="00D85DB6" w:rsidP="00D85DB6">
      <w:pPr>
        <w:suppressAutoHyphens/>
        <w:autoSpaceDN w:val="0"/>
        <w:spacing w:after="60" w:line="240" w:lineRule="auto"/>
        <w:textAlignment w:val="baseline"/>
        <w:rPr>
          <w:rFonts w:ascii="Comic Sans MS" w:eastAsia="Times New Roman" w:hAnsi="Comic Sans MS" w:cs="Arial"/>
          <w:sz w:val="26"/>
          <w:szCs w:val="26"/>
          <w:lang w:eastAsia="fr-FR"/>
        </w:rPr>
      </w:pPr>
      <w:r w:rsidRPr="00D85DB6">
        <w:rPr>
          <w:rFonts w:ascii="Comic Sans MS" w:eastAsia="Times New Roman" w:hAnsi="Comic Sans MS" w:cs="Arial"/>
          <w:spacing w:val="-3"/>
          <w:w w:val="110"/>
          <w:sz w:val="26"/>
          <w:szCs w:val="26"/>
          <w:lang w:eastAsia="fr-FR"/>
        </w:rPr>
        <w:t>c. s</w:t>
      </w:r>
      <w:r w:rsidRPr="00D85DB6">
        <w:rPr>
          <w:rFonts w:ascii="Comic Sans MS" w:eastAsia="Times New Roman" w:hAnsi="Comic Sans MS" w:cs="Arial"/>
          <w:w w:val="110"/>
          <w:sz w:val="26"/>
          <w:szCs w:val="26"/>
          <w:lang w:eastAsia="fr-FR"/>
        </w:rPr>
        <w:t>ouscrire</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w w:val="110"/>
          <w:sz w:val="26"/>
          <w:szCs w:val="26"/>
          <w:lang w:eastAsia="fr-FR"/>
        </w:rPr>
        <w:t>aux</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spacing w:val="-3"/>
          <w:w w:val="110"/>
          <w:sz w:val="26"/>
          <w:szCs w:val="26"/>
          <w:lang w:eastAsia="fr-FR"/>
        </w:rPr>
        <w:t>déclarations</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spacing w:val="-3"/>
          <w:w w:val="110"/>
          <w:sz w:val="26"/>
          <w:szCs w:val="26"/>
          <w:lang w:eastAsia="fr-FR"/>
        </w:rPr>
        <w:t>prévues</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w w:val="110"/>
          <w:sz w:val="26"/>
          <w:szCs w:val="26"/>
          <w:lang w:eastAsia="fr-FR"/>
        </w:rPr>
        <w:t>par</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w w:val="110"/>
          <w:sz w:val="26"/>
          <w:szCs w:val="26"/>
          <w:lang w:eastAsia="fr-FR"/>
        </w:rPr>
        <w:t>les</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w w:val="110"/>
          <w:sz w:val="26"/>
          <w:szCs w:val="26"/>
          <w:lang w:eastAsia="fr-FR"/>
        </w:rPr>
        <w:t>lois</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spacing w:val="-4"/>
          <w:w w:val="110"/>
          <w:sz w:val="26"/>
          <w:szCs w:val="26"/>
          <w:lang w:eastAsia="fr-FR"/>
        </w:rPr>
        <w:t>et</w:t>
      </w:r>
      <w:r w:rsidRPr="00D85DB6">
        <w:rPr>
          <w:rFonts w:ascii="Comic Sans MS" w:eastAsia="Times New Roman" w:hAnsi="Comic Sans MS" w:cs="Arial"/>
          <w:spacing w:val="-10"/>
          <w:w w:val="110"/>
          <w:sz w:val="26"/>
          <w:szCs w:val="26"/>
          <w:lang w:eastAsia="fr-FR"/>
        </w:rPr>
        <w:t xml:space="preserve"> </w:t>
      </w:r>
      <w:r w:rsidRPr="00D85DB6">
        <w:rPr>
          <w:rFonts w:ascii="Comic Sans MS" w:eastAsia="Times New Roman" w:hAnsi="Comic Sans MS" w:cs="Arial"/>
          <w:spacing w:val="-3"/>
          <w:w w:val="110"/>
          <w:sz w:val="26"/>
          <w:szCs w:val="26"/>
          <w:lang w:eastAsia="fr-FR"/>
        </w:rPr>
        <w:t xml:space="preserve">règlements </w:t>
      </w:r>
      <w:r w:rsidRPr="00D85DB6">
        <w:rPr>
          <w:rFonts w:ascii="Comic Sans MS" w:eastAsia="Times New Roman" w:hAnsi="Comic Sans MS" w:cs="Arial"/>
          <w:w w:val="110"/>
          <w:sz w:val="26"/>
          <w:szCs w:val="26"/>
          <w:lang w:eastAsia="fr-FR"/>
        </w:rPr>
        <w:t>en</w:t>
      </w:r>
      <w:r w:rsidRPr="00D85DB6">
        <w:rPr>
          <w:rFonts w:ascii="Comic Sans MS" w:eastAsia="Times New Roman" w:hAnsi="Comic Sans MS" w:cs="Arial"/>
          <w:spacing w:val="-15"/>
          <w:w w:val="110"/>
          <w:sz w:val="26"/>
          <w:szCs w:val="26"/>
          <w:lang w:eastAsia="fr-FR"/>
        </w:rPr>
        <w:t xml:space="preserve"> </w:t>
      </w:r>
      <w:r w:rsidRPr="00D85DB6">
        <w:rPr>
          <w:rFonts w:ascii="Comic Sans MS" w:eastAsia="Times New Roman" w:hAnsi="Comic Sans MS" w:cs="Arial"/>
          <w:spacing w:val="-3"/>
          <w:w w:val="110"/>
          <w:sz w:val="26"/>
          <w:szCs w:val="26"/>
          <w:lang w:eastAsia="fr-FR"/>
        </w:rPr>
        <w:t>vigueur.</w:t>
      </w:r>
    </w:p>
    <w:p w:rsidR="00D85DB6" w:rsidRPr="00D85DB6" w:rsidRDefault="00D85DB6" w:rsidP="00D85DB6">
      <w:pPr>
        <w:widowControl w:val="0"/>
        <w:suppressAutoHyphens/>
        <w:autoSpaceDE w:val="0"/>
        <w:autoSpaceDN w:val="0"/>
        <w:spacing w:after="60" w:line="240" w:lineRule="auto"/>
        <w:ind w:right="95"/>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D85DB6" w:rsidRPr="00D85DB6" w:rsidRDefault="00D85DB6" w:rsidP="00D85DB6">
      <w:pPr>
        <w:widowControl w:val="0"/>
        <w:suppressAutoHyphens/>
        <w:autoSpaceDE w:val="0"/>
        <w:autoSpaceDN w:val="0"/>
        <w:spacing w:after="60" w:line="240" w:lineRule="auto"/>
        <w:ind w:right="-17"/>
        <w:jc w:val="both"/>
        <w:textAlignment w:val="baseline"/>
        <w:rPr>
          <w:rFonts w:ascii="Comic Sans MS" w:eastAsia="Times New Roman" w:hAnsi="Comic Sans MS" w:cs="Times New Roman"/>
          <w:sz w:val="26"/>
          <w:szCs w:val="26"/>
          <w:lang w:eastAsia="fr-FR"/>
        </w:rPr>
      </w:pPr>
      <w:bookmarkStart w:id="39" w:name="_Hlk158737155"/>
      <w:r w:rsidRPr="00D85DB6">
        <w:rPr>
          <w:rFonts w:ascii="Comic Sans MS" w:eastAsia="Times New Roman" w:hAnsi="Comic Sans MS" w:cs="Times New Roman"/>
          <w:sz w:val="26"/>
          <w:szCs w:val="26"/>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0" w:name="_Hlk523208676"/>
      <w:r w:rsidRPr="00D85DB6">
        <w:rPr>
          <w:rFonts w:ascii="Comic Sans MS" w:eastAsia="Times New Roman" w:hAnsi="Comic Sans MS" w:cs="Arial"/>
          <w:sz w:val="26"/>
          <w:szCs w:val="26"/>
          <w:lang w:eastAsia="fr-FR"/>
        </w:rPr>
        <w:t>.</w:t>
      </w:r>
    </w:p>
    <w:bookmarkEnd w:id="39"/>
    <w:bookmarkEnd w:id="40"/>
    <w:p w:rsidR="00D85DB6" w:rsidRPr="00D85DB6" w:rsidRDefault="00D85DB6" w:rsidP="00D85DB6">
      <w:pPr>
        <w:widowControl w:val="0"/>
        <w:suppressAutoHyphens/>
        <w:autoSpaceDE w:val="0"/>
        <w:autoSpaceDN w:val="0"/>
        <w:spacing w:after="60" w:line="240" w:lineRule="auto"/>
        <w:ind w:right="95"/>
        <w:jc w:val="both"/>
        <w:textAlignment w:val="baseline"/>
        <w:rPr>
          <w:rFonts w:ascii="Comic Sans MS" w:eastAsia="Times New Roman" w:hAnsi="Comic Sans MS" w:cs="Arial"/>
          <w:sz w:val="26"/>
          <w:szCs w:val="26"/>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1" w:name="_Toc530307909"/>
      <w:bookmarkStart w:id="42" w:name="_Toc97557030"/>
      <w:bookmarkStart w:id="43" w:name="_Toc163062697"/>
      <w:r w:rsidRPr="00D85DB6">
        <w:rPr>
          <w:rFonts w:ascii="Comic Sans MS" w:eastAsia="Times New Roman" w:hAnsi="Comic Sans MS" w:cs="Arial"/>
          <w:b/>
          <w:sz w:val="26"/>
          <w:szCs w:val="26"/>
          <w:lang w:eastAsia="fr-FR"/>
        </w:rPr>
        <w:t>Matériaux, matériels, fournitures, équipements et services autorisés</w:t>
      </w:r>
      <w:bookmarkEnd w:id="41"/>
      <w:bookmarkEnd w:id="42"/>
      <w:bookmarkEnd w:id="43"/>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5.2. En vertu de l’article 5.1 ci-dessus, le terme “provenir” désigne le lieu où les biens et services poussent, sont extraits, cultivés, produits ou fabriqués, transformés, assemblés ou importés.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4" w:name="_Toc530307910"/>
      <w:bookmarkStart w:id="45" w:name="_Toc97557031"/>
      <w:bookmarkStart w:id="46" w:name="_Toc163062698"/>
      <w:r w:rsidRPr="00D85DB6">
        <w:rPr>
          <w:rFonts w:ascii="Comic Sans MS" w:eastAsia="Times New Roman" w:hAnsi="Comic Sans MS" w:cs="Arial"/>
          <w:b/>
          <w:sz w:val="26"/>
          <w:szCs w:val="26"/>
          <w:lang w:eastAsia="fr-FR"/>
        </w:rPr>
        <w:t>Documents établissant la qualification du Soumissionnaire</w:t>
      </w:r>
      <w:bookmarkEnd w:id="44"/>
      <w:bookmarkEnd w:id="45"/>
      <w:bookmarkEnd w:id="46"/>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6.1. Les soumissionnaires doivent, comme partie intégrante de leur offre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a. produire un pouvoir habilitant le signataire de la soumission à engager le soumissionnaire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Les informations relatives aux points suivants sont exigées le cas échéant :</w:t>
      </w:r>
    </w:p>
    <w:p w:rsidR="00D85DB6" w:rsidRPr="00D85DB6" w:rsidRDefault="00D85DB6" w:rsidP="00D85DB6">
      <w:pPr>
        <w:widowControl w:val="0"/>
        <w:tabs>
          <w:tab w:val="left" w:pos="340"/>
        </w:tabs>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i.</w:t>
      </w:r>
      <w:r w:rsidRPr="00D85DB6">
        <w:rPr>
          <w:rFonts w:ascii="Comic Sans MS" w:eastAsia="Times New Roman" w:hAnsi="Comic Sans MS" w:cs="Arial"/>
          <w:sz w:val="26"/>
          <w:szCs w:val="26"/>
          <w:lang w:eastAsia="fr-FR"/>
        </w:rPr>
        <w:tab/>
        <w:t>La production de l’extrait des bilans faisant ressortir le chiffre d’affaires et les résultats ;</w:t>
      </w:r>
    </w:p>
    <w:p w:rsidR="00D85DB6" w:rsidRPr="00D85DB6" w:rsidRDefault="00D85DB6" w:rsidP="00D85DB6">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ii. l’</w:t>
      </w:r>
      <w:r w:rsidRPr="00D85DB6">
        <w:rPr>
          <w:rFonts w:ascii="Comic Sans MS" w:eastAsia="Times New Roman" w:hAnsi="Comic Sans MS" w:cs="Arial"/>
          <w:spacing w:val="2"/>
          <w:sz w:val="26"/>
          <w:szCs w:val="26"/>
          <w:lang w:eastAsia="fr-FR"/>
        </w:rPr>
        <w:t>accè</w:t>
      </w:r>
      <w:r w:rsidRPr="00D85DB6">
        <w:rPr>
          <w:rFonts w:ascii="Comic Sans MS" w:eastAsia="Times New Roman" w:hAnsi="Comic Sans MS" w:cs="Arial"/>
          <w:sz w:val="26"/>
          <w:szCs w:val="26"/>
          <w:lang w:eastAsia="fr-FR"/>
        </w:rPr>
        <w:t xml:space="preserve">s à </w:t>
      </w:r>
      <w:r w:rsidRPr="00D85DB6">
        <w:rPr>
          <w:rFonts w:ascii="Comic Sans MS" w:eastAsia="Times New Roman" w:hAnsi="Comic Sans MS" w:cs="Arial"/>
          <w:spacing w:val="2"/>
          <w:sz w:val="26"/>
          <w:szCs w:val="26"/>
          <w:lang w:eastAsia="fr-FR"/>
        </w:rPr>
        <w:t>un</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2"/>
          <w:sz w:val="26"/>
          <w:szCs w:val="26"/>
          <w:lang w:eastAsia="fr-FR"/>
        </w:rPr>
        <w:t>lign</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2"/>
          <w:sz w:val="26"/>
          <w:szCs w:val="26"/>
          <w:lang w:eastAsia="fr-FR"/>
        </w:rPr>
        <w:t>d</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2"/>
          <w:sz w:val="26"/>
          <w:szCs w:val="26"/>
          <w:lang w:eastAsia="fr-FR"/>
        </w:rPr>
        <w:t>crédi</w:t>
      </w:r>
      <w:r w:rsidRPr="00D85DB6">
        <w:rPr>
          <w:rFonts w:ascii="Comic Sans MS" w:eastAsia="Times New Roman" w:hAnsi="Comic Sans MS" w:cs="Arial"/>
          <w:sz w:val="26"/>
          <w:szCs w:val="26"/>
          <w:lang w:eastAsia="fr-FR"/>
        </w:rPr>
        <w:t xml:space="preserve">t </w:t>
      </w:r>
      <w:r w:rsidRPr="00D85DB6">
        <w:rPr>
          <w:rFonts w:ascii="Comic Sans MS" w:eastAsia="Times New Roman" w:hAnsi="Comic Sans MS" w:cs="Arial"/>
          <w:spacing w:val="2"/>
          <w:sz w:val="26"/>
          <w:szCs w:val="26"/>
          <w:lang w:eastAsia="fr-FR"/>
        </w:rPr>
        <w:t>o</w:t>
      </w:r>
      <w:r w:rsidRPr="00D85DB6">
        <w:rPr>
          <w:rFonts w:ascii="Comic Sans MS" w:eastAsia="Times New Roman" w:hAnsi="Comic Sans MS" w:cs="Arial"/>
          <w:sz w:val="26"/>
          <w:szCs w:val="26"/>
          <w:lang w:eastAsia="fr-FR"/>
        </w:rPr>
        <w:t>u d’autres ressources financières ;</w:t>
      </w:r>
    </w:p>
    <w:p w:rsidR="00D85DB6" w:rsidRPr="00D85DB6" w:rsidRDefault="00D85DB6" w:rsidP="00D85DB6">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iii. </w:t>
      </w:r>
      <w:r w:rsidRPr="00D85DB6">
        <w:rPr>
          <w:rFonts w:ascii="Comic Sans MS" w:eastAsia="Times New Roman" w:hAnsi="Comic Sans MS" w:cs="Arial"/>
          <w:spacing w:val="5"/>
          <w:sz w:val="26"/>
          <w:szCs w:val="26"/>
          <w:lang w:eastAsia="fr-FR"/>
        </w:rPr>
        <w:t>Le</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5"/>
          <w:sz w:val="26"/>
          <w:szCs w:val="26"/>
          <w:lang w:eastAsia="fr-FR"/>
        </w:rPr>
        <w:t xml:space="preserve">marchés exécutés ; </w:t>
      </w:r>
    </w:p>
    <w:p w:rsidR="00D85DB6" w:rsidRPr="00D85DB6" w:rsidRDefault="00D85DB6" w:rsidP="00D85DB6">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iv. la liste du personnel clé ; </w:t>
      </w:r>
    </w:p>
    <w:p w:rsidR="00D85DB6" w:rsidRPr="00D85DB6" w:rsidRDefault="00D85DB6" w:rsidP="00D85DB6">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v. La disponibilité du matériel indispensable ;</w:t>
      </w:r>
    </w:p>
    <w:p w:rsidR="00D85DB6" w:rsidRPr="00D85DB6" w:rsidRDefault="00D85DB6" w:rsidP="00D85DB6">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vi Le certificat de catégorisation pour les prestataires de BTP, le cas échéant.</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6.2. </w:t>
      </w:r>
      <w:r w:rsidRPr="00D85DB6">
        <w:rPr>
          <w:rFonts w:ascii="Comic Sans MS" w:eastAsia="Times New Roman" w:hAnsi="Comic Sans MS" w:cs="Arial"/>
          <w:spacing w:val="4"/>
          <w:sz w:val="26"/>
          <w:szCs w:val="26"/>
          <w:lang w:eastAsia="fr-FR"/>
        </w:rPr>
        <w:t>Le</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4"/>
          <w:sz w:val="26"/>
          <w:szCs w:val="26"/>
          <w:lang w:eastAsia="fr-FR"/>
        </w:rPr>
        <w:t>soumission</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4"/>
          <w:sz w:val="26"/>
          <w:szCs w:val="26"/>
          <w:lang w:eastAsia="fr-FR"/>
        </w:rPr>
        <w:t>présentée</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4"/>
          <w:sz w:val="26"/>
          <w:szCs w:val="26"/>
          <w:lang w:eastAsia="fr-FR"/>
        </w:rPr>
        <w:t>pa</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4"/>
          <w:sz w:val="26"/>
          <w:szCs w:val="26"/>
          <w:lang w:eastAsia="fr-FR"/>
        </w:rPr>
        <w:t>deu</w:t>
      </w:r>
      <w:r w:rsidRPr="00D85DB6">
        <w:rPr>
          <w:rFonts w:ascii="Comic Sans MS" w:eastAsia="Times New Roman" w:hAnsi="Comic Sans MS" w:cs="Arial"/>
          <w:sz w:val="26"/>
          <w:szCs w:val="26"/>
          <w:lang w:eastAsia="fr-FR"/>
        </w:rPr>
        <w:t xml:space="preserve">x </w:t>
      </w:r>
      <w:r w:rsidRPr="00D85DB6">
        <w:rPr>
          <w:rFonts w:ascii="Comic Sans MS" w:eastAsia="Times New Roman" w:hAnsi="Comic Sans MS" w:cs="Arial"/>
          <w:spacing w:val="4"/>
          <w:sz w:val="26"/>
          <w:szCs w:val="26"/>
          <w:lang w:eastAsia="fr-FR"/>
        </w:rPr>
        <w:t xml:space="preserve">ou </w:t>
      </w:r>
      <w:r w:rsidRPr="00D85DB6">
        <w:rPr>
          <w:rFonts w:ascii="Comic Sans MS" w:eastAsia="Times New Roman" w:hAnsi="Comic Sans MS" w:cs="Arial"/>
          <w:sz w:val="26"/>
          <w:szCs w:val="26"/>
          <w:lang w:eastAsia="fr-FR"/>
        </w:rPr>
        <w:t>plusieurs entrepreneurs groupés (co-traitance) doivent satisfaire aux conditions suivantes :</w:t>
      </w:r>
    </w:p>
    <w:p w:rsidR="00D85DB6" w:rsidRPr="00D85DB6" w:rsidRDefault="00D85DB6" w:rsidP="00D85DB6">
      <w:pPr>
        <w:widowControl w:val="0"/>
        <w:tabs>
          <w:tab w:val="left" w:pos="1160"/>
          <w:tab w:val="left" w:pos="1980"/>
          <w:tab w:val="left" w:pos="2900"/>
          <w:tab w:val="left" w:pos="3600"/>
          <w:tab w:val="left" w:pos="47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a. </w:t>
      </w:r>
      <w:r w:rsidRPr="00D85DB6">
        <w:rPr>
          <w:rFonts w:ascii="Comic Sans MS" w:eastAsia="Times New Roman" w:hAnsi="Comic Sans MS" w:cs="Arial"/>
          <w:spacing w:val="5"/>
          <w:sz w:val="26"/>
          <w:szCs w:val="26"/>
          <w:lang w:eastAsia="fr-FR"/>
        </w:rPr>
        <w:t>L’offr</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devr</w:t>
      </w:r>
      <w:r w:rsidRPr="00D85DB6">
        <w:rPr>
          <w:rFonts w:ascii="Comic Sans MS" w:eastAsia="Times New Roman" w:hAnsi="Comic Sans MS" w:cs="Arial"/>
          <w:sz w:val="26"/>
          <w:szCs w:val="26"/>
          <w:lang w:eastAsia="fr-FR"/>
        </w:rPr>
        <w:t xml:space="preserve">a </w:t>
      </w:r>
      <w:r w:rsidRPr="00D85DB6">
        <w:rPr>
          <w:rFonts w:ascii="Comic Sans MS" w:eastAsia="Times New Roman" w:hAnsi="Comic Sans MS" w:cs="Arial"/>
          <w:spacing w:val="5"/>
          <w:sz w:val="26"/>
          <w:szCs w:val="26"/>
          <w:lang w:eastAsia="fr-FR"/>
        </w:rPr>
        <w:t>inclur</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pou</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5"/>
          <w:sz w:val="26"/>
          <w:szCs w:val="26"/>
          <w:lang w:eastAsia="fr-FR"/>
        </w:rPr>
        <w:t>chacun</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 xml:space="preserve">des </w:t>
      </w:r>
      <w:r w:rsidRPr="00D85DB6">
        <w:rPr>
          <w:rFonts w:ascii="Comic Sans MS" w:eastAsia="Times New Roman" w:hAnsi="Comic Sans MS" w:cs="Arial"/>
          <w:sz w:val="26"/>
          <w:szCs w:val="26"/>
          <w:lang w:eastAsia="fr-FR"/>
        </w:rPr>
        <w:t xml:space="preserve">entreprises, tous les renseignements énumérés à l’article 6.1 ci-dessus. Le RPAO devra préciser les informations à fournir par le groupement </w:t>
      </w:r>
      <w:r w:rsidRPr="00D85DB6">
        <w:rPr>
          <w:rFonts w:ascii="Comic Sans MS" w:eastAsia="Times New Roman" w:hAnsi="Comic Sans MS" w:cs="Arial"/>
          <w:spacing w:val="5"/>
          <w:sz w:val="26"/>
          <w:szCs w:val="26"/>
          <w:lang w:eastAsia="fr-FR"/>
        </w:rPr>
        <w:t>e</w:t>
      </w:r>
      <w:r w:rsidRPr="00D85DB6">
        <w:rPr>
          <w:rFonts w:ascii="Comic Sans MS" w:eastAsia="Times New Roman" w:hAnsi="Comic Sans MS" w:cs="Arial"/>
          <w:sz w:val="26"/>
          <w:szCs w:val="26"/>
          <w:lang w:eastAsia="fr-FR"/>
        </w:rPr>
        <w:t xml:space="preserve">t </w:t>
      </w:r>
      <w:r w:rsidRPr="00D85DB6">
        <w:rPr>
          <w:rFonts w:ascii="Comic Sans MS" w:eastAsia="Times New Roman" w:hAnsi="Comic Sans MS" w:cs="Arial"/>
          <w:spacing w:val="5"/>
          <w:sz w:val="26"/>
          <w:szCs w:val="26"/>
          <w:lang w:eastAsia="fr-FR"/>
        </w:rPr>
        <w:t>celle</w:t>
      </w:r>
      <w:r w:rsidRPr="00D85DB6">
        <w:rPr>
          <w:rFonts w:ascii="Comic Sans MS" w:eastAsia="Times New Roman" w:hAnsi="Comic Sans MS" w:cs="Arial"/>
          <w:sz w:val="26"/>
          <w:szCs w:val="26"/>
          <w:lang w:eastAsia="fr-FR"/>
        </w:rPr>
        <w:t xml:space="preserve">s à </w:t>
      </w:r>
      <w:r w:rsidRPr="00D85DB6">
        <w:rPr>
          <w:rFonts w:ascii="Comic Sans MS" w:eastAsia="Times New Roman" w:hAnsi="Comic Sans MS" w:cs="Arial"/>
          <w:spacing w:val="5"/>
          <w:sz w:val="26"/>
          <w:szCs w:val="26"/>
          <w:lang w:eastAsia="fr-FR"/>
        </w:rPr>
        <w:t>fourni</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5"/>
          <w:sz w:val="26"/>
          <w:szCs w:val="26"/>
          <w:lang w:eastAsia="fr-FR"/>
        </w:rPr>
        <w:t>pa</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5"/>
          <w:sz w:val="26"/>
          <w:szCs w:val="26"/>
          <w:lang w:eastAsia="fr-FR"/>
        </w:rPr>
        <w:t>chaqu</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membr</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 xml:space="preserve">du </w:t>
      </w:r>
      <w:r w:rsidRPr="00D85DB6">
        <w:rPr>
          <w:rFonts w:ascii="Comic Sans MS" w:eastAsia="Times New Roman" w:hAnsi="Comic Sans MS" w:cs="Arial"/>
          <w:sz w:val="26"/>
          <w:szCs w:val="26"/>
          <w:lang w:eastAsia="fr-FR"/>
        </w:rPr>
        <w:t>groupement ;</w:t>
      </w:r>
    </w:p>
    <w:p w:rsidR="00D85DB6" w:rsidRPr="00D85DB6" w:rsidRDefault="00D85DB6" w:rsidP="00D85DB6">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b. L’offre et le marché doivent être signés de façon à obliger tous les membres du groupement ;</w:t>
      </w:r>
    </w:p>
    <w:p w:rsidR="00D85DB6" w:rsidRPr="00D85DB6" w:rsidRDefault="00D85DB6" w:rsidP="00D85DB6">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c. La nature du groupement (conjoint ou solidaire tel que requis dans le RPAO) doit être précisée et justifiée par la production d’une copie de l’accord de groupement en bonne et due forme ;</w:t>
      </w:r>
    </w:p>
    <w:p w:rsidR="00D85DB6" w:rsidRPr="00D85DB6" w:rsidRDefault="00D85DB6" w:rsidP="00D85DB6">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d. Le membre du groupement désigné comme mandataire, représentera l’ensemble des entreprises vis à vis du Maître d’Ouvrage ou du Maître d’Ouvrage Délégué pour l’exécution du marché ;</w:t>
      </w:r>
    </w:p>
    <w:p w:rsidR="00D85DB6" w:rsidRPr="00D85DB6" w:rsidRDefault="00D85DB6" w:rsidP="00D85DB6">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D85DB6" w:rsidRPr="00D85DB6" w:rsidRDefault="00D85DB6" w:rsidP="00D85DB6">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6.3. Les soumissionnaires doivent également présenter des propositions suffisamment détaillées pour démontrer qu’elles sont conformes aux spécifications techniques et aux délais d’exécution visés dans le RPAO.</w:t>
      </w:r>
    </w:p>
    <w:p w:rsidR="00D85DB6" w:rsidRPr="00D85DB6" w:rsidRDefault="00D85DB6" w:rsidP="00D85DB6">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6.4. Les soumissionnaires qui sollicitent le bénéfice d’une marge de préférence, doivent fournir </w:t>
      </w:r>
      <w:r w:rsidRPr="00D85DB6">
        <w:rPr>
          <w:rFonts w:ascii="Comic Sans MS" w:eastAsia="Times New Roman" w:hAnsi="Comic Sans MS" w:cs="Arial"/>
          <w:spacing w:val="2"/>
          <w:sz w:val="26"/>
          <w:szCs w:val="26"/>
          <w:lang w:eastAsia="fr-FR"/>
        </w:rPr>
        <w:t>tou</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2"/>
          <w:sz w:val="26"/>
          <w:szCs w:val="26"/>
          <w:lang w:eastAsia="fr-FR"/>
        </w:rPr>
        <w:t>le</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2"/>
          <w:sz w:val="26"/>
          <w:szCs w:val="26"/>
          <w:lang w:eastAsia="fr-FR"/>
        </w:rPr>
        <w:t>renseignement</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2"/>
          <w:sz w:val="26"/>
          <w:szCs w:val="26"/>
          <w:lang w:eastAsia="fr-FR"/>
        </w:rPr>
        <w:t>nécessaire</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2"/>
          <w:sz w:val="26"/>
          <w:szCs w:val="26"/>
          <w:lang w:eastAsia="fr-FR"/>
        </w:rPr>
        <w:t xml:space="preserve">pour </w:t>
      </w:r>
      <w:r w:rsidRPr="00D85DB6">
        <w:rPr>
          <w:rFonts w:ascii="Comic Sans MS" w:eastAsia="Times New Roman" w:hAnsi="Comic Sans MS" w:cs="Arial"/>
          <w:sz w:val="26"/>
          <w:szCs w:val="26"/>
          <w:lang w:eastAsia="fr-FR"/>
        </w:rPr>
        <w:t>prouver qu’ils satisfont aux critères d’éligibilité décrits à l’article 33 du RGAO.</w:t>
      </w:r>
    </w:p>
    <w:p w:rsidR="00D85DB6" w:rsidRPr="00D85DB6" w:rsidRDefault="00D85DB6" w:rsidP="00D85DB6">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7" w:name="_Toc530307911"/>
      <w:bookmarkStart w:id="48" w:name="_Toc97557032"/>
      <w:bookmarkStart w:id="49" w:name="_Toc163062699"/>
      <w:r w:rsidRPr="00D85DB6">
        <w:rPr>
          <w:rFonts w:ascii="Comic Sans MS" w:eastAsia="Times New Roman" w:hAnsi="Comic Sans MS" w:cs="Arial"/>
          <w:b/>
          <w:sz w:val="26"/>
          <w:szCs w:val="26"/>
          <w:lang w:eastAsia="fr-FR"/>
        </w:rPr>
        <w:t>Visite du site des travaux</w:t>
      </w:r>
      <w:bookmarkEnd w:id="47"/>
      <w:bookmarkEnd w:id="48"/>
      <w:bookmarkEnd w:id="49"/>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D85DB6" w:rsidRPr="00D85DB6" w:rsidRDefault="00D85DB6" w:rsidP="00D85DB6">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7.2. Le Maître d’Ouvrage </w:t>
      </w:r>
      <w:r w:rsidRPr="00D85DB6">
        <w:rPr>
          <w:rFonts w:ascii="Comic Sans MS" w:eastAsia="Times New Roman" w:hAnsi="Comic Sans MS" w:cs="Arial"/>
          <w:spacing w:val="5"/>
          <w:sz w:val="26"/>
          <w:szCs w:val="26"/>
          <w:lang w:eastAsia="fr-FR"/>
        </w:rPr>
        <w:t xml:space="preserve">est tenu d’autoriser le </w:t>
      </w:r>
      <w:r w:rsidRPr="00D85DB6">
        <w:rPr>
          <w:rFonts w:ascii="Comic Sans MS" w:eastAsia="Times New Roman" w:hAnsi="Comic Sans MS" w:cs="Arial"/>
          <w:sz w:val="26"/>
          <w:szCs w:val="26"/>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D85DB6">
        <w:rPr>
          <w:rFonts w:ascii="Comic Sans MS" w:eastAsia="Times New Roman" w:hAnsi="Comic Sans MS" w:cs="Arial"/>
          <w:spacing w:val="5"/>
          <w:sz w:val="26"/>
          <w:szCs w:val="26"/>
          <w:lang w:eastAsia="fr-FR"/>
        </w:rPr>
        <w:t>le Maître,</w:t>
      </w:r>
      <w:r w:rsidRPr="00D85DB6">
        <w:rPr>
          <w:rFonts w:ascii="Comic Sans MS" w:eastAsia="Times New Roman" w:hAnsi="Comic Sans MS" w:cs="Arial"/>
          <w:sz w:val="26"/>
          <w:szCs w:val="26"/>
          <w:lang w:eastAsia="fr-FR"/>
        </w:rPr>
        <w:t xml:space="preserve"> de toute responsabilité pouvant en résulter.</w:t>
      </w:r>
    </w:p>
    <w:p w:rsidR="00D85DB6" w:rsidRPr="00D85DB6" w:rsidRDefault="00D85DB6" w:rsidP="00D85DB6">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pacing w:val="5"/>
          <w:sz w:val="26"/>
          <w:szCs w:val="26"/>
          <w:lang w:eastAsia="fr-FR"/>
        </w:rPr>
        <w:t xml:space="preserve">Le soumissionnaire demeure </w:t>
      </w:r>
      <w:r w:rsidRPr="00D85DB6">
        <w:rPr>
          <w:rFonts w:ascii="Comic Sans MS" w:eastAsia="Times New Roman" w:hAnsi="Comic Sans MS" w:cs="Arial"/>
          <w:sz w:val="26"/>
          <w:szCs w:val="26"/>
          <w:lang w:eastAsia="fr-FR"/>
        </w:rPr>
        <w:t>responsable des accidents mortels ou corporels, des pertes ou dommages matériels, coûts et frais encourus du fait de cette visite.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7.3. Le Maître d’Ouvrage peut organiser une visite du site des travaux au moment de la réunion </w:t>
      </w:r>
      <w:r w:rsidRPr="00D85DB6">
        <w:rPr>
          <w:rFonts w:ascii="Comic Sans MS" w:eastAsia="Times New Roman" w:hAnsi="Comic Sans MS" w:cs="Arial"/>
          <w:spacing w:val="5"/>
          <w:sz w:val="26"/>
          <w:szCs w:val="26"/>
          <w:lang w:eastAsia="fr-FR"/>
        </w:rPr>
        <w:t>préparatoir</w:t>
      </w:r>
      <w:r w:rsidRPr="00D85DB6">
        <w:rPr>
          <w:rFonts w:ascii="Comic Sans MS" w:eastAsia="Times New Roman" w:hAnsi="Comic Sans MS" w:cs="Arial"/>
          <w:sz w:val="26"/>
          <w:szCs w:val="26"/>
          <w:lang w:eastAsia="fr-FR"/>
        </w:rPr>
        <w:t xml:space="preserve">e à </w:t>
      </w:r>
      <w:r w:rsidRPr="00D85DB6">
        <w:rPr>
          <w:rFonts w:ascii="Comic Sans MS" w:eastAsia="Times New Roman" w:hAnsi="Comic Sans MS" w:cs="Arial"/>
          <w:spacing w:val="5"/>
          <w:sz w:val="26"/>
          <w:szCs w:val="26"/>
          <w:lang w:eastAsia="fr-FR"/>
        </w:rPr>
        <w:t>l’établissemen</w:t>
      </w:r>
      <w:r w:rsidRPr="00D85DB6">
        <w:rPr>
          <w:rFonts w:ascii="Comic Sans MS" w:eastAsia="Times New Roman" w:hAnsi="Comic Sans MS" w:cs="Arial"/>
          <w:sz w:val="26"/>
          <w:szCs w:val="26"/>
          <w:lang w:eastAsia="fr-FR"/>
        </w:rPr>
        <w:t xml:space="preserve">t </w:t>
      </w:r>
      <w:r w:rsidRPr="00D85DB6">
        <w:rPr>
          <w:rFonts w:ascii="Comic Sans MS" w:eastAsia="Times New Roman" w:hAnsi="Comic Sans MS" w:cs="Arial"/>
          <w:spacing w:val="5"/>
          <w:sz w:val="26"/>
          <w:szCs w:val="26"/>
          <w:lang w:eastAsia="fr-FR"/>
        </w:rPr>
        <w:t>de</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5"/>
          <w:sz w:val="26"/>
          <w:szCs w:val="26"/>
          <w:lang w:eastAsia="fr-FR"/>
        </w:rPr>
        <w:t xml:space="preserve">offres </w:t>
      </w:r>
      <w:r w:rsidRPr="00D85DB6">
        <w:rPr>
          <w:rFonts w:ascii="Comic Sans MS" w:eastAsia="Times New Roman" w:hAnsi="Comic Sans MS" w:cs="Arial"/>
          <w:sz w:val="26"/>
          <w:szCs w:val="26"/>
          <w:lang w:eastAsia="fr-FR"/>
        </w:rPr>
        <w:t>mentionnées à l’article 19 du RGAO.</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p>
    <w:p w:rsidR="00D85DB6" w:rsidRPr="00D85DB6" w:rsidRDefault="00D85DB6" w:rsidP="00D85DB6">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50" w:name="_Toc530307912"/>
      <w:bookmarkStart w:id="51" w:name="_Toc97557033"/>
      <w:bookmarkStart w:id="52" w:name="_Toc163062700"/>
      <w:r w:rsidRPr="00D85DB6">
        <w:rPr>
          <w:rFonts w:ascii="Comic Sans MS" w:eastAsia="Times New Roman" w:hAnsi="Comic Sans MS" w:cs="Arial"/>
          <w:b/>
          <w:iCs/>
          <w:caps/>
          <w:sz w:val="26"/>
          <w:szCs w:val="26"/>
          <w:lang w:eastAsia="fr-FR"/>
        </w:rPr>
        <w:t>Dossier d’Appel d’Offres</w:t>
      </w:r>
      <w:bookmarkEnd w:id="50"/>
      <w:bookmarkEnd w:id="51"/>
      <w:bookmarkEnd w:id="52"/>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53" w:name="_Toc530307913"/>
      <w:bookmarkStart w:id="54" w:name="_Toc97557034"/>
      <w:bookmarkStart w:id="55" w:name="_Toc163062701"/>
      <w:r w:rsidRPr="00D85DB6">
        <w:rPr>
          <w:rFonts w:ascii="Comic Sans MS" w:eastAsia="Times New Roman" w:hAnsi="Comic Sans MS" w:cs="Arial"/>
          <w:b/>
          <w:sz w:val="26"/>
          <w:szCs w:val="26"/>
          <w:lang w:eastAsia="fr-FR"/>
        </w:rPr>
        <w:t>Contenu du Dossier d’Appel d’Offres</w:t>
      </w:r>
      <w:bookmarkEnd w:id="53"/>
      <w:bookmarkEnd w:id="54"/>
      <w:bookmarkEnd w:id="55"/>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b/>
          <w:sz w:val="26"/>
          <w:szCs w:val="26"/>
          <w:lang w:eastAsia="fr-FR"/>
        </w:rPr>
        <w:t>8.1.</w:t>
      </w:r>
      <w:r w:rsidRPr="00D85DB6">
        <w:rPr>
          <w:rFonts w:ascii="Comic Sans MS" w:eastAsia="Times New Roman" w:hAnsi="Comic Sans MS" w:cs="Arial"/>
          <w:sz w:val="26"/>
          <w:szCs w:val="26"/>
          <w:lang w:eastAsia="fr-FR"/>
        </w:rPr>
        <w:t xml:space="preserve"> Le Dossier d’Appel d’Offres décrit les travaux faisant l’objet du marché, fixe les procédures de consultation des entreprises et précise les conditions du marché. Outre le(s) additif(s) </w:t>
      </w:r>
      <w:r w:rsidRPr="00D85DB6">
        <w:rPr>
          <w:rFonts w:ascii="Comic Sans MS" w:eastAsia="Times New Roman" w:hAnsi="Comic Sans MS" w:cs="Arial"/>
          <w:spacing w:val="5"/>
          <w:sz w:val="26"/>
          <w:szCs w:val="26"/>
          <w:lang w:eastAsia="fr-FR"/>
        </w:rPr>
        <w:t>publié(s</w:t>
      </w:r>
      <w:r w:rsidRPr="00D85DB6">
        <w:rPr>
          <w:rFonts w:ascii="Comic Sans MS" w:eastAsia="Times New Roman" w:hAnsi="Comic Sans MS" w:cs="Arial"/>
          <w:sz w:val="26"/>
          <w:szCs w:val="26"/>
          <w:lang w:eastAsia="fr-FR"/>
        </w:rPr>
        <w:t xml:space="preserve">) </w:t>
      </w:r>
      <w:r w:rsidRPr="00D85DB6">
        <w:rPr>
          <w:rFonts w:ascii="Comic Sans MS" w:eastAsia="Times New Roman" w:hAnsi="Comic Sans MS" w:cs="Arial"/>
          <w:spacing w:val="5"/>
          <w:sz w:val="26"/>
          <w:szCs w:val="26"/>
          <w:lang w:eastAsia="fr-FR"/>
        </w:rPr>
        <w:t>conformémen</w:t>
      </w:r>
      <w:r w:rsidRPr="00D85DB6">
        <w:rPr>
          <w:rFonts w:ascii="Comic Sans MS" w:eastAsia="Times New Roman" w:hAnsi="Comic Sans MS" w:cs="Arial"/>
          <w:sz w:val="26"/>
          <w:szCs w:val="26"/>
          <w:lang w:eastAsia="fr-FR"/>
        </w:rPr>
        <w:t xml:space="preserve">t à </w:t>
      </w:r>
      <w:r w:rsidRPr="00D85DB6">
        <w:rPr>
          <w:rFonts w:ascii="Comic Sans MS" w:eastAsia="Times New Roman" w:hAnsi="Comic Sans MS" w:cs="Arial"/>
          <w:spacing w:val="5"/>
          <w:sz w:val="26"/>
          <w:szCs w:val="26"/>
          <w:lang w:eastAsia="fr-FR"/>
        </w:rPr>
        <w:t>l’articl</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1</w:t>
      </w:r>
      <w:r w:rsidRPr="00D85DB6">
        <w:rPr>
          <w:rFonts w:ascii="Comic Sans MS" w:eastAsia="Times New Roman" w:hAnsi="Comic Sans MS" w:cs="Arial"/>
          <w:sz w:val="26"/>
          <w:szCs w:val="26"/>
          <w:lang w:eastAsia="fr-FR"/>
        </w:rPr>
        <w:t xml:space="preserve">0 </w:t>
      </w:r>
      <w:r w:rsidRPr="00D85DB6">
        <w:rPr>
          <w:rFonts w:ascii="Comic Sans MS" w:eastAsia="Times New Roman" w:hAnsi="Comic Sans MS" w:cs="Arial"/>
          <w:spacing w:val="5"/>
          <w:sz w:val="26"/>
          <w:szCs w:val="26"/>
          <w:lang w:eastAsia="fr-FR"/>
        </w:rPr>
        <w:t xml:space="preserve">du </w:t>
      </w:r>
      <w:r w:rsidRPr="00D85DB6">
        <w:rPr>
          <w:rFonts w:ascii="Comic Sans MS" w:eastAsia="Times New Roman" w:hAnsi="Comic Sans MS" w:cs="Arial"/>
          <w:sz w:val="26"/>
          <w:szCs w:val="26"/>
          <w:lang w:eastAsia="fr-FR"/>
        </w:rPr>
        <w:t>RGAO, il comprend</w:t>
      </w:r>
      <w:r w:rsidRPr="00D85DB6">
        <w:rPr>
          <w:rFonts w:ascii="Comic Sans MS" w:eastAsia="Times New Roman" w:hAnsi="Comic Sans MS" w:cs="Arial"/>
          <w:spacing w:val="24"/>
          <w:sz w:val="26"/>
          <w:szCs w:val="26"/>
          <w:lang w:eastAsia="fr-FR"/>
        </w:rPr>
        <w:t xml:space="preserve"> aussi </w:t>
      </w:r>
      <w:r w:rsidRPr="00D85DB6">
        <w:rPr>
          <w:rFonts w:ascii="Comic Sans MS" w:eastAsia="Times New Roman" w:hAnsi="Comic Sans MS" w:cs="Arial"/>
          <w:sz w:val="26"/>
          <w:szCs w:val="26"/>
          <w:lang w:eastAsia="fr-FR"/>
        </w:rPr>
        <w:t>les principaux documents énumérés ci-après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bookmarkStart w:id="56" w:name="_Hlk159242412"/>
      <w:r w:rsidRPr="00D85DB6">
        <w:rPr>
          <w:rFonts w:ascii="Comic Sans MS" w:eastAsia="Times New Roman" w:hAnsi="Comic Sans MS" w:cs="Arial"/>
          <w:sz w:val="26"/>
          <w:szCs w:val="26"/>
          <w:lang w:eastAsia="fr-FR"/>
        </w:rPr>
        <w:t>Pièce n° 0 : La lettre d’invitation à soumissionner (en cas d’Appels d’Offres Restreints) ;</w:t>
      </w:r>
    </w:p>
    <w:bookmarkEnd w:id="56"/>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Pièce n° 1 : L’Avis d’Appel d’Offres rédigé en français et en anglais (AAO)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Pièce n° 2 : Le Règlement Général de l’Appel d’Offres (RGAO) ;</w:t>
      </w:r>
    </w:p>
    <w:p w:rsidR="00D85DB6" w:rsidRPr="00D85DB6" w:rsidRDefault="00D85DB6" w:rsidP="00D85DB6">
      <w:pPr>
        <w:widowControl w:val="0"/>
        <w:tabs>
          <w:tab w:val="left" w:pos="1760"/>
          <w:tab w:val="left" w:pos="3000"/>
          <w:tab w:val="left" w:pos="3480"/>
          <w:tab w:val="left" w:pos="438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Pièce n° 3 : Le </w:t>
      </w:r>
      <w:r w:rsidRPr="00D85DB6">
        <w:rPr>
          <w:rFonts w:ascii="Comic Sans MS" w:eastAsia="Times New Roman" w:hAnsi="Comic Sans MS" w:cs="Arial"/>
          <w:spacing w:val="5"/>
          <w:sz w:val="26"/>
          <w:szCs w:val="26"/>
          <w:lang w:eastAsia="fr-FR"/>
        </w:rPr>
        <w:t>Règlemen</w:t>
      </w:r>
      <w:r w:rsidRPr="00D85DB6">
        <w:rPr>
          <w:rFonts w:ascii="Comic Sans MS" w:eastAsia="Times New Roman" w:hAnsi="Comic Sans MS" w:cs="Arial"/>
          <w:sz w:val="26"/>
          <w:szCs w:val="26"/>
          <w:lang w:eastAsia="fr-FR"/>
        </w:rPr>
        <w:t xml:space="preserve">t </w:t>
      </w:r>
      <w:r w:rsidRPr="00D85DB6">
        <w:rPr>
          <w:rFonts w:ascii="Comic Sans MS" w:eastAsia="Times New Roman" w:hAnsi="Comic Sans MS" w:cs="Arial"/>
          <w:spacing w:val="5"/>
          <w:sz w:val="26"/>
          <w:szCs w:val="26"/>
          <w:lang w:eastAsia="fr-FR"/>
        </w:rPr>
        <w:t>Particulie</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5"/>
          <w:sz w:val="26"/>
          <w:szCs w:val="26"/>
          <w:lang w:eastAsia="fr-FR"/>
        </w:rPr>
        <w:t>d</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l’Appe</w:t>
      </w:r>
      <w:r w:rsidRPr="00D85DB6">
        <w:rPr>
          <w:rFonts w:ascii="Comic Sans MS" w:eastAsia="Times New Roman" w:hAnsi="Comic Sans MS" w:cs="Arial"/>
          <w:sz w:val="26"/>
          <w:szCs w:val="26"/>
          <w:lang w:eastAsia="fr-FR"/>
        </w:rPr>
        <w:t xml:space="preserve">l </w:t>
      </w:r>
      <w:r w:rsidRPr="00D85DB6">
        <w:rPr>
          <w:rFonts w:ascii="Comic Sans MS" w:eastAsia="Times New Roman" w:hAnsi="Comic Sans MS" w:cs="Arial"/>
          <w:spacing w:val="5"/>
          <w:sz w:val="26"/>
          <w:szCs w:val="26"/>
          <w:lang w:eastAsia="fr-FR"/>
        </w:rPr>
        <w:t>d’Offres</w:t>
      </w:r>
      <w:r w:rsidRPr="00D85DB6">
        <w:rPr>
          <w:rFonts w:ascii="Comic Sans MS" w:eastAsia="Times New Roman" w:hAnsi="Comic Sans MS" w:cs="Arial"/>
          <w:sz w:val="26"/>
          <w:szCs w:val="26"/>
          <w:lang w:eastAsia="fr-FR"/>
        </w:rPr>
        <w:t xml:space="preserve"> (RPAO)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Pièce n° 4 : Le Cahier des Clauses Administratives Particulières (CCAP) ;</w:t>
      </w:r>
    </w:p>
    <w:p w:rsidR="00D85DB6" w:rsidRPr="00D85DB6" w:rsidRDefault="00D85DB6" w:rsidP="00D85DB6">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Pièce n° 5 : Le Cahier des Clauses Techniques Particulières (CCTP)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Pièce n° 6 : Le Cadre du Bordereau des prix unitaires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Pièce n° 7 : Le Cadre du Détail quantitatif et estimatif ;</w:t>
      </w:r>
    </w:p>
    <w:p w:rsidR="00D85DB6" w:rsidRPr="00D85DB6" w:rsidRDefault="00D85DB6" w:rsidP="00D85DB6">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Pièce n°8 : Le Cadre du Sous-Détail des Prix Unitaires </w:t>
      </w:r>
      <w:r w:rsidRPr="00D85DB6">
        <w:rPr>
          <w:rFonts w:ascii="Comic Sans MS" w:eastAsia="Times New Roman" w:hAnsi="Comic Sans MS" w:cs="Arial"/>
          <w:spacing w:val="6"/>
          <w:sz w:val="26"/>
          <w:szCs w:val="26"/>
          <w:lang w:eastAsia="fr-FR"/>
        </w:rPr>
        <w:t>ou de la décomposition des prix, le cas échéant</w:t>
      </w:r>
      <w:r w:rsidRPr="00D85DB6">
        <w:rPr>
          <w:rFonts w:ascii="Comic Sans MS" w:eastAsia="Times New Roman" w:hAnsi="Comic Sans MS" w:cs="Arial"/>
          <w:sz w:val="26"/>
          <w:szCs w:val="26"/>
          <w:lang w:eastAsia="fr-FR"/>
        </w:rPr>
        <w:t xml:space="preserve"> ;</w:t>
      </w:r>
    </w:p>
    <w:p w:rsidR="00D85DB6" w:rsidRPr="00D85DB6" w:rsidRDefault="00D85DB6" w:rsidP="00D85DB6">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Pièce n°09 : Le modèle de marché ;</w:t>
      </w:r>
    </w:p>
    <w:p w:rsidR="00D85DB6" w:rsidRPr="00D85DB6" w:rsidRDefault="00D85DB6" w:rsidP="00D85DB6">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Pièce n° 10 : Les Modèles ou formulaires types à utiliser par les Soumissionnaires notamment :</w:t>
      </w:r>
    </w:p>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i/>
          <w:iCs/>
          <w:sz w:val="26"/>
          <w:szCs w:val="26"/>
          <w:lang w:eastAsia="fr-FR"/>
        </w:rPr>
      </w:pPr>
      <w:bookmarkStart w:id="57" w:name="_Hlk158723946"/>
      <w:r w:rsidRPr="00D85DB6">
        <w:rPr>
          <w:rFonts w:ascii="Comic Sans MS" w:eastAsia="Times New Roman" w:hAnsi="Comic Sans MS" w:cs="Arial"/>
          <w:i/>
          <w:iCs/>
          <w:sz w:val="26"/>
          <w:szCs w:val="26"/>
          <w:lang w:eastAsia="fr-FR"/>
        </w:rPr>
        <w:t xml:space="preserve">                   Annexe n° 1 : Modèle de Déclaration d’intention de soumissionner </w:t>
      </w:r>
    </w:p>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i/>
          <w:iCs/>
          <w:sz w:val="26"/>
          <w:szCs w:val="26"/>
          <w:lang w:eastAsia="fr-FR"/>
        </w:rPr>
      </w:pPr>
      <w:r w:rsidRPr="00D85DB6">
        <w:rPr>
          <w:rFonts w:ascii="Comic Sans MS" w:eastAsia="Times New Roman" w:hAnsi="Comic Sans MS" w:cs="Arial"/>
          <w:i/>
          <w:iCs/>
          <w:sz w:val="26"/>
          <w:szCs w:val="26"/>
          <w:lang w:eastAsia="fr-FR"/>
        </w:rPr>
        <w:t xml:space="preserve">                   Annexe n° 2 : Modèle de soumission</w:t>
      </w:r>
      <w:r w:rsidRPr="00D85DB6">
        <w:rPr>
          <w:rFonts w:ascii="Comic Sans MS" w:eastAsia="Times New Roman" w:hAnsi="Comic Sans MS" w:cs="Arial"/>
          <w:i/>
          <w:iCs/>
          <w:sz w:val="26"/>
          <w:szCs w:val="26"/>
          <w:lang w:eastAsia="fr-FR"/>
        </w:rPr>
        <w:tab/>
      </w:r>
    </w:p>
    <w:p w:rsidR="00D85DB6" w:rsidRPr="00D85DB6" w:rsidRDefault="00D85DB6" w:rsidP="00D85DB6">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D85DB6">
        <w:rPr>
          <w:rFonts w:ascii="Comic Sans MS" w:eastAsia="Times New Roman" w:hAnsi="Comic Sans MS" w:cs="Arial"/>
          <w:i/>
          <w:iCs/>
          <w:sz w:val="26"/>
          <w:szCs w:val="26"/>
          <w:lang w:eastAsia="fr-FR"/>
        </w:rPr>
        <w:t>Annexe n° 3 : Modèle de caution de soumission</w:t>
      </w:r>
      <w:r w:rsidRPr="00D85DB6">
        <w:rPr>
          <w:rFonts w:ascii="Comic Sans MS" w:eastAsia="Times New Roman" w:hAnsi="Comic Sans MS" w:cs="Arial"/>
          <w:i/>
          <w:iCs/>
          <w:sz w:val="26"/>
          <w:szCs w:val="26"/>
          <w:lang w:eastAsia="fr-FR"/>
        </w:rPr>
        <w:tab/>
      </w:r>
    </w:p>
    <w:p w:rsidR="00D85DB6" w:rsidRPr="00D85DB6" w:rsidRDefault="00D85DB6" w:rsidP="00D85DB6">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D85DB6">
        <w:rPr>
          <w:rFonts w:ascii="Comic Sans MS" w:eastAsia="Times New Roman" w:hAnsi="Comic Sans MS" w:cs="Arial"/>
          <w:i/>
          <w:iCs/>
          <w:sz w:val="26"/>
          <w:szCs w:val="26"/>
          <w:lang w:eastAsia="fr-FR"/>
        </w:rPr>
        <w:t>Annexe n° 4 : Modèle de cautionnement définitif</w:t>
      </w:r>
      <w:r w:rsidRPr="00D85DB6">
        <w:rPr>
          <w:rFonts w:ascii="Comic Sans MS" w:eastAsia="Times New Roman" w:hAnsi="Comic Sans MS" w:cs="Arial"/>
          <w:i/>
          <w:iCs/>
          <w:sz w:val="26"/>
          <w:szCs w:val="26"/>
          <w:lang w:eastAsia="fr-FR"/>
        </w:rPr>
        <w:tab/>
      </w:r>
    </w:p>
    <w:p w:rsidR="00D85DB6" w:rsidRPr="00D85DB6" w:rsidRDefault="00D85DB6" w:rsidP="00D85DB6">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D85DB6">
        <w:rPr>
          <w:rFonts w:ascii="Comic Sans MS" w:eastAsia="Times New Roman" w:hAnsi="Comic Sans MS" w:cs="Arial"/>
          <w:i/>
          <w:iCs/>
          <w:sz w:val="26"/>
          <w:szCs w:val="26"/>
          <w:lang w:eastAsia="fr-FR"/>
        </w:rPr>
        <w:t>Annexe n° 5 : Modèle de caution d'avance de démarrage</w:t>
      </w:r>
      <w:r w:rsidRPr="00D85DB6">
        <w:rPr>
          <w:rFonts w:ascii="Comic Sans MS" w:eastAsia="Times New Roman" w:hAnsi="Comic Sans MS" w:cs="Arial"/>
          <w:i/>
          <w:iCs/>
          <w:sz w:val="26"/>
          <w:szCs w:val="26"/>
          <w:lang w:eastAsia="fr-FR"/>
        </w:rPr>
        <w:tab/>
      </w:r>
    </w:p>
    <w:p w:rsidR="00D85DB6" w:rsidRPr="00D85DB6" w:rsidRDefault="00D85DB6" w:rsidP="00D85DB6">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D85DB6">
        <w:rPr>
          <w:rFonts w:ascii="Comic Sans MS" w:eastAsia="Times New Roman" w:hAnsi="Comic Sans MS" w:cs="Arial"/>
          <w:i/>
          <w:iCs/>
          <w:sz w:val="26"/>
          <w:szCs w:val="26"/>
          <w:lang w:eastAsia="fr-FR"/>
        </w:rPr>
        <w:t>Annexe n°6 : Modèle de caution de bonne exécution (retenue de garantie)</w:t>
      </w:r>
      <w:r w:rsidRPr="00D85DB6">
        <w:rPr>
          <w:rFonts w:ascii="Comic Sans MS" w:eastAsia="Times New Roman" w:hAnsi="Comic Sans MS" w:cs="Arial"/>
          <w:i/>
          <w:iCs/>
          <w:sz w:val="26"/>
          <w:szCs w:val="26"/>
          <w:lang w:eastAsia="fr-FR"/>
        </w:rPr>
        <w:tab/>
      </w:r>
    </w:p>
    <w:p w:rsidR="00D85DB6" w:rsidRPr="00D85DB6" w:rsidRDefault="00D85DB6" w:rsidP="00D85DB6">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D85DB6">
        <w:rPr>
          <w:rFonts w:ascii="Comic Sans MS" w:eastAsia="Times New Roman" w:hAnsi="Comic Sans MS" w:cs="Arial"/>
          <w:i/>
          <w:iCs/>
          <w:sz w:val="26"/>
          <w:szCs w:val="26"/>
          <w:lang w:eastAsia="fr-FR"/>
        </w:rPr>
        <w:t>Annexe n° 7 : Modèle de Lettre de soumission de la proposition technique</w:t>
      </w:r>
    </w:p>
    <w:p w:rsidR="00D85DB6" w:rsidRPr="00D85DB6" w:rsidRDefault="00D85DB6" w:rsidP="00D85DB6">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D85DB6">
        <w:rPr>
          <w:rFonts w:ascii="Comic Sans MS" w:eastAsia="Times New Roman" w:hAnsi="Comic Sans MS" w:cs="Arial"/>
          <w:i/>
          <w:iCs/>
          <w:sz w:val="26"/>
          <w:szCs w:val="26"/>
          <w:lang w:eastAsia="fr-FR"/>
        </w:rPr>
        <w:t>Annexe n° 8 : Modèle de Cadre du planning</w:t>
      </w:r>
      <w:r w:rsidRPr="00D85DB6">
        <w:rPr>
          <w:rFonts w:ascii="Comic Sans MS" w:eastAsia="Times New Roman" w:hAnsi="Comic Sans MS" w:cs="Arial"/>
          <w:i/>
          <w:iCs/>
          <w:sz w:val="26"/>
          <w:szCs w:val="26"/>
          <w:lang w:eastAsia="fr-FR"/>
        </w:rPr>
        <w:tab/>
      </w:r>
    </w:p>
    <w:p w:rsidR="00D85DB6" w:rsidRPr="00D85DB6" w:rsidRDefault="00D85DB6" w:rsidP="00D85DB6">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D85DB6">
        <w:rPr>
          <w:rFonts w:ascii="Comic Sans MS" w:eastAsia="Times New Roman" w:hAnsi="Comic Sans MS" w:cs="Arial"/>
          <w:i/>
          <w:iCs/>
          <w:sz w:val="26"/>
          <w:szCs w:val="26"/>
          <w:lang w:eastAsia="fr-FR"/>
        </w:rPr>
        <w:t>Annexe n° 9 : Modèle de liste de personnels à mobiliser</w:t>
      </w:r>
      <w:r w:rsidRPr="00D85DB6">
        <w:rPr>
          <w:rFonts w:ascii="Comic Sans MS" w:eastAsia="Times New Roman" w:hAnsi="Comic Sans MS" w:cs="Arial"/>
          <w:i/>
          <w:iCs/>
          <w:sz w:val="26"/>
          <w:szCs w:val="26"/>
          <w:lang w:eastAsia="fr-FR"/>
        </w:rPr>
        <w:tab/>
      </w:r>
    </w:p>
    <w:p w:rsidR="00D85DB6" w:rsidRPr="00D85DB6" w:rsidRDefault="00D85DB6" w:rsidP="00D85DB6">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D85DB6">
        <w:rPr>
          <w:rFonts w:ascii="Comic Sans MS" w:eastAsia="Times New Roman" w:hAnsi="Comic Sans MS" w:cs="Arial"/>
          <w:i/>
          <w:iCs/>
          <w:sz w:val="26"/>
          <w:szCs w:val="26"/>
          <w:lang w:eastAsia="fr-FR"/>
        </w:rPr>
        <w:t>Annexe n° 10 : Modèle de fiches de prestations susceptibles d'être sous traitées</w:t>
      </w:r>
      <w:r w:rsidRPr="00D85DB6">
        <w:rPr>
          <w:rFonts w:ascii="Comic Sans MS" w:eastAsia="Times New Roman" w:hAnsi="Comic Sans MS" w:cs="Arial"/>
          <w:i/>
          <w:iCs/>
          <w:sz w:val="26"/>
          <w:szCs w:val="26"/>
          <w:lang w:eastAsia="fr-FR"/>
        </w:rPr>
        <w:tab/>
      </w:r>
      <w:r w:rsidRPr="00D85DB6">
        <w:rPr>
          <w:rFonts w:ascii="Comic Sans MS" w:eastAsia="Times New Roman" w:hAnsi="Comic Sans MS" w:cs="Arial"/>
          <w:i/>
          <w:iCs/>
          <w:sz w:val="26"/>
          <w:szCs w:val="26"/>
          <w:lang w:eastAsia="fr-FR"/>
        </w:rPr>
        <w:tab/>
      </w:r>
    </w:p>
    <w:p w:rsidR="00D85DB6" w:rsidRPr="00D85DB6" w:rsidRDefault="00D85DB6" w:rsidP="00D85DB6">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D85DB6">
        <w:rPr>
          <w:rFonts w:ascii="Comic Sans MS" w:eastAsia="Times New Roman" w:hAnsi="Comic Sans MS" w:cs="Arial"/>
          <w:i/>
          <w:iCs/>
          <w:sz w:val="26"/>
          <w:szCs w:val="26"/>
          <w:lang w:eastAsia="fr-FR"/>
        </w:rPr>
        <w:t>Annexe n° 11 : Modèle de CV de personnels à mobiliser</w:t>
      </w:r>
      <w:r w:rsidRPr="00D85DB6">
        <w:rPr>
          <w:rFonts w:ascii="Comic Sans MS" w:eastAsia="Times New Roman" w:hAnsi="Comic Sans MS" w:cs="Arial"/>
          <w:i/>
          <w:iCs/>
          <w:sz w:val="26"/>
          <w:szCs w:val="26"/>
          <w:lang w:eastAsia="fr-FR"/>
        </w:rPr>
        <w:tab/>
        <w:t xml:space="preserve">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Pièce n° 11 : Le formulaire de </w:t>
      </w:r>
      <w:bookmarkStart w:id="58" w:name="_Hlk159243329"/>
      <w:r w:rsidRPr="00D85DB6">
        <w:rPr>
          <w:rFonts w:ascii="Comic Sans MS" w:eastAsia="Times New Roman" w:hAnsi="Comic Sans MS" w:cs="Arial"/>
          <w:sz w:val="26"/>
          <w:szCs w:val="26"/>
          <w:lang w:eastAsia="fr-FR"/>
        </w:rPr>
        <w:t>la charte d’intégrité</w:t>
      </w:r>
      <w:bookmarkEnd w:id="58"/>
      <w:r w:rsidRPr="00D85DB6">
        <w:rPr>
          <w:rFonts w:ascii="Comic Sans MS" w:eastAsia="Times New Roman" w:hAnsi="Comic Sans MS" w:cs="Arial"/>
          <w:sz w:val="26"/>
          <w:szCs w:val="26"/>
          <w:lang w:eastAsia="fr-FR"/>
        </w:rPr>
        <w:t>.</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Pièce n° 12 : Le formulaire de </w:t>
      </w:r>
      <w:bookmarkStart w:id="59" w:name="_Hlk159243341"/>
      <w:r w:rsidRPr="00D85DB6">
        <w:rPr>
          <w:rFonts w:ascii="Comic Sans MS" w:eastAsia="Times New Roman" w:hAnsi="Comic Sans MS" w:cs="Arial"/>
          <w:sz w:val="26"/>
          <w:szCs w:val="26"/>
          <w:lang w:eastAsia="fr-FR"/>
        </w:rPr>
        <w:t>déclaration d’engagement au respect des clauses sociales et environnementales</w:t>
      </w:r>
      <w:bookmarkEnd w:id="59"/>
      <w:r w:rsidRPr="00D85DB6">
        <w:rPr>
          <w:rFonts w:ascii="Comic Sans MS" w:eastAsia="Times New Roman" w:hAnsi="Comic Sans MS" w:cs="Arial"/>
          <w:sz w:val="26"/>
          <w:szCs w:val="26"/>
          <w:lang w:eastAsia="fr-FR"/>
        </w:rPr>
        <w:t>.</w:t>
      </w:r>
    </w:p>
    <w:bookmarkEnd w:id="57"/>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Pièce n° 13 : le visa de maturité ou les justificatifs des études préalables à remplir par le Maître d’Ouvrage ou le Maître d’Ouvrage Délégué, </w:t>
      </w:r>
      <w:r w:rsidRPr="00D85DB6">
        <w:rPr>
          <w:rFonts w:ascii="Comic Sans MS" w:eastAsia="Times New Roman" w:hAnsi="Comic Sans MS" w:cs="Times New Roman"/>
          <w:sz w:val="26"/>
          <w:szCs w:val="26"/>
          <w:lang w:eastAsia="fr-FR"/>
        </w:rPr>
        <w:t>la disponibilité du financement ou l'inscription budgétaire</w:t>
      </w:r>
      <w:r w:rsidRPr="00D85DB6">
        <w:rPr>
          <w:rFonts w:ascii="Comic Sans MS" w:eastAsia="Times New Roman" w:hAnsi="Comic Sans MS" w:cs="Arial"/>
          <w:sz w:val="26"/>
          <w:szCs w:val="26"/>
          <w:lang w:eastAsia="fr-FR"/>
        </w:rPr>
        <w:t>.</w:t>
      </w:r>
    </w:p>
    <w:p w:rsidR="00D85DB6" w:rsidRPr="00D85DB6" w:rsidRDefault="00D85DB6" w:rsidP="00D85DB6">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Pièce n° 14 :</w:t>
      </w:r>
      <w:r w:rsidRPr="00D85DB6">
        <w:rPr>
          <w:rFonts w:ascii="Comic Sans MS" w:eastAsia="Times New Roman" w:hAnsi="Comic Sans MS" w:cs="Arial"/>
          <w:sz w:val="26"/>
          <w:szCs w:val="26"/>
          <w:lang w:eastAsia="fr-FR"/>
        </w:rPr>
        <w:tab/>
        <w:t xml:space="preserve">La liste des établissements bancaires et organismes financiers habilités par le Ministre en charge des à émettre des cautions, dans le cadre des marchés publics. </w:t>
      </w:r>
    </w:p>
    <w:p w:rsidR="00D85DB6" w:rsidRPr="00D85DB6" w:rsidRDefault="00D85DB6" w:rsidP="00D85DB6">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D85DB6" w:rsidRPr="00D85DB6" w:rsidRDefault="00D85DB6" w:rsidP="00D85DB6">
      <w:pPr>
        <w:widowControl w:val="0"/>
        <w:tabs>
          <w:tab w:val="left" w:pos="2420"/>
          <w:tab w:val="left" w:pos="2940"/>
          <w:tab w:val="left" w:pos="3320"/>
          <w:tab w:val="left" w:pos="43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b/>
          <w:sz w:val="26"/>
          <w:szCs w:val="26"/>
          <w:lang w:eastAsia="fr-FR"/>
        </w:rPr>
        <w:t>8.2</w:t>
      </w:r>
      <w:r w:rsidRPr="00D85DB6">
        <w:rPr>
          <w:rFonts w:ascii="Comic Sans MS" w:eastAsia="Times New Roman" w:hAnsi="Comic Sans MS" w:cs="Arial"/>
          <w:sz w:val="26"/>
          <w:szCs w:val="26"/>
          <w:lang w:eastAsia="fr-FR"/>
        </w:rPr>
        <w:t xml:space="preserve">. Le Soumissionnaire doit examiner l’ensemble des règlements, formulaires, conditions et spécifications contenus dans le DAO. Il lui </w:t>
      </w:r>
      <w:r w:rsidRPr="00D85DB6">
        <w:rPr>
          <w:rFonts w:ascii="Comic Sans MS" w:eastAsia="Times New Roman" w:hAnsi="Comic Sans MS" w:cs="Arial"/>
          <w:spacing w:val="5"/>
          <w:sz w:val="26"/>
          <w:szCs w:val="26"/>
          <w:lang w:eastAsia="fr-FR"/>
        </w:rPr>
        <w:t>appartient d</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fourni</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5"/>
          <w:sz w:val="26"/>
          <w:szCs w:val="26"/>
          <w:lang w:eastAsia="fr-FR"/>
        </w:rPr>
        <w:t>tou</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5"/>
          <w:sz w:val="26"/>
          <w:szCs w:val="26"/>
          <w:lang w:eastAsia="fr-FR"/>
        </w:rPr>
        <w:t>le</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5"/>
          <w:sz w:val="26"/>
          <w:szCs w:val="26"/>
          <w:lang w:eastAsia="fr-FR"/>
        </w:rPr>
        <w:t xml:space="preserve">renseignements </w:t>
      </w:r>
      <w:r w:rsidRPr="00D85DB6">
        <w:rPr>
          <w:rFonts w:ascii="Comic Sans MS" w:eastAsia="Times New Roman" w:hAnsi="Comic Sans MS" w:cs="Arial"/>
          <w:sz w:val="26"/>
          <w:szCs w:val="26"/>
          <w:lang w:eastAsia="fr-FR"/>
        </w:rPr>
        <w:t>demandés et de préparer une offre conforme à tous égards audit dossier.</w:t>
      </w:r>
    </w:p>
    <w:p w:rsidR="00D85DB6" w:rsidRPr="00D85DB6" w:rsidRDefault="00D85DB6" w:rsidP="00D85DB6">
      <w:pPr>
        <w:widowControl w:val="0"/>
        <w:tabs>
          <w:tab w:val="left" w:pos="2420"/>
          <w:tab w:val="left" w:pos="2940"/>
          <w:tab w:val="left" w:pos="3320"/>
          <w:tab w:val="left" w:pos="43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60" w:name="_Toc530307914"/>
      <w:bookmarkStart w:id="61" w:name="_Toc97557035"/>
      <w:bookmarkStart w:id="62" w:name="_Toc163062702"/>
      <w:r w:rsidRPr="00D85DB6">
        <w:rPr>
          <w:rFonts w:ascii="Comic Sans MS" w:eastAsia="Times New Roman" w:hAnsi="Comic Sans MS" w:cs="Arial"/>
          <w:b/>
          <w:sz w:val="26"/>
          <w:szCs w:val="26"/>
          <w:lang w:eastAsia="fr-FR"/>
        </w:rPr>
        <w:t>Eclaircissements apportés au Dossier d’Appel d’Offres et Recours</w:t>
      </w:r>
      <w:bookmarkEnd w:id="60"/>
      <w:bookmarkEnd w:id="61"/>
      <w:bookmarkEnd w:id="62"/>
    </w:p>
    <w:p w:rsidR="00D85DB6" w:rsidRPr="00D85DB6" w:rsidRDefault="00D85DB6" w:rsidP="00D85DB6">
      <w:pPr>
        <w:widowControl w:val="0"/>
        <w:suppressAutoHyphens/>
        <w:autoSpaceDE w:val="0"/>
        <w:autoSpaceDN w:val="0"/>
        <w:spacing w:after="60" w:line="240" w:lineRule="auto"/>
        <w:ind w:right="-15"/>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9.1. a) </w:t>
      </w:r>
      <w:r w:rsidRPr="00D85DB6">
        <w:rPr>
          <w:rFonts w:ascii="Comic Sans MS" w:eastAsia="Times New Roman" w:hAnsi="Comic Sans MS" w:cs="Arial"/>
          <w:spacing w:val="3"/>
          <w:sz w:val="26"/>
          <w:szCs w:val="26"/>
          <w:lang w:eastAsia="fr-FR"/>
        </w:rPr>
        <w:t>Tou</w:t>
      </w:r>
      <w:r w:rsidRPr="00D85DB6">
        <w:rPr>
          <w:rFonts w:ascii="Comic Sans MS" w:eastAsia="Times New Roman" w:hAnsi="Comic Sans MS" w:cs="Arial"/>
          <w:sz w:val="26"/>
          <w:szCs w:val="26"/>
          <w:lang w:eastAsia="fr-FR"/>
        </w:rPr>
        <w:t xml:space="preserve">t </w:t>
      </w:r>
      <w:r w:rsidRPr="00D85DB6">
        <w:rPr>
          <w:rFonts w:ascii="Comic Sans MS" w:eastAsia="Times New Roman" w:hAnsi="Comic Sans MS" w:cs="Arial"/>
          <w:spacing w:val="3"/>
          <w:sz w:val="26"/>
          <w:szCs w:val="26"/>
          <w:lang w:eastAsia="fr-FR"/>
        </w:rPr>
        <w:t>soumissionnair</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3"/>
          <w:sz w:val="26"/>
          <w:szCs w:val="26"/>
          <w:lang w:eastAsia="fr-FR"/>
        </w:rPr>
        <w:t>désiran</w:t>
      </w:r>
      <w:r w:rsidRPr="00D85DB6">
        <w:rPr>
          <w:rFonts w:ascii="Comic Sans MS" w:eastAsia="Times New Roman" w:hAnsi="Comic Sans MS" w:cs="Arial"/>
          <w:sz w:val="26"/>
          <w:szCs w:val="26"/>
          <w:lang w:eastAsia="fr-FR"/>
        </w:rPr>
        <w:t xml:space="preserve">t </w:t>
      </w:r>
      <w:r w:rsidRPr="00D85DB6">
        <w:rPr>
          <w:rFonts w:ascii="Comic Sans MS" w:eastAsia="Times New Roman" w:hAnsi="Comic Sans MS" w:cs="Arial"/>
          <w:spacing w:val="3"/>
          <w:sz w:val="26"/>
          <w:szCs w:val="26"/>
          <w:lang w:eastAsia="fr-FR"/>
        </w:rPr>
        <w:t>obteni</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3"/>
          <w:sz w:val="26"/>
          <w:szCs w:val="26"/>
          <w:lang w:eastAsia="fr-FR"/>
        </w:rPr>
        <w:t xml:space="preserve">des </w:t>
      </w:r>
      <w:r w:rsidRPr="00D85DB6">
        <w:rPr>
          <w:rFonts w:ascii="Comic Sans MS" w:eastAsia="Times New Roman" w:hAnsi="Comic Sans MS" w:cs="Arial"/>
          <w:spacing w:val="5"/>
          <w:sz w:val="26"/>
          <w:szCs w:val="26"/>
          <w:lang w:eastAsia="fr-FR"/>
        </w:rPr>
        <w:t>éclaircissement</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5"/>
          <w:sz w:val="26"/>
          <w:szCs w:val="26"/>
          <w:lang w:eastAsia="fr-FR"/>
        </w:rPr>
        <w:t>su</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5"/>
          <w:sz w:val="26"/>
          <w:szCs w:val="26"/>
          <w:lang w:eastAsia="fr-FR"/>
        </w:rPr>
        <w:t>l</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Dossie</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5"/>
          <w:sz w:val="26"/>
          <w:szCs w:val="26"/>
          <w:lang w:eastAsia="fr-FR"/>
        </w:rPr>
        <w:t xml:space="preserve">d’Appel </w:t>
      </w:r>
      <w:r w:rsidRPr="00D85DB6">
        <w:rPr>
          <w:rFonts w:ascii="Comic Sans MS" w:eastAsia="Times New Roman" w:hAnsi="Comic Sans MS" w:cs="Arial"/>
          <w:sz w:val="26"/>
          <w:szCs w:val="26"/>
          <w:lang w:eastAsia="fr-FR"/>
        </w:rPr>
        <w:t xml:space="preserve">d’Offres peut en faire la demande à l’Autorité Contractante par écrit ou par courrier électronique (télécopie ou e-mail) à l’adresse du Maître d’Ouvrage indiquée dans le RPAO </w:t>
      </w:r>
      <w:r w:rsidRPr="00D85DB6">
        <w:rPr>
          <w:rFonts w:ascii="Comic Sans MS" w:eastAsia="Times New Roman" w:hAnsi="Comic Sans MS" w:cs="Arial"/>
          <w:b/>
          <w:sz w:val="26"/>
          <w:szCs w:val="26"/>
          <w:lang w:eastAsia="fr-FR"/>
        </w:rPr>
        <w:t>ou via COLEPS</w:t>
      </w:r>
      <w:r w:rsidRPr="00D85DB6">
        <w:rPr>
          <w:rFonts w:ascii="Comic Sans MS" w:eastAsia="Times New Roman" w:hAnsi="Comic Sans MS" w:cs="Arial"/>
          <w:sz w:val="26"/>
          <w:szCs w:val="26"/>
          <w:lang w:eastAsia="fr-FR"/>
        </w:rPr>
        <w:t xml:space="preserve"> </w:t>
      </w:r>
      <w:r w:rsidRPr="00D85DB6">
        <w:rPr>
          <w:rFonts w:ascii="Comic Sans MS" w:eastAsia="Times New Roman" w:hAnsi="Comic Sans MS" w:cs="Arial"/>
          <w:b/>
          <w:sz w:val="26"/>
          <w:szCs w:val="26"/>
          <w:lang w:eastAsia="fr-FR"/>
        </w:rPr>
        <w:t>avec copie à l’organisme chargé de la régulation des marchés publics.</w:t>
      </w:r>
      <w:r w:rsidRPr="00D85DB6">
        <w:rPr>
          <w:rFonts w:ascii="Comic Sans MS" w:eastAsia="Times New Roman" w:hAnsi="Comic Sans MS" w:cs="Arial"/>
          <w:b/>
          <w:spacing w:val="26"/>
          <w:sz w:val="26"/>
          <w:szCs w:val="26"/>
          <w:lang w:eastAsia="fr-FR"/>
        </w:rPr>
        <w:t xml:space="preserve"> Cependant, </w:t>
      </w:r>
      <w:r w:rsidRPr="00D85DB6">
        <w:rPr>
          <w:rFonts w:ascii="Comic Sans MS" w:eastAsia="Times New Roman" w:hAnsi="Comic Sans MS" w:cs="Arial"/>
          <w:b/>
          <w:sz w:val="26"/>
          <w:szCs w:val="26"/>
          <w:lang w:eastAsia="fr-FR"/>
        </w:rPr>
        <w:t>l’Autorité Contractante</w:t>
      </w:r>
      <w:r w:rsidRPr="00D85DB6">
        <w:rPr>
          <w:rFonts w:ascii="Comic Sans MS" w:eastAsia="Times New Roman" w:hAnsi="Comic Sans MS" w:cs="Arial"/>
          <w:b/>
          <w:spacing w:val="8"/>
          <w:sz w:val="26"/>
          <w:szCs w:val="26"/>
          <w:lang w:eastAsia="fr-FR"/>
        </w:rPr>
        <w:t xml:space="preserve"> </w:t>
      </w:r>
      <w:r w:rsidRPr="00D85DB6">
        <w:rPr>
          <w:rFonts w:ascii="Comic Sans MS" w:eastAsia="Times New Roman" w:hAnsi="Comic Sans MS" w:cs="Arial"/>
          <w:b/>
          <w:sz w:val="26"/>
          <w:szCs w:val="26"/>
          <w:lang w:eastAsia="fr-FR"/>
        </w:rPr>
        <w:t>répondra</w:t>
      </w:r>
      <w:r w:rsidRPr="00D85DB6">
        <w:rPr>
          <w:rFonts w:ascii="Comic Sans MS" w:eastAsia="Times New Roman" w:hAnsi="Comic Sans MS" w:cs="Arial"/>
          <w:b/>
          <w:spacing w:val="8"/>
          <w:sz w:val="26"/>
          <w:szCs w:val="26"/>
          <w:lang w:eastAsia="fr-FR"/>
        </w:rPr>
        <w:t xml:space="preserve"> </w:t>
      </w:r>
      <w:r w:rsidRPr="00D85DB6">
        <w:rPr>
          <w:rFonts w:ascii="Comic Sans MS" w:eastAsia="Times New Roman" w:hAnsi="Comic Sans MS" w:cs="Arial"/>
          <w:b/>
          <w:sz w:val="26"/>
          <w:szCs w:val="26"/>
          <w:lang w:eastAsia="fr-FR"/>
        </w:rPr>
        <w:t>par</w:t>
      </w:r>
      <w:r w:rsidRPr="00D85DB6">
        <w:rPr>
          <w:rFonts w:ascii="Comic Sans MS" w:eastAsia="Times New Roman" w:hAnsi="Comic Sans MS" w:cs="Arial"/>
          <w:b/>
          <w:spacing w:val="8"/>
          <w:sz w:val="26"/>
          <w:szCs w:val="26"/>
          <w:lang w:eastAsia="fr-FR"/>
        </w:rPr>
        <w:t xml:space="preserve"> </w:t>
      </w:r>
      <w:r w:rsidRPr="00D85DB6">
        <w:rPr>
          <w:rFonts w:ascii="Comic Sans MS" w:eastAsia="Times New Roman" w:hAnsi="Comic Sans MS" w:cs="Arial"/>
          <w:b/>
          <w:sz w:val="26"/>
          <w:szCs w:val="26"/>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D85DB6">
        <w:rPr>
          <w:rFonts w:ascii="Comic Sans MS" w:eastAsia="Times New Roman" w:hAnsi="Comic Sans MS" w:cs="Arial"/>
          <w:spacing w:val="26"/>
          <w:sz w:val="26"/>
          <w:szCs w:val="26"/>
          <w:lang w:eastAsia="fr-FR"/>
        </w:rPr>
        <w:t xml:space="preserve"> </w:t>
      </w:r>
    </w:p>
    <w:p w:rsidR="00D85DB6" w:rsidRPr="00D85DB6" w:rsidRDefault="00D85DB6" w:rsidP="00D85DB6">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9.1.b). Une copie de la réponse de l’Autorité Contractante, indiquant la question posée mais ne mentionnant pas son auteur, est adressée à tous les soumissionnaires ayant acheté le Dossier d’Appel d’Offres dans un délai maximal de cinq (05) jours.</w:t>
      </w:r>
    </w:p>
    <w:p w:rsidR="00D85DB6" w:rsidRPr="00D85DB6" w:rsidRDefault="00D85DB6" w:rsidP="00D85DB6">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9. 2.  Tout soumissionnaire qui s’estime lésé peut introduire une requête auprès du Maître d’ouvrage.</w:t>
      </w:r>
    </w:p>
    <w:p w:rsidR="00D85DB6" w:rsidRPr="00D85DB6" w:rsidRDefault="00D85DB6" w:rsidP="00D85DB6">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 xml:space="preserve"> En cas d’appel d’offres restreint, le recours doit :</w:t>
      </w:r>
    </w:p>
    <w:p w:rsidR="00D85DB6" w:rsidRPr="00D85DB6" w:rsidRDefault="00D85DB6" w:rsidP="00D85DB6">
      <w:pPr>
        <w:tabs>
          <w:tab w:val="left" w:pos="1701"/>
        </w:tabs>
        <w:suppressAutoHyphens/>
        <w:autoSpaceDN w:val="0"/>
        <w:spacing w:after="60" w:line="240" w:lineRule="auto"/>
        <w:ind w:left="567"/>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 xml:space="preserve">a)  à la phase de </w:t>
      </w:r>
      <w:r w:rsidRPr="00D85DB6">
        <w:rPr>
          <w:rFonts w:ascii="Comic Sans MS" w:eastAsia="Calibri" w:hAnsi="Comic Sans MS" w:cs="Arial"/>
          <w:spacing w:val="-3"/>
          <w:sz w:val="26"/>
          <w:szCs w:val="26"/>
        </w:rPr>
        <w:t xml:space="preserve">pré qualification, doit </w:t>
      </w:r>
      <w:r w:rsidRPr="00D85DB6">
        <w:rPr>
          <w:rFonts w:ascii="Comic Sans MS" w:eastAsia="Calibri" w:hAnsi="Comic Sans MS" w:cs="Arial"/>
          <w:sz w:val="26"/>
          <w:szCs w:val="26"/>
        </w:rPr>
        <w:t xml:space="preserve">porter sur des demandes de </w:t>
      </w:r>
      <w:r w:rsidRPr="00D85DB6">
        <w:rPr>
          <w:rFonts w:ascii="Comic Sans MS" w:eastAsia="Calibri" w:hAnsi="Comic Sans MS" w:cs="Arial"/>
          <w:spacing w:val="-3"/>
          <w:sz w:val="26"/>
          <w:szCs w:val="26"/>
        </w:rPr>
        <w:t xml:space="preserve">réexamen </w:t>
      </w:r>
      <w:bookmarkStart w:id="63" w:name="_Hlk159242928"/>
      <w:r w:rsidRPr="00D85DB6">
        <w:rPr>
          <w:rFonts w:ascii="Comic Sans MS" w:eastAsia="Calibri" w:hAnsi="Comic Sans MS" w:cs="Arial"/>
          <w:sz w:val="26"/>
          <w:szCs w:val="26"/>
        </w:rPr>
        <w:t xml:space="preserve">des </w:t>
      </w:r>
      <w:r w:rsidRPr="00D85DB6">
        <w:rPr>
          <w:rFonts w:ascii="Comic Sans MS" w:eastAsia="Calibri" w:hAnsi="Comic Sans MS" w:cs="Arial"/>
          <w:spacing w:val="-3"/>
          <w:sz w:val="26"/>
          <w:szCs w:val="26"/>
        </w:rPr>
        <w:t xml:space="preserve">conditions </w:t>
      </w:r>
      <w:r w:rsidRPr="00D85DB6">
        <w:rPr>
          <w:rFonts w:ascii="Comic Sans MS" w:eastAsia="Calibri" w:hAnsi="Comic Sans MS" w:cs="Arial"/>
          <w:sz w:val="26"/>
          <w:szCs w:val="26"/>
        </w:rPr>
        <w:t xml:space="preserve">de </w:t>
      </w:r>
      <w:r w:rsidRPr="00D85DB6">
        <w:rPr>
          <w:rFonts w:ascii="Comic Sans MS" w:eastAsia="Calibri" w:hAnsi="Comic Sans MS" w:cs="Arial"/>
          <w:spacing w:val="-3"/>
          <w:sz w:val="26"/>
          <w:szCs w:val="26"/>
        </w:rPr>
        <w:t xml:space="preserve">sollicitation, </w:t>
      </w:r>
      <w:r w:rsidRPr="00D85DB6">
        <w:rPr>
          <w:rFonts w:ascii="Comic Sans MS" w:eastAsia="Calibri" w:hAnsi="Comic Sans MS" w:cs="Arial"/>
          <w:sz w:val="26"/>
          <w:szCs w:val="26"/>
        </w:rPr>
        <w:t xml:space="preserve">de </w:t>
      </w:r>
      <w:r w:rsidRPr="00D85DB6">
        <w:rPr>
          <w:rFonts w:ascii="Comic Sans MS" w:eastAsia="Calibri" w:hAnsi="Comic Sans MS" w:cs="Arial"/>
          <w:spacing w:val="-3"/>
          <w:sz w:val="26"/>
          <w:szCs w:val="26"/>
        </w:rPr>
        <w:t xml:space="preserve">préqualification </w:t>
      </w:r>
      <w:r w:rsidRPr="00D85DB6">
        <w:rPr>
          <w:rFonts w:ascii="Comic Sans MS" w:eastAsia="Calibri" w:hAnsi="Comic Sans MS" w:cs="Arial"/>
          <w:sz w:val="26"/>
          <w:szCs w:val="26"/>
        </w:rPr>
        <w:t xml:space="preserve">ou sur </w:t>
      </w:r>
      <w:bookmarkEnd w:id="63"/>
      <w:r w:rsidRPr="00D85DB6">
        <w:rPr>
          <w:rFonts w:ascii="Comic Sans MS" w:eastAsia="Calibri" w:hAnsi="Comic Sans MS" w:cs="Arial"/>
          <w:sz w:val="26"/>
          <w:szCs w:val="26"/>
        </w:rPr>
        <w:t xml:space="preserve">des demandes de </w:t>
      </w:r>
      <w:r w:rsidRPr="00D85DB6">
        <w:rPr>
          <w:rFonts w:ascii="Comic Sans MS" w:eastAsia="Calibri" w:hAnsi="Comic Sans MS" w:cs="Arial"/>
          <w:spacing w:val="-3"/>
          <w:sz w:val="26"/>
          <w:szCs w:val="26"/>
        </w:rPr>
        <w:t xml:space="preserve">réexamen </w:t>
      </w:r>
      <w:bookmarkStart w:id="64" w:name="_Hlk159243008"/>
      <w:r w:rsidRPr="00D85DB6">
        <w:rPr>
          <w:rFonts w:ascii="Comic Sans MS" w:eastAsia="Calibri" w:hAnsi="Comic Sans MS" w:cs="Arial"/>
          <w:sz w:val="26"/>
          <w:szCs w:val="26"/>
        </w:rPr>
        <w:t xml:space="preserve">des décisions ou actes pris </w:t>
      </w:r>
      <w:bookmarkEnd w:id="64"/>
      <w:r w:rsidRPr="00D85DB6">
        <w:rPr>
          <w:rFonts w:ascii="Comic Sans MS" w:eastAsia="Calibri" w:hAnsi="Comic Sans MS" w:cs="Arial"/>
          <w:sz w:val="26"/>
          <w:szCs w:val="26"/>
        </w:rPr>
        <w:t xml:space="preserve">et publiés par le </w:t>
      </w:r>
      <w:r w:rsidRPr="00D85DB6">
        <w:rPr>
          <w:rFonts w:ascii="Comic Sans MS" w:eastAsia="Calibri" w:hAnsi="Comic Sans MS" w:cs="Arial"/>
          <w:spacing w:val="-3"/>
          <w:sz w:val="26"/>
          <w:szCs w:val="26"/>
        </w:rPr>
        <w:t xml:space="preserve">Maître d’Ouvrage </w:t>
      </w:r>
      <w:r w:rsidRPr="00D85DB6">
        <w:rPr>
          <w:rFonts w:ascii="Comic Sans MS" w:eastAsia="Calibri" w:hAnsi="Comic Sans MS" w:cs="Arial"/>
          <w:sz w:val="26"/>
          <w:szCs w:val="26"/>
        </w:rPr>
        <w:t xml:space="preserve">ou le </w:t>
      </w:r>
      <w:r w:rsidRPr="00D85DB6">
        <w:rPr>
          <w:rFonts w:ascii="Comic Sans MS" w:eastAsia="Calibri" w:hAnsi="Comic Sans MS" w:cs="Arial"/>
          <w:spacing w:val="-3"/>
          <w:sz w:val="26"/>
          <w:szCs w:val="26"/>
        </w:rPr>
        <w:t xml:space="preserve">Maître d’Ouvrage </w:t>
      </w:r>
      <w:r w:rsidRPr="00D85DB6">
        <w:rPr>
          <w:rFonts w:ascii="Comic Sans MS" w:eastAsia="Calibri" w:hAnsi="Comic Sans MS" w:cs="Arial"/>
          <w:sz w:val="26"/>
          <w:szCs w:val="26"/>
        </w:rPr>
        <w:t xml:space="preserve">Délégué </w:t>
      </w:r>
      <w:bookmarkStart w:id="65" w:name="_Hlk159243061"/>
      <w:r w:rsidRPr="00D85DB6">
        <w:rPr>
          <w:rFonts w:ascii="Comic Sans MS" w:eastAsia="Calibri" w:hAnsi="Comic Sans MS" w:cs="Arial"/>
          <w:sz w:val="26"/>
          <w:szCs w:val="26"/>
        </w:rPr>
        <w:t xml:space="preserve">lors de la </w:t>
      </w:r>
      <w:r w:rsidRPr="00D85DB6">
        <w:rPr>
          <w:rFonts w:ascii="Comic Sans MS" w:eastAsia="Calibri" w:hAnsi="Comic Sans MS" w:cs="Arial"/>
          <w:spacing w:val="-3"/>
          <w:sz w:val="26"/>
          <w:szCs w:val="26"/>
        </w:rPr>
        <w:t xml:space="preserve">procédure </w:t>
      </w:r>
      <w:r w:rsidRPr="00D85DB6">
        <w:rPr>
          <w:rFonts w:ascii="Comic Sans MS" w:eastAsia="Calibri" w:hAnsi="Comic Sans MS" w:cs="Arial"/>
          <w:sz w:val="26"/>
          <w:szCs w:val="26"/>
        </w:rPr>
        <w:t xml:space="preserve">de </w:t>
      </w:r>
      <w:r w:rsidRPr="00D85DB6">
        <w:rPr>
          <w:rFonts w:ascii="Comic Sans MS" w:eastAsia="Calibri" w:hAnsi="Comic Sans MS" w:cs="Arial"/>
          <w:spacing w:val="-3"/>
          <w:sz w:val="26"/>
          <w:szCs w:val="26"/>
        </w:rPr>
        <w:t>préqualification</w:t>
      </w:r>
      <w:bookmarkEnd w:id="65"/>
      <w:r w:rsidRPr="00D85DB6">
        <w:rPr>
          <w:rFonts w:ascii="Comic Sans MS" w:eastAsia="Calibri" w:hAnsi="Comic Sans MS" w:cs="Arial"/>
          <w:spacing w:val="-3"/>
          <w:sz w:val="26"/>
          <w:szCs w:val="26"/>
        </w:rPr>
        <w:t xml:space="preserve">. </w:t>
      </w:r>
    </w:p>
    <w:p w:rsidR="00D85DB6" w:rsidRPr="00D85DB6" w:rsidRDefault="00D85DB6" w:rsidP="00D85DB6">
      <w:pPr>
        <w:suppressAutoHyphens/>
        <w:autoSpaceDN w:val="0"/>
        <w:spacing w:after="60" w:line="240" w:lineRule="auto"/>
        <w:ind w:left="567"/>
        <w:jc w:val="both"/>
        <w:textAlignment w:val="baseline"/>
        <w:rPr>
          <w:rFonts w:ascii="Comic Sans MS" w:eastAsia="Times New Roman" w:hAnsi="Comic Sans MS" w:cs="Arial"/>
          <w:w w:val="110"/>
          <w:sz w:val="26"/>
          <w:szCs w:val="26"/>
          <w:lang w:eastAsia="fr-FR"/>
        </w:rPr>
      </w:pPr>
      <w:r w:rsidRPr="00D85DB6">
        <w:rPr>
          <w:rFonts w:ascii="Comic Sans MS" w:eastAsia="Times New Roman" w:hAnsi="Comic Sans MS" w:cs="Arial"/>
          <w:sz w:val="26"/>
          <w:szCs w:val="26"/>
          <w:lang w:eastAsia="fr-FR"/>
        </w:rPr>
        <w:t xml:space="preserve">b) </w:t>
      </w:r>
      <w:r w:rsidRPr="00D85DB6">
        <w:rPr>
          <w:rFonts w:ascii="Comic Sans MS" w:eastAsia="Times New Roman" w:hAnsi="Comic Sans MS" w:cs="Arial"/>
          <w:spacing w:val="-3"/>
          <w:w w:val="110"/>
          <w:sz w:val="26"/>
          <w:szCs w:val="26"/>
          <w:lang w:eastAsia="fr-FR"/>
        </w:rPr>
        <w:t xml:space="preserve">Les candidats disposent </w:t>
      </w:r>
      <w:r w:rsidRPr="00D85DB6">
        <w:rPr>
          <w:rFonts w:ascii="Comic Sans MS" w:eastAsia="Times New Roman" w:hAnsi="Comic Sans MS" w:cs="Arial"/>
          <w:w w:val="110"/>
          <w:sz w:val="26"/>
          <w:szCs w:val="26"/>
          <w:lang w:eastAsia="fr-FR"/>
        </w:rPr>
        <w:t xml:space="preserve">de cinq (05) jours </w:t>
      </w:r>
      <w:bookmarkStart w:id="66" w:name="_Hlk159243106"/>
      <w:r w:rsidRPr="00D85DB6">
        <w:rPr>
          <w:rFonts w:ascii="Comic Sans MS" w:eastAsia="Times New Roman" w:hAnsi="Comic Sans MS" w:cs="Arial"/>
          <w:spacing w:val="-3"/>
          <w:w w:val="110"/>
          <w:sz w:val="26"/>
          <w:szCs w:val="26"/>
          <w:lang w:eastAsia="fr-FR"/>
        </w:rPr>
        <w:t xml:space="preserve">ouvrables </w:t>
      </w:r>
      <w:r w:rsidRPr="00D85DB6">
        <w:rPr>
          <w:rFonts w:ascii="Comic Sans MS" w:eastAsia="Times New Roman" w:hAnsi="Comic Sans MS" w:cs="Arial"/>
          <w:spacing w:val="-4"/>
          <w:w w:val="110"/>
          <w:sz w:val="26"/>
          <w:szCs w:val="26"/>
          <w:lang w:eastAsia="fr-FR"/>
        </w:rPr>
        <w:t xml:space="preserve">avant </w:t>
      </w:r>
      <w:r w:rsidRPr="00D85DB6">
        <w:rPr>
          <w:rFonts w:ascii="Comic Sans MS" w:eastAsia="Times New Roman" w:hAnsi="Comic Sans MS" w:cs="Arial"/>
          <w:w w:val="110"/>
          <w:sz w:val="26"/>
          <w:szCs w:val="26"/>
          <w:lang w:eastAsia="fr-FR"/>
        </w:rPr>
        <w:t xml:space="preserve">la </w:t>
      </w:r>
      <w:r w:rsidRPr="00D85DB6">
        <w:rPr>
          <w:rFonts w:ascii="Comic Sans MS" w:eastAsia="Times New Roman" w:hAnsi="Comic Sans MS" w:cs="Arial"/>
          <w:spacing w:val="-3"/>
          <w:w w:val="110"/>
          <w:sz w:val="26"/>
          <w:szCs w:val="26"/>
          <w:lang w:eastAsia="fr-FR"/>
        </w:rPr>
        <w:t xml:space="preserve">date </w:t>
      </w:r>
      <w:r w:rsidRPr="00D85DB6">
        <w:rPr>
          <w:rFonts w:ascii="Comic Sans MS" w:eastAsia="Times New Roman" w:hAnsi="Comic Sans MS" w:cs="Arial"/>
          <w:w w:val="110"/>
          <w:sz w:val="26"/>
          <w:szCs w:val="26"/>
          <w:lang w:eastAsia="fr-FR"/>
        </w:rPr>
        <w:t xml:space="preserve">de </w:t>
      </w:r>
      <w:r w:rsidRPr="00D85DB6">
        <w:rPr>
          <w:rFonts w:ascii="Comic Sans MS" w:eastAsia="Times New Roman" w:hAnsi="Comic Sans MS" w:cs="Arial"/>
          <w:spacing w:val="-3"/>
          <w:w w:val="110"/>
          <w:sz w:val="26"/>
          <w:szCs w:val="26"/>
          <w:lang w:eastAsia="fr-FR"/>
        </w:rPr>
        <w:t xml:space="preserve">dépôt </w:t>
      </w:r>
      <w:r w:rsidRPr="00D85DB6">
        <w:rPr>
          <w:rFonts w:ascii="Comic Sans MS" w:eastAsia="Times New Roman" w:hAnsi="Comic Sans MS" w:cs="Arial"/>
          <w:w w:val="110"/>
          <w:sz w:val="26"/>
          <w:szCs w:val="26"/>
          <w:lang w:eastAsia="fr-FR"/>
        </w:rPr>
        <w:t xml:space="preserve">des </w:t>
      </w:r>
      <w:r w:rsidRPr="00D85DB6">
        <w:rPr>
          <w:rFonts w:ascii="Comic Sans MS" w:eastAsia="Times New Roman" w:hAnsi="Comic Sans MS" w:cs="Arial"/>
          <w:spacing w:val="-3"/>
          <w:w w:val="110"/>
          <w:sz w:val="26"/>
          <w:szCs w:val="26"/>
          <w:lang w:eastAsia="fr-FR"/>
        </w:rPr>
        <w:t xml:space="preserve">candidatures </w:t>
      </w:r>
      <w:r w:rsidRPr="00D85DB6">
        <w:rPr>
          <w:rFonts w:ascii="Comic Sans MS" w:eastAsia="Times New Roman" w:hAnsi="Comic Sans MS" w:cs="Arial"/>
          <w:spacing w:val="-4"/>
          <w:w w:val="110"/>
          <w:sz w:val="26"/>
          <w:szCs w:val="26"/>
          <w:lang w:eastAsia="fr-FR"/>
        </w:rPr>
        <w:t xml:space="preserve">et </w:t>
      </w:r>
      <w:r w:rsidRPr="00D85DB6">
        <w:rPr>
          <w:rFonts w:ascii="Comic Sans MS" w:eastAsia="Times New Roman" w:hAnsi="Comic Sans MS" w:cs="Arial"/>
          <w:w w:val="110"/>
          <w:sz w:val="26"/>
          <w:szCs w:val="26"/>
          <w:lang w:eastAsia="fr-FR"/>
        </w:rPr>
        <w:t xml:space="preserve">cinq (05) jours </w:t>
      </w:r>
      <w:r w:rsidRPr="00D85DB6">
        <w:rPr>
          <w:rFonts w:ascii="Comic Sans MS" w:eastAsia="Times New Roman" w:hAnsi="Comic Sans MS" w:cs="Arial"/>
          <w:spacing w:val="-3"/>
          <w:w w:val="110"/>
          <w:sz w:val="26"/>
          <w:szCs w:val="26"/>
          <w:lang w:eastAsia="fr-FR"/>
        </w:rPr>
        <w:t xml:space="preserve">ouvrables </w:t>
      </w:r>
      <w:bookmarkEnd w:id="66"/>
      <w:r w:rsidRPr="00D85DB6">
        <w:rPr>
          <w:rFonts w:ascii="Comic Sans MS" w:eastAsia="Times New Roman" w:hAnsi="Comic Sans MS" w:cs="Arial"/>
          <w:spacing w:val="-3"/>
          <w:w w:val="110"/>
          <w:sz w:val="26"/>
          <w:szCs w:val="26"/>
          <w:lang w:eastAsia="fr-FR"/>
        </w:rPr>
        <w:t xml:space="preserve">après </w:t>
      </w:r>
      <w:r w:rsidRPr="00D85DB6">
        <w:rPr>
          <w:rFonts w:ascii="Comic Sans MS" w:eastAsia="Times New Roman" w:hAnsi="Comic Sans MS" w:cs="Arial"/>
          <w:w w:val="110"/>
          <w:sz w:val="26"/>
          <w:szCs w:val="26"/>
          <w:lang w:eastAsia="fr-FR"/>
        </w:rPr>
        <w:t>la publi</w:t>
      </w:r>
      <w:r w:rsidRPr="00D85DB6">
        <w:rPr>
          <w:rFonts w:ascii="Comic Sans MS" w:eastAsia="Times New Roman" w:hAnsi="Comic Sans MS" w:cs="Arial"/>
          <w:spacing w:val="-3"/>
          <w:w w:val="110"/>
          <w:sz w:val="26"/>
          <w:szCs w:val="26"/>
          <w:lang w:eastAsia="fr-FR"/>
        </w:rPr>
        <w:t xml:space="preserve">cation </w:t>
      </w:r>
      <w:r w:rsidRPr="00D85DB6">
        <w:rPr>
          <w:rFonts w:ascii="Comic Sans MS" w:eastAsia="Times New Roman" w:hAnsi="Comic Sans MS" w:cs="Arial"/>
          <w:w w:val="110"/>
          <w:sz w:val="26"/>
          <w:szCs w:val="26"/>
          <w:lang w:eastAsia="fr-FR"/>
        </w:rPr>
        <w:t xml:space="preserve">des </w:t>
      </w:r>
      <w:r w:rsidRPr="00D85DB6">
        <w:rPr>
          <w:rFonts w:ascii="Comic Sans MS" w:eastAsia="Times New Roman" w:hAnsi="Comic Sans MS" w:cs="Arial"/>
          <w:spacing w:val="-3"/>
          <w:w w:val="110"/>
          <w:sz w:val="26"/>
          <w:szCs w:val="26"/>
          <w:lang w:eastAsia="fr-FR"/>
        </w:rPr>
        <w:t xml:space="preserve">résultats </w:t>
      </w:r>
      <w:r w:rsidRPr="00D85DB6">
        <w:rPr>
          <w:rFonts w:ascii="Comic Sans MS" w:eastAsia="Times New Roman" w:hAnsi="Comic Sans MS" w:cs="Arial"/>
          <w:w w:val="110"/>
          <w:sz w:val="26"/>
          <w:szCs w:val="26"/>
          <w:lang w:eastAsia="fr-FR"/>
        </w:rPr>
        <w:t xml:space="preserve">de la </w:t>
      </w:r>
      <w:r w:rsidRPr="00D85DB6">
        <w:rPr>
          <w:rFonts w:ascii="Comic Sans MS" w:eastAsia="Times New Roman" w:hAnsi="Comic Sans MS" w:cs="Arial"/>
          <w:spacing w:val="-3"/>
          <w:w w:val="110"/>
          <w:sz w:val="26"/>
          <w:szCs w:val="26"/>
          <w:lang w:eastAsia="fr-FR"/>
        </w:rPr>
        <w:t xml:space="preserve">préqualification </w:t>
      </w:r>
      <w:r w:rsidRPr="00D85DB6">
        <w:rPr>
          <w:rFonts w:ascii="Comic Sans MS" w:eastAsia="Times New Roman" w:hAnsi="Comic Sans MS" w:cs="Arial"/>
          <w:w w:val="110"/>
          <w:sz w:val="26"/>
          <w:szCs w:val="26"/>
          <w:lang w:eastAsia="fr-FR"/>
        </w:rPr>
        <w:t xml:space="preserve">pour </w:t>
      </w:r>
      <w:r w:rsidRPr="00D85DB6">
        <w:rPr>
          <w:rFonts w:ascii="Comic Sans MS" w:eastAsia="Times New Roman" w:hAnsi="Comic Sans MS" w:cs="Arial"/>
          <w:spacing w:val="-3"/>
          <w:w w:val="110"/>
          <w:sz w:val="26"/>
          <w:szCs w:val="26"/>
          <w:lang w:eastAsia="fr-FR"/>
        </w:rPr>
        <w:t xml:space="preserve">introduire </w:t>
      </w:r>
      <w:r w:rsidRPr="00D85DB6">
        <w:rPr>
          <w:rFonts w:ascii="Comic Sans MS" w:eastAsia="Times New Roman" w:hAnsi="Comic Sans MS" w:cs="Arial"/>
          <w:w w:val="110"/>
          <w:sz w:val="26"/>
          <w:szCs w:val="26"/>
          <w:lang w:eastAsia="fr-FR"/>
        </w:rPr>
        <w:t xml:space="preserve">leur </w:t>
      </w:r>
      <w:r w:rsidRPr="00D85DB6">
        <w:rPr>
          <w:rFonts w:ascii="Comic Sans MS" w:eastAsia="Times New Roman" w:hAnsi="Comic Sans MS" w:cs="Arial"/>
          <w:spacing w:val="-4"/>
          <w:w w:val="110"/>
          <w:sz w:val="26"/>
          <w:szCs w:val="26"/>
          <w:lang w:eastAsia="fr-FR"/>
        </w:rPr>
        <w:t xml:space="preserve">recours </w:t>
      </w:r>
      <w:r w:rsidRPr="00D85DB6">
        <w:rPr>
          <w:rFonts w:ascii="Comic Sans MS" w:eastAsia="Times New Roman" w:hAnsi="Comic Sans MS" w:cs="Arial"/>
          <w:spacing w:val="-3"/>
          <w:w w:val="110"/>
          <w:sz w:val="26"/>
          <w:szCs w:val="26"/>
          <w:lang w:eastAsia="fr-FR"/>
        </w:rPr>
        <w:t xml:space="preserve">auprès </w:t>
      </w:r>
      <w:r w:rsidRPr="00D85DB6">
        <w:rPr>
          <w:rFonts w:ascii="Comic Sans MS" w:eastAsia="Times New Roman" w:hAnsi="Comic Sans MS" w:cs="Arial"/>
          <w:w w:val="110"/>
          <w:sz w:val="26"/>
          <w:szCs w:val="26"/>
          <w:lang w:eastAsia="fr-FR"/>
        </w:rPr>
        <w:t xml:space="preserve">du </w:t>
      </w:r>
      <w:r w:rsidRPr="00D85DB6">
        <w:rPr>
          <w:rFonts w:ascii="Comic Sans MS" w:eastAsia="Times New Roman" w:hAnsi="Comic Sans MS" w:cs="Arial"/>
          <w:spacing w:val="-3"/>
          <w:w w:val="110"/>
          <w:sz w:val="26"/>
          <w:szCs w:val="26"/>
          <w:lang w:eastAsia="fr-FR"/>
        </w:rPr>
        <w:t xml:space="preserve">Maître d’Ouvrage </w:t>
      </w:r>
      <w:r w:rsidRPr="00D85DB6">
        <w:rPr>
          <w:rFonts w:ascii="Comic Sans MS" w:eastAsia="Times New Roman" w:hAnsi="Comic Sans MS" w:cs="Arial"/>
          <w:w w:val="110"/>
          <w:sz w:val="26"/>
          <w:szCs w:val="26"/>
          <w:lang w:eastAsia="fr-FR"/>
        </w:rPr>
        <w:t xml:space="preserve">ou du </w:t>
      </w:r>
      <w:r w:rsidRPr="00D85DB6">
        <w:rPr>
          <w:rFonts w:ascii="Comic Sans MS" w:eastAsia="Times New Roman" w:hAnsi="Comic Sans MS" w:cs="Arial"/>
          <w:spacing w:val="-3"/>
          <w:w w:val="110"/>
          <w:sz w:val="26"/>
          <w:szCs w:val="26"/>
          <w:lang w:eastAsia="fr-FR"/>
        </w:rPr>
        <w:t xml:space="preserve">Maître d’Ouvrage </w:t>
      </w:r>
      <w:r w:rsidRPr="00D85DB6">
        <w:rPr>
          <w:rFonts w:ascii="Comic Sans MS" w:eastAsia="Times New Roman" w:hAnsi="Comic Sans MS" w:cs="Arial"/>
          <w:w w:val="110"/>
          <w:sz w:val="26"/>
          <w:szCs w:val="26"/>
          <w:lang w:eastAsia="fr-FR"/>
        </w:rPr>
        <w:t xml:space="preserve">Délégué, </w:t>
      </w:r>
      <w:r w:rsidRPr="00D85DB6">
        <w:rPr>
          <w:rFonts w:ascii="Comic Sans MS" w:eastAsia="Times New Roman" w:hAnsi="Comic Sans MS" w:cs="Arial"/>
          <w:spacing w:val="-4"/>
          <w:w w:val="110"/>
          <w:sz w:val="26"/>
          <w:szCs w:val="26"/>
          <w:lang w:eastAsia="fr-FR"/>
        </w:rPr>
        <w:t xml:space="preserve">avec </w:t>
      </w:r>
      <w:r w:rsidRPr="00D85DB6">
        <w:rPr>
          <w:rFonts w:ascii="Comic Sans MS" w:eastAsia="Times New Roman" w:hAnsi="Comic Sans MS" w:cs="Arial"/>
          <w:spacing w:val="-3"/>
          <w:w w:val="110"/>
          <w:sz w:val="26"/>
          <w:szCs w:val="26"/>
          <w:lang w:eastAsia="fr-FR"/>
        </w:rPr>
        <w:t xml:space="preserve">copie </w:t>
      </w:r>
      <w:r w:rsidRPr="00D85DB6">
        <w:rPr>
          <w:rFonts w:ascii="Comic Sans MS" w:eastAsia="Times New Roman" w:hAnsi="Comic Sans MS" w:cs="Arial"/>
          <w:w w:val="110"/>
          <w:sz w:val="26"/>
          <w:szCs w:val="26"/>
          <w:lang w:eastAsia="fr-FR"/>
        </w:rPr>
        <w:t xml:space="preserve">à </w:t>
      </w:r>
      <w:r w:rsidRPr="00D85DB6">
        <w:rPr>
          <w:rFonts w:ascii="Comic Sans MS" w:eastAsia="Times New Roman" w:hAnsi="Comic Sans MS" w:cs="Arial"/>
          <w:spacing w:val="-3"/>
          <w:w w:val="110"/>
          <w:sz w:val="26"/>
          <w:szCs w:val="26"/>
          <w:lang w:eastAsia="fr-FR"/>
        </w:rPr>
        <w:t xml:space="preserve">l’Autorité chargée </w:t>
      </w:r>
      <w:r w:rsidRPr="00D85DB6">
        <w:rPr>
          <w:rFonts w:ascii="Comic Sans MS" w:eastAsia="Times New Roman" w:hAnsi="Comic Sans MS" w:cs="Arial"/>
          <w:w w:val="110"/>
          <w:sz w:val="26"/>
          <w:szCs w:val="26"/>
          <w:lang w:eastAsia="fr-FR"/>
        </w:rPr>
        <w:t xml:space="preserve">des </w:t>
      </w:r>
      <w:r w:rsidRPr="00D85DB6">
        <w:rPr>
          <w:rFonts w:ascii="Comic Sans MS" w:eastAsia="Times New Roman" w:hAnsi="Comic Sans MS" w:cs="Arial"/>
          <w:spacing w:val="-3"/>
          <w:w w:val="110"/>
          <w:sz w:val="26"/>
          <w:szCs w:val="26"/>
          <w:lang w:eastAsia="fr-FR"/>
        </w:rPr>
        <w:t xml:space="preserve">marchés </w:t>
      </w:r>
      <w:r w:rsidRPr="00D85DB6">
        <w:rPr>
          <w:rFonts w:ascii="Comic Sans MS" w:eastAsia="Times New Roman" w:hAnsi="Comic Sans MS" w:cs="Arial"/>
          <w:w w:val="110"/>
          <w:sz w:val="26"/>
          <w:szCs w:val="26"/>
          <w:lang w:eastAsia="fr-FR"/>
        </w:rPr>
        <w:t xml:space="preserve">publics </w:t>
      </w:r>
      <w:r w:rsidRPr="00D85DB6">
        <w:rPr>
          <w:rFonts w:ascii="Comic Sans MS" w:eastAsia="Times New Roman" w:hAnsi="Comic Sans MS" w:cs="Arial"/>
          <w:spacing w:val="-4"/>
          <w:w w:val="110"/>
          <w:sz w:val="26"/>
          <w:szCs w:val="26"/>
          <w:lang w:eastAsia="fr-FR"/>
        </w:rPr>
        <w:t xml:space="preserve">et </w:t>
      </w:r>
      <w:r w:rsidRPr="00D85DB6">
        <w:rPr>
          <w:rFonts w:ascii="Comic Sans MS" w:eastAsia="Times New Roman" w:hAnsi="Comic Sans MS" w:cs="Arial"/>
          <w:w w:val="110"/>
          <w:sz w:val="26"/>
          <w:szCs w:val="26"/>
          <w:lang w:eastAsia="fr-FR"/>
        </w:rPr>
        <w:t xml:space="preserve">à </w:t>
      </w:r>
      <w:r w:rsidRPr="00D85DB6">
        <w:rPr>
          <w:rFonts w:ascii="Comic Sans MS" w:eastAsia="Times New Roman" w:hAnsi="Comic Sans MS" w:cs="Arial"/>
          <w:spacing w:val="-3"/>
          <w:w w:val="110"/>
          <w:sz w:val="26"/>
          <w:szCs w:val="26"/>
          <w:lang w:eastAsia="fr-FR"/>
        </w:rPr>
        <w:t xml:space="preserve">l’organisme chargé </w:t>
      </w:r>
      <w:r w:rsidRPr="00D85DB6">
        <w:rPr>
          <w:rFonts w:ascii="Comic Sans MS" w:eastAsia="Times New Roman" w:hAnsi="Comic Sans MS" w:cs="Arial"/>
          <w:w w:val="110"/>
          <w:sz w:val="26"/>
          <w:szCs w:val="26"/>
          <w:lang w:eastAsia="fr-FR"/>
        </w:rPr>
        <w:t xml:space="preserve">de la </w:t>
      </w:r>
      <w:r w:rsidRPr="00D85DB6">
        <w:rPr>
          <w:rFonts w:ascii="Comic Sans MS" w:eastAsia="Times New Roman" w:hAnsi="Comic Sans MS" w:cs="Arial"/>
          <w:spacing w:val="-3"/>
          <w:w w:val="110"/>
          <w:sz w:val="26"/>
          <w:szCs w:val="26"/>
          <w:lang w:eastAsia="fr-FR"/>
        </w:rPr>
        <w:t xml:space="preserve">régulation </w:t>
      </w:r>
      <w:r w:rsidRPr="00D85DB6">
        <w:rPr>
          <w:rFonts w:ascii="Comic Sans MS" w:eastAsia="Times New Roman" w:hAnsi="Comic Sans MS" w:cs="Arial"/>
          <w:w w:val="110"/>
          <w:sz w:val="26"/>
          <w:szCs w:val="26"/>
          <w:lang w:eastAsia="fr-FR"/>
        </w:rPr>
        <w:t xml:space="preserve">des </w:t>
      </w:r>
      <w:r w:rsidRPr="00D85DB6">
        <w:rPr>
          <w:rFonts w:ascii="Comic Sans MS" w:eastAsia="Times New Roman" w:hAnsi="Comic Sans MS" w:cs="Arial"/>
          <w:spacing w:val="-3"/>
          <w:w w:val="110"/>
          <w:sz w:val="26"/>
          <w:szCs w:val="26"/>
          <w:lang w:eastAsia="fr-FR"/>
        </w:rPr>
        <w:t xml:space="preserve">marchés </w:t>
      </w:r>
      <w:r w:rsidRPr="00D85DB6">
        <w:rPr>
          <w:rFonts w:ascii="Comic Sans MS" w:eastAsia="Times New Roman" w:hAnsi="Comic Sans MS" w:cs="Arial"/>
          <w:w w:val="110"/>
          <w:sz w:val="26"/>
          <w:szCs w:val="26"/>
          <w:lang w:eastAsia="fr-FR"/>
        </w:rPr>
        <w:t>publics.</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c) Ce recours n’est pas suspensif.</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9.3. Lorsque l’appel d’offres est la procédure retenue, le recours doit être adressé, entre la publication de l’Avis d’appel d’offres et l’ouverture des plis :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a) au Maître d’ouvrage ou au Maître d’ouvrage Délégué avec copie à l’Autorité chargée des Marchés Publics et à l’organisme chargé de la régulation des marchés publics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b) il doit parvenir au Maître d’ouvrage ou au Maître d’ouvrage Délégué au plus tard quatorze (14) jours ouvrables avant la date d’ouverture des offres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d) en cas de désaccord entre le requérant et le Maître d’ouvrage</w:t>
      </w:r>
      <w:r w:rsidRPr="00D85DB6">
        <w:rPr>
          <w:rFonts w:ascii="Comic Sans MS" w:eastAsia="Times New Roman" w:hAnsi="Comic Sans MS" w:cs="Arial"/>
          <w:strike/>
          <w:sz w:val="26"/>
          <w:szCs w:val="26"/>
          <w:lang w:eastAsia="fr-FR"/>
        </w:rPr>
        <w:t xml:space="preserve"> </w:t>
      </w:r>
      <w:r w:rsidRPr="00D85DB6">
        <w:rPr>
          <w:rFonts w:ascii="Comic Sans MS" w:eastAsia="Times New Roman" w:hAnsi="Comic Sans MS" w:cs="Arial"/>
          <w:sz w:val="26"/>
          <w:szCs w:val="26"/>
          <w:lang w:eastAsia="fr-FR"/>
        </w:rPr>
        <w:t>ou le Maître d’ouvrage Délégué, le recours est porté par le requérant au Comité chargé de l’examen des recours.</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e) ce recours n’est pas suspensif.</w:t>
      </w: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67" w:name="_Toc530307915"/>
      <w:bookmarkStart w:id="68" w:name="_Toc97557036"/>
      <w:bookmarkStart w:id="69" w:name="_Toc163062703"/>
      <w:r w:rsidRPr="00D85DB6">
        <w:rPr>
          <w:rFonts w:ascii="Comic Sans MS" w:eastAsia="Times New Roman" w:hAnsi="Comic Sans MS" w:cs="Arial"/>
          <w:b/>
          <w:sz w:val="26"/>
          <w:szCs w:val="26"/>
          <w:lang w:eastAsia="fr-FR"/>
        </w:rPr>
        <w:t>Modification du Dossier d’Appel d’Offres</w:t>
      </w:r>
      <w:bookmarkEnd w:id="67"/>
      <w:bookmarkEnd w:id="68"/>
      <w:bookmarkEnd w:id="69"/>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w w:val="99"/>
          <w:sz w:val="26"/>
          <w:szCs w:val="26"/>
          <w:lang w:eastAsia="fr-FR"/>
        </w:rPr>
        <w:t>10.1</w:t>
      </w:r>
      <w:r w:rsidRPr="00D85DB6">
        <w:rPr>
          <w:rFonts w:ascii="Comic Sans MS" w:eastAsia="Times New Roman" w:hAnsi="Comic Sans MS" w:cs="Arial"/>
          <w:sz w:val="26"/>
          <w:szCs w:val="26"/>
          <w:lang w:eastAsia="fr-FR"/>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10.2. Tout additif ainsi publié fera partie intégrante du Dossier d’Appel d’Offres conformément à </w:t>
      </w:r>
      <w:r w:rsidRPr="00D85DB6">
        <w:rPr>
          <w:rFonts w:ascii="Comic Sans MS" w:eastAsia="Times New Roman" w:hAnsi="Comic Sans MS" w:cs="Arial"/>
          <w:sz w:val="26"/>
          <w:szCs w:val="26"/>
          <w:shd w:val="clear" w:color="auto" w:fill="FFFFFF"/>
          <w:lang w:eastAsia="fr-FR"/>
        </w:rPr>
        <w:t>l’Article 8.1 du RGAO</w:t>
      </w:r>
      <w:r w:rsidRPr="00D85DB6">
        <w:rPr>
          <w:rFonts w:ascii="Comic Sans MS" w:eastAsia="Times New Roman" w:hAnsi="Comic Sans MS" w:cs="Arial"/>
          <w:sz w:val="26"/>
          <w:szCs w:val="26"/>
          <w:lang w:eastAsia="fr-FR"/>
        </w:rPr>
        <w:t xml:space="preserve"> et doit être communiqué par écrit ou signifié par tout moyen laissant trace écrite à tous les soumissionnaires ayant acheté le Dossier d’Appel d’Offres </w:t>
      </w:r>
      <w:r w:rsidRPr="00D85DB6">
        <w:rPr>
          <w:rFonts w:ascii="Comic Sans MS" w:eastAsia="Times New Roman" w:hAnsi="Comic Sans MS" w:cs="Arial"/>
          <w:b/>
          <w:sz w:val="26"/>
          <w:szCs w:val="26"/>
          <w:lang w:eastAsia="fr-FR"/>
        </w:rPr>
        <w:t>ou via COLEPS ou sur tout autre moyen de communication électronique indiqué par le Maître d’Ouvrage dans le DAO</w:t>
      </w:r>
      <w:r w:rsidRPr="00D85DB6">
        <w:rPr>
          <w:rFonts w:ascii="Comic Sans MS" w:eastAsia="Times New Roman" w:hAnsi="Comic Sans MS" w:cs="Arial"/>
          <w:sz w:val="26"/>
          <w:szCs w:val="26"/>
          <w:lang w:eastAsia="fr-FR"/>
        </w:rPr>
        <w:t>.</w:t>
      </w:r>
    </w:p>
    <w:p w:rsidR="00D85DB6" w:rsidRPr="00D85DB6" w:rsidRDefault="00D85DB6" w:rsidP="00D85DB6">
      <w:pPr>
        <w:widowControl w:val="0"/>
        <w:tabs>
          <w:tab w:val="left" w:pos="1260"/>
          <w:tab w:val="left" w:pos="1760"/>
          <w:tab w:val="left" w:pos="2700"/>
          <w:tab w:val="left" w:pos="332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w w:val="99"/>
          <w:sz w:val="26"/>
          <w:szCs w:val="26"/>
          <w:lang w:eastAsia="fr-FR"/>
        </w:rPr>
        <w:t>10.3.</w:t>
      </w:r>
      <w:r w:rsidRPr="00D85DB6">
        <w:rPr>
          <w:rFonts w:ascii="Comic Sans MS" w:eastAsia="Times New Roman" w:hAnsi="Comic Sans MS" w:cs="Arial"/>
          <w:sz w:val="26"/>
          <w:szCs w:val="26"/>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D85DB6" w:rsidRPr="00D85DB6" w:rsidRDefault="00D85DB6" w:rsidP="00D85DB6">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70" w:name="_Toc530307916"/>
      <w:bookmarkStart w:id="71" w:name="_Toc97557037"/>
      <w:bookmarkStart w:id="72" w:name="_Toc163062704"/>
      <w:r w:rsidRPr="00D85DB6">
        <w:rPr>
          <w:rFonts w:ascii="Comic Sans MS" w:eastAsia="Times New Roman" w:hAnsi="Comic Sans MS" w:cs="Arial"/>
          <w:b/>
          <w:iCs/>
          <w:caps/>
          <w:sz w:val="26"/>
          <w:szCs w:val="26"/>
          <w:lang w:eastAsia="fr-FR"/>
        </w:rPr>
        <w:t>Préparation des offres</w:t>
      </w:r>
      <w:bookmarkEnd w:id="70"/>
      <w:bookmarkEnd w:id="71"/>
      <w:bookmarkEnd w:id="72"/>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73" w:name="_Toc530307917"/>
      <w:bookmarkStart w:id="74" w:name="_Toc97557038"/>
      <w:bookmarkStart w:id="75" w:name="_Toc163062705"/>
      <w:r w:rsidRPr="00D85DB6">
        <w:rPr>
          <w:rFonts w:ascii="Comic Sans MS" w:eastAsia="Times New Roman" w:hAnsi="Comic Sans MS" w:cs="Arial"/>
          <w:b/>
          <w:sz w:val="26"/>
          <w:szCs w:val="26"/>
          <w:lang w:eastAsia="fr-FR"/>
        </w:rPr>
        <w:t>Frais de soumission</w:t>
      </w:r>
      <w:bookmarkEnd w:id="73"/>
      <w:bookmarkEnd w:id="74"/>
      <w:bookmarkEnd w:id="75"/>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76" w:name="_Toc530307918"/>
      <w:bookmarkStart w:id="77" w:name="_Toc97557039"/>
      <w:bookmarkStart w:id="78" w:name="_Toc163062706"/>
      <w:r w:rsidRPr="00D85DB6">
        <w:rPr>
          <w:rFonts w:ascii="Comic Sans MS" w:eastAsia="Times New Roman" w:hAnsi="Comic Sans MS" w:cs="Arial"/>
          <w:b/>
          <w:sz w:val="26"/>
          <w:szCs w:val="26"/>
          <w:lang w:eastAsia="fr-FR"/>
        </w:rPr>
        <w:t>Langue de l’offre</w:t>
      </w:r>
      <w:bookmarkEnd w:id="76"/>
      <w:bookmarkEnd w:id="77"/>
      <w:bookmarkEnd w:id="78"/>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pacing w:val="3"/>
          <w:sz w:val="26"/>
          <w:szCs w:val="26"/>
          <w:lang w:eastAsia="fr-FR"/>
        </w:rPr>
        <w:t>L’offr</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3"/>
          <w:sz w:val="26"/>
          <w:szCs w:val="26"/>
          <w:lang w:eastAsia="fr-FR"/>
        </w:rPr>
        <w:t>ains</w:t>
      </w:r>
      <w:r w:rsidRPr="00D85DB6">
        <w:rPr>
          <w:rFonts w:ascii="Comic Sans MS" w:eastAsia="Times New Roman" w:hAnsi="Comic Sans MS" w:cs="Arial"/>
          <w:sz w:val="26"/>
          <w:szCs w:val="26"/>
          <w:lang w:eastAsia="fr-FR"/>
        </w:rPr>
        <w:t xml:space="preserve">i </w:t>
      </w:r>
      <w:r w:rsidRPr="00D85DB6">
        <w:rPr>
          <w:rFonts w:ascii="Comic Sans MS" w:eastAsia="Times New Roman" w:hAnsi="Comic Sans MS" w:cs="Arial"/>
          <w:spacing w:val="3"/>
          <w:sz w:val="26"/>
          <w:szCs w:val="26"/>
          <w:lang w:eastAsia="fr-FR"/>
        </w:rPr>
        <w:t>qu</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3"/>
          <w:sz w:val="26"/>
          <w:szCs w:val="26"/>
          <w:lang w:eastAsia="fr-FR"/>
        </w:rPr>
        <w:t>tout</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3"/>
          <w:sz w:val="26"/>
          <w:szCs w:val="26"/>
          <w:lang w:eastAsia="fr-FR"/>
        </w:rPr>
        <w:t>correspondanc</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3"/>
          <w:sz w:val="26"/>
          <w:szCs w:val="26"/>
          <w:lang w:eastAsia="fr-FR"/>
        </w:rPr>
        <w:t>e</w:t>
      </w:r>
      <w:r w:rsidRPr="00D85DB6">
        <w:rPr>
          <w:rFonts w:ascii="Comic Sans MS" w:eastAsia="Times New Roman" w:hAnsi="Comic Sans MS" w:cs="Arial"/>
          <w:sz w:val="26"/>
          <w:szCs w:val="26"/>
          <w:lang w:eastAsia="fr-FR"/>
        </w:rPr>
        <w:t xml:space="preserve">t </w:t>
      </w:r>
      <w:r w:rsidRPr="00D85DB6">
        <w:rPr>
          <w:rFonts w:ascii="Comic Sans MS" w:eastAsia="Times New Roman" w:hAnsi="Comic Sans MS" w:cs="Arial"/>
          <w:spacing w:val="3"/>
          <w:sz w:val="26"/>
          <w:szCs w:val="26"/>
          <w:lang w:eastAsia="fr-FR"/>
        </w:rPr>
        <w:t xml:space="preserve">tout </w:t>
      </w:r>
      <w:r w:rsidRPr="00D85DB6">
        <w:rPr>
          <w:rFonts w:ascii="Comic Sans MS" w:eastAsia="Times New Roman" w:hAnsi="Comic Sans MS" w:cs="Arial"/>
          <w:sz w:val="26"/>
          <w:szCs w:val="26"/>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8"/>
          <w:szCs w:val="26"/>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79" w:name="_Toc530307919"/>
      <w:bookmarkStart w:id="80" w:name="_Toc97557040"/>
      <w:bookmarkStart w:id="81" w:name="_Toc163062707"/>
      <w:r w:rsidRPr="00D85DB6">
        <w:rPr>
          <w:rFonts w:ascii="Comic Sans MS" w:eastAsia="Times New Roman" w:hAnsi="Comic Sans MS" w:cs="Arial"/>
          <w:b/>
          <w:sz w:val="26"/>
          <w:szCs w:val="26"/>
          <w:lang w:eastAsia="fr-FR"/>
        </w:rPr>
        <w:t>Documents constituant l’offre</w:t>
      </w:r>
      <w:bookmarkEnd w:id="79"/>
      <w:bookmarkEnd w:id="80"/>
      <w:bookmarkEnd w:id="81"/>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13.1. </w:t>
      </w:r>
      <w:r w:rsidRPr="00D85DB6">
        <w:rPr>
          <w:rFonts w:ascii="Comic Sans MS" w:eastAsia="Times New Roman" w:hAnsi="Comic Sans MS" w:cs="Arial"/>
          <w:spacing w:val="5"/>
          <w:sz w:val="26"/>
          <w:szCs w:val="26"/>
          <w:lang w:eastAsia="fr-FR"/>
        </w:rPr>
        <w:t>L’offr</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présenté</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pa</w:t>
      </w:r>
      <w:r w:rsidRPr="00D85DB6">
        <w:rPr>
          <w:rFonts w:ascii="Comic Sans MS" w:eastAsia="Times New Roman" w:hAnsi="Comic Sans MS" w:cs="Arial"/>
          <w:sz w:val="26"/>
          <w:szCs w:val="26"/>
          <w:lang w:eastAsia="fr-FR"/>
        </w:rPr>
        <w:t xml:space="preserve">r </w:t>
      </w:r>
      <w:r w:rsidRPr="00D85DB6">
        <w:rPr>
          <w:rFonts w:ascii="Comic Sans MS" w:eastAsia="Times New Roman" w:hAnsi="Comic Sans MS" w:cs="Arial"/>
          <w:spacing w:val="5"/>
          <w:sz w:val="26"/>
          <w:szCs w:val="26"/>
          <w:lang w:eastAsia="fr-FR"/>
        </w:rPr>
        <w:t>l</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soumissionnaire comprendr</w:t>
      </w:r>
      <w:r w:rsidRPr="00D85DB6">
        <w:rPr>
          <w:rFonts w:ascii="Comic Sans MS" w:eastAsia="Times New Roman" w:hAnsi="Comic Sans MS" w:cs="Arial"/>
          <w:sz w:val="26"/>
          <w:szCs w:val="26"/>
          <w:lang w:eastAsia="fr-FR"/>
        </w:rPr>
        <w:t xml:space="preserve">a </w:t>
      </w:r>
      <w:r w:rsidRPr="00D85DB6">
        <w:rPr>
          <w:rFonts w:ascii="Comic Sans MS" w:eastAsia="Times New Roman" w:hAnsi="Comic Sans MS" w:cs="Arial"/>
          <w:spacing w:val="5"/>
          <w:sz w:val="26"/>
          <w:szCs w:val="26"/>
          <w:lang w:eastAsia="fr-FR"/>
        </w:rPr>
        <w:t>le</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5"/>
          <w:sz w:val="26"/>
          <w:szCs w:val="26"/>
          <w:lang w:eastAsia="fr-FR"/>
        </w:rPr>
        <w:t>document</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5"/>
          <w:sz w:val="26"/>
          <w:szCs w:val="26"/>
          <w:lang w:eastAsia="fr-FR"/>
        </w:rPr>
        <w:t>détaillé</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5"/>
          <w:sz w:val="26"/>
          <w:szCs w:val="26"/>
          <w:lang w:eastAsia="fr-FR"/>
        </w:rPr>
        <w:t xml:space="preserve">au </w:t>
      </w:r>
      <w:r w:rsidRPr="00D85DB6">
        <w:rPr>
          <w:rFonts w:ascii="Comic Sans MS" w:eastAsia="Times New Roman" w:hAnsi="Comic Sans MS" w:cs="Arial"/>
          <w:sz w:val="26"/>
          <w:szCs w:val="26"/>
          <w:lang w:eastAsia="fr-FR"/>
        </w:rPr>
        <w:t>RPAO, dûment remplis et regroupés en trois volumes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b/>
          <w:i/>
          <w:iCs/>
          <w:sz w:val="26"/>
          <w:szCs w:val="26"/>
          <w:lang w:eastAsia="fr-FR"/>
        </w:rPr>
      </w:pPr>
      <w:r w:rsidRPr="00D85DB6">
        <w:rPr>
          <w:rFonts w:ascii="Comic Sans MS" w:eastAsia="Times New Roman" w:hAnsi="Comic Sans MS" w:cs="Arial"/>
          <w:i/>
          <w:iCs/>
          <w:sz w:val="26"/>
          <w:szCs w:val="26"/>
          <w:lang w:eastAsia="fr-FR"/>
        </w:rPr>
        <w:t xml:space="preserve">a. </w:t>
      </w:r>
      <w:r w:rsidRPr="00D85DB6">
        <w:rPr>
          <w:rFonts w:ascii="Comic Sans MS" w:eastAsia="Times New Roman" w:hAnsi="Comic Sans MS" w:cs="Arial"/>
          <w:b/>
          <w:i/>
          <w:iCs/>
          <w:sz w:val="26"/>
          <w:szCs w:val="26"/>
          <w:lang w:eastAsia="fr-FR"/>
        </w:rPr>
        <w:t>Volume 1 : Dossier administratif</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Il comprend notamment :</w:t>
      </w:r>
    </w:p>
    <w:p w:rsidR="00D85DB6" w:rsidRPr="00D85DB6" w:rsidRDefault="00D85DB6" w:rsidP="00D85DB6">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w w:val="93"/>
          <w:sz w:val="26"/>
          <w:szCs w:val="26"/>
          <w:lang w:eastAsia="fr-FR"/>
        </w:rPr>
        <w:t xml:space="preserve"> a.1.Tous les documents attestant que le soumissionnaire :</w:t>
      </w:r>
    </w:p>
    <w:p w:rsidR="00D85DB6" w:rsidRPr="00D85DB6" w:rsidRDefault="00D85DB6" w:rsidP="00D85DB6">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a souscrit les déclarations prévues par les lois et règlements en vigueur ;</w:t>
      </w:r>
    </w:p>
    <w:p w:rsidR="00D85DB6" w:rsidRPr="00D85DB6" w:rsidRDefault="00D85DB6" w:rsidP="00D85DB6">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s’est acquitté des droits, taxes, impôts, cotisations, contributions, redevances ou prélèvements de quelque nature que ce soit ;</w:t>
      </w:r>
    </w:p>
    <w:p w:rsidR="00D85DB6" w:rsidRPr="00D85DB6" w:rsidRDefault="00D85DB6" w:rsidP="00D85DB6">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n’est pas en état de liquidation judiciaire ou en faillite ;</w:t>
      </w:r>
    </w:p>
    <w:p w:rsidR="00D85DB6" w:rsidRPr="00D85DB6" w:rsidRDefault="00D85DB6" w:rsidP="00D85DB6">
      <w:pPr>
        <w:widowControl w:val="0"/>
        <w:suppressAutoHyphens/>
        <w:autoSpaceDE w:val="0"/>
        <w:autoSpaceDN w:val="0"/>
        <w:spacing w:after="60" w:line="240" w:lineRule="auto"/>
        <w:ind w:left="709" w:hanging="142"/>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n’est pas frappé de l’une des interdictions ou d’échéances prévues par les lois et règlements en vigueur, aussi bien au plan national qu’international.</w:t>
      </w:r>
    </w:p>
    <w:p w:rsidR="00D85DB6" w:rsidRPr="00D85DB6" w:rsidRDefault="00D85DB6" w:rsidP="00D85DB6">
      <w:pPr>
        <w:widowControl w:val="0"/>
        <w:tabs>
          <w:tab w:val="left" w:pos="3840"/>
        </w:tabs>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a.2. Le cautionnement de soumission établi conformément aux dispositions de l’article 17 du RGAO ;</w:t>
      </w:r>
    </w:p>
    <w:p w:rsidR="00D85DB6" w:rsidRPr="00D85DB6" w:rsidRDefault="00D85DB6" w:rsidP="00D85DB6">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 a.3.L’acte écrit donnant pouvoir au signataire de l’offre d’engager la personne morale soumissionnaire, le cas échéant, conformément aux dispositions de l’article 6.1 du RGAO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b/>
          <w:sz w:val="26"/>
          <w:szCs w:val="26"/>
          <w:lang w:eastAsia="fr-FR"/>
        </w:rPr>
      </w:pPr>
      <w:r w:rsidRPr="00D85DB6">
        <w:rPr>
          <w:rFonts w:ascii="Comic Sans MS" w:eastAsia="Times New Roman" w:hAnsi="Comic Sans MS" w:cs="Arial"/>
          <w:b/>
          <w:i/>
          <w:iCs/>
          <w:sz w:val="26"/>
          <w:szCs w:val="26"/>
          <w:lang w:eastAsia="fr-FR"/>
        </w:rPr>
        <w:t>b. Volume 2 : Offre technique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Il comprend notamment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i/>
          <w:iCs/>
          <w:sz w:val="26"/>
          <w:szCs w:val="26"/>
          <w:lang w:eastAsia="fr-FR"/>
        </w:rPr>
        <w:t>b.1.</w:t>
      </w:r>
      <w:r w:rsidRPr="00D85DB6">
        <w:rPr>
          <w:rFonts w:ascii="Comic Sans MS" w:eastAsia="Times New Roman" w:hAnsi="Comic Sans MS" w:cs="Arial"/>
          <w:b/>
          <w:i/>
          <w:iCs/>
          <w:sz w:val="26"/>
          <w:szCs w:val="26"/>
          <w:lang w:eastAsia="fr-FR"/>
        </w:rPr>
        <w:t>Les renseignements sur la qualification</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i/>
          <w:iCs/>
          <w:sz w:val="26"/>
          <w:szCs w:val="26"/>
          <w:lang w:eastAsia="fr-FR"/>
        </w:rPr>
        <w:t xml:space="preserve">b.2. </w:t>
      </w:r>
      <w:r w:rsidRPr="00D85DB6">
        <w:rPr>
          <w:rFonts w:ascii="Comic Sans MS" w:eastAsia="Times New Roman" w:hAnsi="Comic Sans MS" w:cs="Arial"/>
          <w:b/>
          <w:bCs/>
          <w:i/>
          <w:iCs/>
          <w:sz w:val="26"/>
          <w:szCs w:val="26"/>
          <w:lang w:eastAsia="fr-FR"/>
        </w:rPr>
        <w:t>La</w:t>
      </w:r>
      <w:r w:rsidRPr="00D85DB6">
        <w:rPr>
          <w:rFonts w:ascii="Comic Sans MS" w:eastAsia="Times New Roman" w:hAnsi="Comic Sans MS" w:cs="Arial"/>
          <w:b/>
          <w:i/>
          <w:iCs/>
          <w:sz w:val="26"/>
          <w:szCs w:val="26"/>
          <w:lang w:eastAsia="fr-FR"/>
        </w:rPr>
        <w:t xml:space="preserve"> Méthodologie</w:t>
      </w:r>
    </w:p>
    <w:p w:rsidR="00D85DB6" w:rsidRPr="00D85DB6" w:rsidRDefault="00D85DB6" w:rsidP="00D85DB6">
      <w:pPr>
        <w:widowControl w:val="0"/>
        <w:tabs>
          <w:tab w:val="left" w:pos="1360"/>
          <w:tab w:val="left" w:pos="2620"/>
          <w:tab w:val="left" w:pos="32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Le RPAO précise les éléments constitutifs de la </w:t>
      </w:r>
      <w:r w:rsidRPr="00D85DB6">
        <w:rPr>
          <w:rFonts w:ascii="Comic Sans MS" w:eastAsia="Times New Roman" w:hAnsi="Comic Sans MS" w:cs="Arial"/>
          <w:spacing w:val="5"/>
          <w:sz w:val="26"/>
          <w:szCs w:val="26"/>
          <w:lang w:eastAsia="fr-FR"/>
        </w:rPr>
        <w:t>propositio</w:t>
      </w:r>
      <w:r w:rsidRPr="00D85DB6">
        <w:rPr>
          <w:rFonts w:ascii="Comic Sans MS" w:eastAsia="Times New Roman" w:hAnsi="Comic Sans MS" w:cs="Arial"/>
          <w:sz w:val="26"/>
          <w:szCs w:val="26"/>
          <w:lang w:eastAsia="fr-FR"/>
        </w:rPr>
        <w:t xml:space="preserve">n </w:t>
      </w:r>
      <w:r w:rsidRPr="00D85DB6">
        <w:rPr>
          <w:rFonts w:ascii="Comic Sans MS" w:eastAsia="Times New Roman" w:hAnsi="Comic Sans MS" w:cs="Arial"/>
          <w:spacing w:val="5"/>
          <w:sz w:val="26"/>
          <w:szCs w:val="26"/>
          <w:lang w:eastAsia="fr-FR"/>
        </w:rPr>
        <w:t>techniqu</w:t>
      </w:r>
      <w:r w:rsidRPr="00D85DB6">
        <w:rPr>
          <w:rFonts w:ascii="Comic Sans MS" w:eastAsia="Times New Roman" w:hAnsi="Comic Sans MS" w:cs="Arial"/>
          <w:sz w:val="26"/>
          <w:szCs w:val="26"/>
          <w:lang w:eastAsia="fr-FR"/>
        </w:rPr>
        <w:t xml:space="preserve">e </w:t>
      </w:r>
      <w:r w:rsidRPr="00D85DB6">
        <w:rPr>
          <w:rFonts w:ascii="Comic Sans MS" w:eastAsia="Times New Roman" w:hAnsi="Comic Sans MS" w:cs="Arial"/>
          <w:spacing w:val="5"/>
          <w:sz w:val="26"/>
          <w:szCs w:val="26"/>
          <w:lang w:eastAsia="fr-FR"/>
        </w:rPr>
        <w:t>de</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5"/>
          <w:sz w:val="26"/>
          <w:szCs w:val="26"/>
          <w:lang w:eastAsia="fr-FR"/>
        </w:rPr>
        <w:t xml:space="preserve">soumissionnaires, </w:t>
      </w:r>
      <w:r w:rsidRPr="00D85DB6">
        <w:rPr>
          <w:rFonts w:ascii="Comic Sans MS" w:eastAsia="Times New Roman" w:hAnsi="Comic Sans MS" w:cs="Arial"/>
          <w:sz w:val="26"/>
          <w:szCs w:val="26"/>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i/>
          <w:iCs/>
          <w:sz w:val="26"/>
          <w:szCs w:val="26"/>
          <w:lang w:eastAsia="fr-FR"/>
        </w:rPr>
        <w:t xml:space="preserve">b. 3. </w:t>
      </w:r>
      <w:r w:rsidRPr="00D85DB6">
        <w:rPr>
          <w:rFonts w:ascii="Comic Sans MS" w:eastAsia="Times New Roman" w:hAnsi="Comic Sans MS" w:cs="Arial"/>
          <w:b/>
          <w:i/>
          <w:iCs/>
          <w:sz w:val="26"/>
          <w:szCs w:val="26"/>
          <w:lang w:eastAsia="fr-FR"/>
        </w:rPr>
        <w:t>Les preuves d’acceptation des conditions du marché</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Le soumissionnaire remettra les copies dûment paraphées, renseignées et signées des documents à caractères administratif et technique régissant le marché, à savoir :</w:t>
      </w:r>
    </w:p>
    <w:p w:rsidR="00D85DB6" w:rsidRPr="00D85DB6" w:rsidRDefault="00D85DB6" w:rsidP="00D85DB6">
      <w:pPr>
        <w:widowControl w:val="0"/>
        <w:tabs>
          <w:tab w:val="left" w:pos="820"/>
          <w:tab w:val="left" w:pos="1780"/>
          <w:tab w:val="left" w:pos="2440"/>
          <w:tab w:val="left" w:pos="35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w w:val="98"/>
          <w:sz w:val="26"/>
          <w:szCs w:val="26"/>
          <w:lang w:eastAsia="fr-FR"/>
        </w:rPr>
        <w:t xml:space="preserve"> i. </w:t>
      </w:r>
      <w:r w:rsidRPr="00D85DB6">
        <w:rPr>
          <w:rFonts w:ascii="Comic Sans MS" w:eastAsia="Times New Roman" w:hAnsi="Comic Sans MS" w:cs="Arial"/>
          <w:spacing w:val="5"/>
          <w:w w:val="98"/>
          <w:sz w:val="26"/>
          <w:szCs w:val="26"/>
          <w:lang w:eastAsia="fr-FR"/>
        </w:rPr>
        <w:t>L</w:t>
      </w:r>
      <w:r w:rsidRPr="00D85DB6">
        <w:rPr>
          <w:rFonts w:ascii="Comic Sans MS" w:eastAsia="Times New Roman" w:hAnsi="Comic Sans MS" w:cs="Arial"/>
          <w:w w:val="98"/>
          <w:sz w:val="26"/>
          <w:szCs w:val="26"/>
          <w:lang w:eastAsia="fr-FR"/>
        </w:rPr>
        <w:t xml:space="preserve">e </w:t>
      </w:r>
      <w:r w:rsidRPr="00D85DB6">
        <w:rPr>
          <w:rFonts w:ascii="Comic Sans MS" w:eastAsia="Times New Roman" w:hAnsi="Comic Sans MS" w:cs="Arial"/>
          <w:spacing w:val="5"/>
          <w:w w:val="98"/>
          <w:sz w:val="26"/>
          <w:szCs w:val="26"/>
          <w:lang w:eastAsia="fr-FR"/>
        </w:rPr>
        <w:t>Cahie</w:t>
      </w:r>
      <w:r w:rsidRPr="00D85DB6">
        <w:rPr>
          <w:rFonts w:ascii="Comic Sans MS" w:eastAsia="Times New Roman" w:hAnsi="Comic Sans MS" w:cs="Arial"/>
          <w:w w:val="98"/>
          <w:sz w:val="26"/>
          <w:szCs w:val="26"/>
          <w:lang w:eastAsia="fr-FR"/>
        </w:rPr>
        <w:t xml:space="preserve">r </w:t>
      </w:r>
      <w:r w:rsidRPr="00D85DB6">
        <w:rPr>
          <w:rFonts w:ascii="Comic Sans MS" w:eastAsia="Times New Roman" w:hAnsi="Comic Sans MS" w:cs="Arial"/>
          <w:spacing w:val="5"/>
          <w:w w:val="98"/>
          <w:sz w:val="26"/>
          <w:szCs w:val="26"/>
          <w:lang w:eastAsia="fr-FR"/>
        </w:rPr>
        <w:t>de</w:t>
      </w:r>
      <w:r w:rsidRPr="00D85DB6">
        <w:rPr>
          <w:rFonts w:ascii="Comic Sans MS" w:eastAsia="Times New Roman" w:hAnsi="Comic Sans MS" w:cs="Arial"/>
          <w:w w:val="98"/>
          <w:sz w:val="26"/>
          <w:szCs w:val="26"/>
          <w:lang w:eastAsia="fr-FR"/>
        </w:rPr>
        <w:t xml:space="preserve">s </w:t>
      </w:r>
      <w:r w:rsidRPr="00D85DB6">
        <w:rPr>
          <w:rFonts w:ascii="Comic Sans MS" w:eastAsia="Times New Roman" w:hAnsi="Comic Sans MS" w:cs="Arial"/>
          <w:spacing w:val="5"/>
          <w:w w:val="98"/>
          <w:sz w:val="26"/>
          <w:szCs w:val="26"/>
          <w:lang w:eastAsia="fr-FR"/>
        </w:rPr>
        <w:t>Clause</w:t>
      </w:r>
      <w:r w:rsidRPr="00D85DB6">
        <w:rPr>
          <w:rFonts w:ascii="Comic Sans MS" w:eastAsia="Times New Roman" w:hAnsi="Comic Sans MS" w:cs="Arial"/>
          <w:w w:val="98"/>
          <w:sz w:val="26"/>
          <w:szCs w:val="26"/>
          <w:lang w:eastAsia="fr-FR"/>
        </w:rPr>
        <w:t xml:space="preserve">s </w:t>
      </w:r>
      <w:r w:rsidRPr="00D85DB6">
        <w:rPr>
          <w:rFonts w:ascii="Comic Sans MS" w:eastAsia="Times New Roman" w:hAnsi="Comic Sans MS" w:cs="Arial"/>
          <w:spacing w:val="5"/>
          <w:w w:val="98"/>
          <w:sz w:val="26"/>
          <w:szCs w:val="26"/>
          <w:lang w:eastAsia="fr-FR"/>
        </w:rPr>
        <w:t xml:space="preserve">Administratives </w:t>
      </w:r>
      <w:r w:rsidRPr="00D85DB6">
        <w:rPr>
          <w:rFonts w:ascii="Comic Sans MS" w:eastAsia="Times New Roman" w:hAnsi="Comic Sans MS" w:cs="Arial"/>
          <w:w w:val="98"/>
          <w:sz w:val="26"/>
          <w:szCs w:val="26"/>
          <w:lang w:eastAsia="fr-FR"/>
        </w:rPr>
        <w:t>Particulières (CCAP)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w w:val="98"/>
          <w:sz w:val="26"/>
          <w:szCs w:val="26"/>
          <w:lang w:eastAsia="fr-FR"/>
        </w:rPr>
        <w:t xml:space="preserve"> ii. Le Cahier des Clauses Techniques Particulières (CCTP).</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b/>
          <w:i/>
          <w:iCs/>
          <w:sz w:val="26"/>
          <w:szCs w:val="26"/>
          <w:lang w:eastAsia="fr-FR"/>
        </w:rPr>
      </w:pPr>
      <w:r w:rsidRPr="00D85DB6">
        <w:rPr>
          <w:rFonts w:ascii="Comic Sans MS" w:eastAsia="Times New Roman" w:hAnsi="Comic Sans MS" w:cs="Arial"/>
          <w:i/>
          <w:iCs/>
          <w:sz w:val="26"/>
          <w:szCs w:val="26"/>
          <w:lang w:eastAsia="fr-FR"/>
        </w:rPr>
        <w:t>b.4.</w:t>
      </w:r>
      <w:r w:rsidRPr="00D85DB6">
        <w:rPr>
          <w:rFonts w:ascii="Comic Sans MS" w:eastAsia="Times New Roman" w:hAnsi="Comic Sans MS" w:cs="Arial"/>
          <w:b/>
          <w:i/>
          <w:iCs/>
          <w:sz w:val="26"/>
          <w:szCs w:val="26"/>
          <w:lang w:eastAsia="fr-FR"/>
        </w:rPr>
        <w:t>Commentaires CCAP et CCTP (facultatifs)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Les soumissionnaires formuleront un commentaire sur les choix techniques du projet et d’éventuelles propositions.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r w:rsidRPr="00D85DB6">
        <w:rPr>
          <w:rFonts w:ascii="Comic Sans MS" w:eastAsia="Times New Roman" w:hAnsi="Comic Sans MS" w:cs="Arial"/>
          <w:b/>
          <w:bCs/>
          <w:sz w:val="26"/>
          <w:szCs w:val="26"/>
          <w:lang w:eastAsia="fr-FR"/>
        </w:rPr>
        <w:t xml:space="preserve">b .5. la charte d’intégrité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r w:rsidRPr="00D85DB6">
        <w:rPr>
          <w:rFonts w:ascii="Comic Sans MS" w:eastAsia="Times New Roman" w:hAnsi="Comic Sans MS" w:cs="Arial"/>
          <w:b/>
          <w:bCs/>
          <w:sz w:val="26"/>
          <w:szCs w:val="26"/>
          <w:lang w:eastAsia="fr-FR"/>
        </w:rPr>
        <w:t>b-6- la déclaration d’engagement au respect des clauses sociales et environnementales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b/>
          <w:sz w:val="26"/>
          <w:szCs w:val="26"/>
          <w:lang w:eastAsia="fr-FR"/>
        </w:rPr>
      </w:pPr>
      <w:r w:rsidRPr="00D85DB6">
        <w:rPr>
          <w:rFonts w:ascii="Comic Sans MS" w:eastAsia="Times New Roman" w:hAnsi="Comic Sans MS" w:cs="Arial"/>
          <w:i/>
          <w:iCs/>
          <w:sz w:val="26"/>
          <w:szCs w:val="26"/>
          <w:lang w:eastAsia="fr-FR"/>
        </w:rPr>
        <w:t xml:space="preserve">c. </w:t>
      </w:r>
      <w:r w:rsidRPr="00D85DB6">
        <w:rPr>
          <w:rFonts w:ascii="Comic Sans MS" w:eastAsia="Times New Roman" w:hAnsi="Comic Sans MS" w:cs="Arial"/>
          <w:b/>
          <w:i/>
          <w:iCs/>
          <w:sz w:val="26"/>
          <w:szCs w:val="26"/>
          <w:lang w:eastAsia="fr-FR"/>
        </w:rPr>
        <w:t>Volume 3 : Offre financière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pacing w:val="3"/>
          <w:sz w:val="26"/>
          <w:szCs w:val="26"/>
          <w:lang w:eastAsia="fr-FR"/>
        </w:rPr>
        <w:t>Il comprend le</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3"/>
          <w:sz w:val="26"/>
          <w:szCs w:val="26"/>
          <w:lang w:eastAsia="fr-FR"/>
        </w:rPr>
        <w:t>élément</w:t>
      </w:r>
      <w:r w:rsidRPr="00D85DB6">
        <w:rPr>
          <w:rFonts w:ascii="Comic Sans MS" w:eastAsia="Times New Roman" w:hAnsi="Comic Sans MS" w:cs="Arial"/>
          <w:sz w:val="26"/>
          <w:szCs w:val="26"/>
          <w:lang w:eastAsia="fr-FR"/>
        </w:rPr>
        <w:t xml:space="preserve">s </w:t>
      </w:r>
      <w:r w:rsidRPr="00D85DB6">
        <w:rPr>
          <w:rFonts w:ascii="Comic Sans MS" w:eastAsia="Times New Roman" w:hAnsi="Comic Sans MS" w:cs="Arial"/>
          <w:spacing w:val="3"/>
          <w:sz w:val="26"/>
          <w:szCs w:val="26"/>
          <w:lang w:eastAsia="fr-FR"/>
        </w:rPr>
        <w:t>permettan</w:t>
      </w:r>
      <w:r w:rsidRPr="00D85DB6">
        <w:rPr>
          <w:rFonts w:ascii="Comic Sans MS" w:eastAsia="Times New Roman" w:hAnsi="Comic Sans MS" w:cs="Arial"/>
          <w:sz w:val="26"/>
          <w:szCs w:val="26"/>
          <w:lang w:eastAsia="fr-FR"/>
        </w:rPr>
        <w:t xml:space="preserve">t </w:t>
      </w:r>
      <w:r w:rsidRPr="00D85DB6">
        <w:rPr>
          <w:rFonts w:ascii="Comic Sans MS" w:eastAsia="Times New Roman" w:hAnsi="Comic Sans MS" w:cs="Arial"/>
          <w:spacing w:val="3"/>
          <w:sz w:val="26"/>
          <w:szCs w:val="26"/>
          <w:lang w:eastAsia="fr-FR"/>
        </w:rPr>
        <w:t xml:space="preserve">de </w:t>
      </w:r>
      <w:r w:rsidRPr="00D85DB6">
        <w:rPr>
          <w:rFonts w:ascii="Comic Sans MS" w:eastAsia="Times New Roman" w:hAnsi="Comic Sans MS" w:cs="Arial"/>
          <w:sz w:val="26"/>
          <w:szCs w:val="26"/>
          <w:lang w:eastAsia="fr-FR"/>
        </w:rPr>
        <w:t>justifier le coût des travaux, à savoir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c.1. La soumission proprement dite, en original rédigée selon le modèle ou le formulaire type joint, timbrée au tarif en vigueur, signée et datée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c.2. Le bordereau des prix unitaires dûment rempli ;</w:t>
      </w:r>
    </w:p>
    <w:p w:rsidR="00D85DB6" w:rsidRPr="00D85DB6" w:rsidRDefault="00D85DB6" w:rsidP="00D85DB6">
      <w:pPr>
        <w:widowControl w:val="0"/>
        <w:tabs>
          <w:tab w:val="left" w:pos="6675"/>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6"/>
          <w:szCs w:val="26"/>
          <w:lang w:eastAsia="fr-FR"/>
        </w:rPr>
        <w:t>c.3. Le détail quantitatif et estimatif dûment rempli ;</w:t>
      </w:r>
      <w:r w:rsidRPr="00D85DB6">
        <w:rPr>
          <w:rFonts w:ascii="Comic Sans MS" w:eastAsia="Times New Roman" w:hAnsi="Comic Sans MS" w:cs="Arial"/>
          <w:sz w:val="24"/>
          <w:szCs w:val="24"/>
          <w:lang w:eastAsia="fr-FR"/>
        </w:rPr>
        <w:tab/>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c.4. Le sous-détail des prix et/ou la décomposition des prix forfaitaires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c.5. </w:t>
      </w:r>
      <w:bookmarkStart w:id="82" w:name="_Hlk159243591"/>
      <w:r w:rsidRPr="00D85DB6">
        <w:rPr>
          <w:rFonts w:ascii="Comic Sans MS" w:eastAsia="Times New Roman" w:hAnsi="Comic Sans MS" w:cs="Arial"/>
          <w:sz w:val="24"/>
          <w:szCs w:val="24"/>
          <w:lang w:eastAsia="fr-FR"/>
        </w:rPr>
        <w:t>L’échéancier prévisionnel de paiements, le cas échéant</w:t>
      </w:r>
      <w:bookmarkEnd w:id="82"/>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pacing w:val="1"/>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1"/>
          <w:sz w:val="24"/>
          <w:szCs w:val="24"/>
          <w:lang w:eastAsia="fr-FR"/>
        </w:rPr>
        <w:t>soumissionnaire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1"/>
          <w:sz w:val="24"/>
          <w:szCs w:val="24"/>
          <w:lang w:eastAsia="fr-FR"/>
        </w:rPr>
        <w:t>utiliseron</w:t>
      </w:r>
      <w:r w:rsidRPr="00D85DB6">
        <w:rPr>
          <w:rFonts w:ascii="Comic Sans MS" w:eastAsia="Times New Roman" w:hAnsi="Comic Sans MS" w:cs="Arial"/>
          <w:sz w:val="24"/>
          <w:szCs w:val="24"/>
          <w:lang w:eastAsia="fr-FR"/>
        </w:rPr>
        <w:t xml:space="preserve">t à </w:t>
      </w:r>
      <w:r w:rsidRPr="00D85DB6">
        <w:rPr>
          <w:rFonts w:ascii="Comic Sans MS" w:eastAsia="Times New Roman" w:hAnsi="Comic Sans MS" w:cs="Arial"/>
          <w:spacing w:val="1"/>
          <w:sz w:val="24"/>
          <w:szCs w:val="24"/>
          <w:lang w:eastAsia="fr-FR"/>
        </w:rPr>
        <w:t>ce</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1"/>
          <w:sz w:val="24"/>
          <w:szCs w:val="24"/>
          <w:lang w:eastAsia="fr-FR"/>
        </w:rPr>
        <w:t>effe</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1"/>
          <w:sz w:val="24"/>
          <w:szCs w:val="24"/>
          <w:lang w:eastAsia="fr-FR"/>
        </w:rPr>
        <w:t xml:space="preserve">les </w:t>
      </w:r>
      <w:r w:rsidRPr="00D85DB6">
        <w:rPr>
          <w:rFonts w:ascii="Comic Sans MS" w:eastAsia="Times New Roman" w:hAnsi="Comic Sans MS" w:cs="Arial"/>
          <w:sz w:val="24"/>
          <w:szCs w:val="24"/>
          <w:lang w:eastAsia="fr-FR"/>
        </w:rPr>
        <w:t xml:space="preserve">pièces et modèles ou formulaires types prévus dans le Dossier d’Appel d’Offres, sous réserve des dispositions de l’article </w:t>
      </w:r>
      <w:r w:rsidRPr="00D85DB6">
        <w:rPr>
          <w:rFonts w:ascii="Comic Sans MS" w:eastAsia="Times New Roman" w:hAnsi="Comic Sans MS" w:cs="Arial"/>
          <w:spacing w:val="5"/>
          <w:sz w:val="24"/>
          <w:szCs w:val="24"/>
          <w:lang w:eastAsia="fr-FR"/>
        </w:rPr>
        <w:t>17.</w:t>
      </w:r>
      <w:r w:rsidRPr="00D85DB6">
        <w:rPr>
          <w:rFonts w:ascii="Comic Sans MS" w:eastAsia="Times New Roman" w:hAnsi="Comic Sans MS" w:cs="Arial"/>
          <w:sz w:val="24"/>
          <w:szCs w:val="24"/>
          <w:lang w:eastAsia="fr-FR"/>
        </w:rPr>
        <w:t xml:space="preserve">2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5"/>
          <w:sz w:val="24"/>
          <w:szCs w:val="24"/>
          <w:lang w:eastAsia="fr-FR"/>
        </w:rPr>
        <w:t>RGA</w:t>
      </w:r>
      <w:r w:rsidRPr="00D85DB6">
        <w:rPr>
          <w:rFonts w:ascii="Comic Sans MS" w:eastAsia="Times New Roman" w:hAnsi="Comic Sans MS" w:cs="Arial"/>
          <w:sz w:val="24"/>
          <w:szCs w:val="24"/>
          <w:lang w:eastAsia="fr-FR"/>
        </w:rPr>
        <w:t xml:space="preserve">O </w:t>
      </w:r>
      <w:r w:rsidRPr="00D85DB6">
        <w:rPr>
          <w:rFonts w:ascii="Comic Sans MS" w:eastAsia="Times New Roman" w:hAnsi="Comic Sans MS" w:cs="Arial"/>
          <w:spacing w:val="5"/>
          <w:sz w:val="24"/>
          <w:szCs w:val="24"/>
          <w:lang w:eastAsia="fr-FR"/>
        </w:rPr>
        <w:t>concernan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autre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 xml:space="preserve">formes </w:t>
      </w:r>
      <w:r w:rsidRPr="00D85DB6">
        <w:rPr>
          <w:rFonts w:ascii="Comic Sans MS" w:eastAsia="Times New Roman" w:hAnsi="Comic Sans MS" w:cs="Arial"/>
          <w:sz w:val="24"/>
          <w:szCs w:val="24"/>
          <w:lang w:eastAsia="fr-FR"/>
        </w:rPr>
        <w:t>possibles de Cautionnement de Soumission.</w:t>
      </w:r>
    </w:p>
    <w:p w:rsidR="00D85DB6" w:rsidRPr="00D85DB6" w:rsidRDefault="00D85DB6" w:rsidP="00D85DB6">
      <w:pPr>
        <w:suppressAutoHyphens/>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D85DB6" w:rsidRPr="00D85DB6" w:rsidRDefault="00D85DB6" w:rsidP="00D85DB6">
      <w:pPr>
        <w:suppressAutoHyphens/>
        <w:autoSpaceDN w:val="0"/>
        <w:spacing w:after="60" w:line="240" w:lineRule="auto"/>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83" w:name="_Toc530307920"/>
      <w:bookmarkStart w:id="84" w:name="_Toc97557041"/>
      <w:bookmarkStart w:id="85" w:name="_Toc163062708"/>
      <w:r w:rsidRPr="00D85DB6">
        <w:rPr>
          <w:rFonts w:ascii="Comic Sans MS" w:eastAsia="Times New Roman" w:hAnsi="Comic Sans MS" w:cs="Arial"/>
          <w:b/>
          <w:sz w:val="28"/>
          <w:szCs w:val="24"/>
          <w:lang w:eastAsia="fr-FR"/>
        </w:rPr>
        <w:t>Montant de l’offre</w:t>
      </w:r>
      <w:bookmarkEnd w:id="83"/>
      <w:bookmarkEnd w:id="84"/>
      <w:bookmarkEnd w:id="85"/>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14.1. </w:t>
      </w:r>
      <w:bookmarkStart w:id="86" w:name="_Hlk159243872"/>
      <w:r w:rsidRPr="00D85DB6">
        <w:rPr>
          <w:rFonts w:ascii="Comic Sans MS" w:eastAsia="Times New Roman" w:hAnsi="Comic Sans MS" w:cs="Arial"/>
          <w:spacing w:val="2"/>
          <w:sz w:val="24"/>
          <w:szCs w:val="24"/>
          <w:lang w:eastAsia="fr-FR"/>
        </w:rPr>
        <w:t>Sau</w:t>
      </w:r>
      <w:r w:rsidRPr="00D85DB6">
        <w:rPr>
          <w:rFonts w:ascii="Comic Sans MS" w:eastAsia="Times New Roman" w:hAnsi="Comic Sans MS" w:cs="Arial"/>
          <w:sz w:val="24"/>
          <w:szCs w:val="24"/>
          <w:lang w:eastAsia="fr-FR"/>
        </w:rPr>
        <w:t xml:space="preserve">f </w:t>
      </w:r>
      <w:r w:rsidRPr="00D85DB6">
        <w:rPr>
          <w:rFonts w:ascii="Comic Sans MS" w:eastAsia="Times New Roman" w:hAnsi="Comic Sans MS" w:cs="Arial"/>
          <w:spacing w:val="2"/>
          <w:sz w:val="24"/>
          <w:szCs w:val="24"/>
          <w:lang w:eastAsia="fr-FR"/>
        </w:rPr>
        <w:t>indicatio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2"/>
          <w:sz w:val="24"/>
          <w:szCs w:val="24"/>
          <w:lang w:eastAsia="fr-FR"/>
        </w:rPr>
        <w:t>contrair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2"/>
          <w:sz w:val="24"/>
          <w:szCs w:val="24"/>
          <w:lang w:eastAsia="fr-FR"/>
        </w:rPr>
        <w:t>figuran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2"/>
          <w:sz w:val="24"/>
          <w:szCs w:val="24"/>
          <w:lang w:eastAsia="fr-FR"/>
        </w:rPr>
        <w:t>dan</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2"/>
          <w:sz w:val="24"/>
          <w:szCs w:val="24"/>
          <w:lang w:eastAsia="fr-FR"/>
        </w:rPr>
        <w:t xml:space="preserve">le </w:t>
      </w:r>
      <w:r w:rsidRPr="00D85DB6">
        <w:rPr>
          <w:rFonts w:ascii="Comic Sans MS" w:eastAsia="Times New Roman" w:hAnsi="Comic Sans MS" w:cs="Arial"/>
          <w:spacing w:val="5"/>
          <w:sz w:val="24"/>
          <w:szCs w:val="24"/>
          <w:lang w:eastAsia="fr-FR"/>
        </w:rPr>
        <w:t>Dossie</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5"/>
          <w:sz w:val="24"/>
          <w:szCs w:val="24"/>
          <w:lang w:eastAsia="fr-FR"/>
        </w:rPr>
        <w:t>d’Appe</w:t>
      </w:r>
      <w:r w:rsidRPr="00D85DB6">
        <w:rPr>
          <w:rFonts w:ascii="Comic Sans MS" w:eastAsia="Times New Roman" w:hAnsi="Comic Sans MS" w:cs="Arial"/>
          <w:sz w:val="24"/>
          <w:szCs w:val="24"/>
          <w:lang w:eastAsia="fr-FR"/>
        </w:rPr>
        <w:t xml:space="preserve">l </w:t>
      </w:r>
      <w:r w:rsidRPr="00D85DB6">
        <w:rPr>
          <w:rFonts w:ascii="Comic Sans MS" w:eastAsia="Times New Roman" w:hAnsi="Comic Sans MS" w:cs="Arial"/>
          <w:spacing w:val="5"/>
          <w:sz w:val="24"/>
          <w:szCs w:val="24"/>
          <w:lang w:eastAsia="fr-FR"/>
        </w:rPr>
        <w:t>d’Offres</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5"/>
          <w:sz w:val="24"/>
          <w:szCs w:val="24"/>
          <w:lang w:eastAsia="fr-FR"/>
        </w:rPr>
        <w:t>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montan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du march</w:t>
      </w:r>
      <w:r w:rsidRPr="00D85DB6">
        <w:rPr>
          <w:rFonts w:ascii="Comic Sans MS" w:eastAsia="Times New Roman" w:hAnsi="Comic Sans MS" w:cs="Arial"/>
          <w:sz w:val="24"/>
          <w:szCs w:val="24"/>
          <w:lang w:eastAsia="fr-FR"/>
        </w:rPr>
        <w:t xml:space="preserve">é </w:t>
      </w:r>
      <w:r w:rsidRPr="00D85DB6">
        <w:rPr>
          <w:rFonts w:ascii="Comic Sans MS" w:eastAsia="Times New Roman" w:hAnsi="Comic Sans MS" w:cs="Arial"/>
          <w:spacing w:val="5"/>
          <w:sz w:val="24"/>
          <w:szCs w:val="24"/>
          <w:lang w:eastAsia="fr-FR"/>
        </w:rPr>
        <w:t>couvrir</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5"/>
          <w:sz w:val="24"/>
          <w:szCs w:val="24"/>
          <w:lang w:eastAsia="fr-FR"/>
        </w:rPr>
        <w:t>l’ensembl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 xml:space="preserve">travaux </w:t>
      </w:r>
      <w:r w:rsidRPr="00D85DB6">
        <w:rPr>
          <w:rFonts w:ascii="Comic Sans MS" w:eastAsia="Times New Roman" w:hAnsi="Comic Sans MS" w:cs="Arial"/>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87" w:name="_Hlk159243992"/>
      <w:bookmarkEnd w:id="86"/>
      <w:r w:rsidRPr="00D85DB6">
        <w:rPr>
          <w:rFonts w:ascii="Comic Sans MS" w:eastAsia="Times New Roman" w:hAnsi="Comic Sans MS" w:cs="Arial"/>
          <w:sz w:val="24"/>
          <w:szCs w:val="24"/>
          <w:lang w:eastAsia="fr-FR"/>
        </w:rPr>
        <w:t>14.2. Le soumissionnaire remplira les prix unitaires et totaux de tous les postes du bordereau de prix et du Détail quantitatif et estimatif.</w:t>
      </w:r>
    </w:p>
    <w:bookmarkEnd w:id="87"/>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14.3. </w:t>
      </w:r>
      <w:bookmarkStart w:id="88" w:name="_Hlk159244150"/>
      <w:r w:rsidRPr="00D85DB6">
        <w:rPr>
          <w:rFonts w:ascii="Comic Sans MS" w:eastAsia="Times New Roman" w:hAnsi="Comic Sans MS" w:cs="Arial"/>
          <w:spacing w:val="5"/>
          <w:sz w:val="24"/>
          <w:szCs w:val="24"/>
          <w:lang w:eastAsia="fr-FR"/>
        </w:rPr>
        <w:t>Sou</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réserv</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es </w:t>
      </w:r>
      <w:r w:rsidRPr="00D85DB6">
        <w:rPr>
          <w:rFonts w:ascii="Comic Sans MS" w:eastAsia="Times New Roman" w:hAnsi="Comic Sans MS" w:cs="Arial"/>
          <w:spacing w:val="5"/>
          <w:sz w:val="24"/>
          <w:szCs w:val="24"/>
          <w:lang w:eastAsia="fr-FR"/>
        </w:rPr>
        <w:t>disposition</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 xml:space="preserve">contraires </w:t>
      </w:r>
      <w:r w:rsidRPr="00D85DB6">
        <w:rPr>
          <w:rFonts w:ascii="Comic Sans MS" w:eastAsia="Times New Roman" w:hAnsi="Comic Sans MS" w:cs="Arial"/>
          <w:sz w:val="24"/>
          <w:szCs w:val="24"/>
          <w:lang w:eastAsia="fr-FR"/>
        </w:rPr>
        <w:t>prévues dans le RPAO et le CCAP</w:t>
      </w:r>
      <w:bookmarkEnd w:id="88"/>
      <w:r w:rsidRPr="00D85DB6">
        <w:rPr>
          <w:rFonts w:ascii="Comic Sans MS" w:eastAsia="Times New Roman" w:hAnsi="Comic Sans MS" w:cs="Arial"/>
          <w:sz w:val="24"/>
          <w:szCs w:val="24"/>
          <w:lang w:eastAsia="fr-FR"/>
        </w:rPr>
        <w:t xml:space="preserve">, tous les </w:t>
      </w:r>
      <w:r w:rsidRPr="00D85DB6">
        <w:rPr>
          <w:rFonts w:ascii="Comic Sans MS" w:eastAsia="Times New Roman" w:hAnsi="Comic Sans MS" w:cs="Arial"/>
          <w:spacing w:val="5"/>
          <w:sz w:val="24"/>
          <w:szCs w:val="24"/>
          <w:lang w:eastAsia="fr-FR"/>
        </w:rPr>
        <w:t>droits</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5"/>
          <w:sz w:val="24"/>
          <w:szCs w:val="24"/>
          <w:lang w:eastAsia="fr-FR"/>
        </w:rPr>
        <w:t>impôt</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taxe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e</w:t>
      </w:r>
      <w:r w:rsidRPr="00D85DB6">
        <w:rPr>
          <w:rFonts w:ascii="Comic Sans MS" w:eastAsia="Times New Roman" w:hAnsi="Comic Sans MS" w:cs="Arial"/>
          <w:sz w:val="24"/>
          <w:szCs w:val="24"/>
          <w:lang w:eastAsia="fr-FR"/>
        </w:rPr>
        <w:t>t</w:t>
      </w:r>
      <w:r w:rsidRPr="00D85DB6">
        <w:rPr>
          <w:rFonts w:ascii="Comic Sans MS" w:eastAsia="Times New Roman" w:hAnsi="Comic Sans MS" w:cs="Arial"/>
          <w:spacing w:val="5"/>
          <w:sz w:val="24"/>
          <w:szCs w:val="24"/>
          <w:lang w:eastAsia="fr-FR"/>
        </w:rPr>
        <w:t xml:space="preserve"> assurances payable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pa</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5"/>
          <w:sz w:val="24"/>
          <w:szCs w:val="24"/>
          <w:lang w:eastAsia="fr-FR"/>
        </w:rPr>
        <w:t xml:space="preserve">le </w:t>
      </w:r>
      <w:r w:rsidRPr="00D85DB6">
        <w:rPr>
          <w:rFonts w:ascii="Comic Sans MS" w:eastAsia="Times New Roman" w:hAnsi="Comic Sans MS" w:cs="Arial"/>
          <w:sz w:val="24"/>
          <w:szCs w:val="24"/>
          <w:lang w:eastAsia="fr-FR"/>
        </w:rPr>
        <w:t>soumissionnaire au titre du futur Marché, ou à tout autre titre, trente (30) jours avant la date limite de dépôt des offres seront inclus dans les prix et dans le montant total de son offre.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89" w:name="_Hlk159244377"/>
      <w:r w:rsidRPr="00D85DB6">
        <w:rPr>
          <w:rFonts w:ascii="Comic Sans MS" w:eastAsia="Times New Roman" w:hAnsi="Comic Sans MS" w:cs="Arial"/>
          <w:sz w:val="24"/>
          <w:szCs w:val="24"/>
          <w:lang w:eastAsia="fr-FR"/>
        </w:rPr>
        <w:t xml:space="preserve">14.4. Si les clauses de révision et/ou d’actualisation des prix sont prévues au marché, la date d’établissement des prix initiaux, ainsi que les </w:t>
      </w:r>
      <w:r w:rsidRPr="00D85DB6">
        <w:rPr>
          <w:rFonts w:ascii="Comic Sans MS" w:eastAsia="Times New Roman" w:hAnsi="Comic Sans MS" w:cs="Arial"/>
          <w:spacing w:val="1"/>
          <w:sz w:val="24"/>
          <w:szCs w:val="24"/>
          <w:lang w:eastAsia="fr-FR"/>
        </w:rPr>
        <w:t>modalité</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1"/>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1"/>
          <w:sz w:val="24"/>
          <w:szCs w:val="24"/>
          <w:lang w:eastAsia="fr-FR"/>
        </w:rPr>
        <w:t>révisio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1"/>
          <w:sz w:val="24"/>
          <w:szCs w:val="24"/>
          <w:lang w:eastAsia="fr-FR"/>
        </w:rPr>
        <w:t>et/o</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1"/>
          <w:sz w:val="24"/>
          <w:szCs w:val="24"/>
          <w:lang w:eastAsia="fr-FR"/>
        </w:rPr>
        <w:t>d’actualisation desdit</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1"/>
          <w:sz w:val="24"/>
          <w:szCs w:val="24"/>
          <w:lang w:eastAsia="fr-FR"/>
        </w:rPr>
        <w:t>pri</w:t>
      </w:r>
      <w:r w:rsidRPr="00D85DB6">
        <w:rPr>
          <w:rFonts w:ascii="Comic Sans MS" w:eastAsia="Times New Roman" w:hAnsi="Comic Sans MS" w:cs="Arial"/>
          <w:sz w:val="24"/>
          <w:szCs w:val="24"/>
          <w:lang w:eastAsia="fr-FR"/>
        </w:rPr>
        <w:t xml:space="preserve">x </w:t>
      </w:r>
      <w:r w:rsidRPr="00D85DB6">
        <w:rPr>
          <w:rFonts w:ascii="Comic Sans MS" w:eastAsia="Times New Roman" w:hAnsi="Comic Sans MS" w:cs="Arial"/>
          <w:spacing w:val="1"/>
          <w:sz w:val="24"/>
          <w:szCs w:val="24"/>
          <w:lang w:eastAsia="fr-FR"/>
        </w:rPr>
        <w:t>doiven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1"/>
          <w:sz w:val="24"/>
          <w:szCs w:val="24"/>
          <w:lang w:eastAsia="fr-FR"/>
        </w:rPr>
        <w:t>êtr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1"/>
          <w:sz w:val="24"/>
          <w:szCs w:val="24"/>
          <w:lang w:eastAsia="fr-FR"/>
        </w:rPr>
        <w:t>précisées</w:t>
      </w:r>
      <w:r w:rsidRPr="00D85DB6">
        <w:rPr>
          <w:rFonts w:ascii="Comic Sans MS" w:eastAsia="Times New Roman" w:hAnsi="Comic Sans MS" w:cs="Arial"/>
          <w:sz w:val="24"/>
          <w:szCs w:val="24"/>
          <w:lang w:eastAsia="fr-FR"/>
        </w:rPr>
        <w:t>. Tout Marché dont la durée d’exécution est au plus égale à un (1) an ne peut faire l’objet de révision de prix.</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90" w:name="_Hlk159244887"/>
      <w:bookmarkEnd w:id="89"/>
      <w:r w:rsidRPr="00D85DB6">
        <w:rPr>
          <w:rFonts w:ascii="Comic Sans MS" w:eastAsia="Times New Roman" w:hAnsi="Comic Sans MS" w:cs="Arial"/>
          <w:sz w:val="24"/>
          <w:szCs w:val="24"/>
          <w:lang w:eastAsia="fr-FR"/>
        </w:rPr>
        <w:t>14.5. Tous les prix unitaires assortis des quantités doivent être justifiés par des sous-détails établis conformément au cadre proposé à la pièce N° 8 du DAO.</w:t>
      </w:r>
    </w:p>
    <w:bookmarkEnd w:id="90"/>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14.6. Les soumissionnaires indiqueront les rabais consentis dans leurs offres. Par ailleurs, ils préciseront les conditions d’application de ce rabais.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1" w:name="_Toc530307921"/>
      <w:bookmarkStart w:id="92" w:name="_Toc97557042"/>
      <w:bookmarkStart w:id="93" w:name="_Toc163062709"/>
      <w:r w:rsidRPr="00D85DB6">
        <w:rPr>
          <w:rFonts w:ascii="Comic Sans MS" w:eastAsia="Times New Roman" w:hAnsi="Comic Sans MS" w:cs="Arial"/>
          <w:b/>
          <w:sz w:val="28"/>
          <w:szCs w:val="24"/>
          <w:lang w:eastAsia="fr-FR"/>
        </w:rPr>
        <w:t>Monnaies de soumission et de règlement</w:t>
      </w:r>
      <w:bookmarkEnd w:id="91"/>
      <w:bookmarkEnd w:id="92"/>
      <w:bookmarkEnd w:id="93"/>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15.1. En cas d’Appels d’Offres Internationaux, les monnaies de l’offre</w:t>
      </w:r>
      <w:r w:rsidRPr="00D85DB6">
        <w:rPr>
          <w:rFonts w:ascii="Comic Sans MS" w:eastAsia="Times New Roman" w:hAnsi="Comic Sans MS" w:cs="Arial"/>
          <w:spacing w:val="26"/>
          <w:sz w:val="24"/>
          <w:szCs w:val="24"/>
          <w:lang w:eastAsia="fr-FR"/>
        </w:rPr>
        <w:t xml:space="preserve"> doivent </w:t>
      </w:r>
      <w:r w:rsidRPr="00D85DB6">
        <w:rPr>
          <w:rFonts w:ascii="Comic Sans MS" w:eastAsia="Times New Roman" w:hAnsi="Comic Sans MS" w:cs="Arial"/>
          <w:sz w:val="24"/>
          <w:szCs w:val="24"/>
          <w:lang w:eastAsia="fr-FR"/>
        </w:rPr>
        <w:t xml:space="preserve">suivre les dispositions soit de l’Option A ou de l’Option B </w:t>
      </w:r>
      <w:r w:rsidRPr="00D85DB6">
        <w:rPr>
          <w:rFonts w:ascii="Comic Sans MS" w:eastAsia="Times New Roman" w:hAnsi="Comic Sans MS" w:cs="Arial"/>
          <w:spacing w:val="3"/>
          <w:sz w:val="24"/>
          <w:szCs w:val="24"/>
          <w:lang w:eastAsia="fr-FR"/>
        </w:rPr>
        <w:t>ci-dessous</w:t>
      </w:r>
      <w:r w:rsidRPr="00D85DB6">
        <w:rPr>
          <w:rFonts w:ascii="Comic Sans MS" w:eastAsia="Times New Roman" w:hAnsi="Comic Sans MS" w:cs="Arial"/>
          <w:sz w:val="24"/>
          <w:szCs w:val="24"/>
          <w:lang w:eastAsia="fr-FR"/>
        </w:rPr>
        <w:t xml:space="preserve"> ; </w:t>
      </w:r>
      <w:r w:rsidRPr="00D85DB6">
        <w:rPr>
          <w:rFonts w:ascii="Comic Sans MS" w:eastAsia="Times New Roman" w:hAnsi="Comic Sans MS" w:cs="Arial"/>
          <w:spacing w:val="3"/>
          <w:sz w:val="24"/>
          <w:szCs w:val="24"/>
          <w:lang w:eastAsia="fr-FR"/>
        </w:rPr>
        <w:t>l’optio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3"/>
          <w:sz w:val="24"/>
          <w:szCs w:val="24"/>
          <w:lang w:eastAsia="fr-FR"/>
        </w:rPr>
        <w:t>applicabl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
          <w:sz w:val="24"/>
          <w:szCs w:val="24"/>
          <w:lang w:eastAsia="fr-FR"/>
        </w:rPr>
        <w:t>étan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3"/>
          <w:sz w:val="24"/>
          <w:szCs w:val="24"/>
          <w:lang w:eastAsia="fr-FR"/>
        </w:rPr>
        <w:t xml:space="preserve">celle </w:t>
      </w:r>
      <w:r w:rsidRPr="00D85DB6">
        <w:rPr>
          <w:rFonts w:ascii="Comic Sans MS" w:eastAsia="Times New Roman" w:hAnsi="Comic Sans MS" w:cs="Arial"/>
          <w:sz w:val="24"/>
          <w:szCs w:val="24"/>
          <w:lang w:eastAsia="fr-FR"/>
        </w:rPr>
        <w:t>retenue dans le RPAO.</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15.2. Option A : le montant de la soumission est libellé entièrement en monnaie nationale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montant de la soumission, les prix unitaires du bordereau des prix et les prix du détail quantitatif et estimatif sont libellés entièrement</w:t>
      </w:r>
      <w:r w:rsidRPr="00D85DB6">
        <w:rPr>
          <w:rFonts w:ascii="Comic Sans MS" w:eastAsia="Times New Roman" w:hAnsi="Comic Sans MS" w:cs="Arial"/>
          <w:spacing w:val="8"/>
          <w:sz w:val="24"/>
          <w:szCs w:val="24"/>
          <w:lang w:eastAsia="fr-FR"/>
        </w:rPr>
        <w:t xml:space="preserve"> e</w:t>
      </w:r>
      <w:r w:rsidRPr="00D85DB6">
        <w:rPr>
          <w:rFonts w:ascii="Comic Sans MS" w:eastAsia="Times New Roman" w:hAnsi="Comic Sans MS" w:cs="Arial"/>
          <w:sz w:val="24"/>
          <w:szCs w:val="24"/>
          <w:lang w:eastAsia="fr-FR"/>
        </w:rPr>
        <w:t>n francs CFA de la manière suivante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2"/>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2"/>
          <w:sz w:val="24"/>
          <w:szCs w:val="24"/>
          <w:lang w:eastAsia="fr-FR"/>
        </w:rPr>
        <w:t>pri</w:t>
      </w:r>
      <w:r w:rsidRPr="00D85DB6">
        <w:rPr>
          <w:rFonts w:ascii="Comic Sans MS" w:eastAsia="Times New Roman" w:hAnsi="Comic Sans MS" w:cs="Arial"/>
          <w:sz w:val="24"/>
          <w:szCs w:val="24"/>
          <w:lang w:eastAsia="fr-FR"/>
        </w:rPr>
        <w:t xml:space="preserve">x </w:t>
      </w:r>
      <w:r w:rsidRPr="00D85DB6">
        <w:rPr>
          <w:rFonts w:ascii="Comic Sans MS" w:eastAsia="Times New Roman" w:hAnsi="Comic Sans MS" w:cs="Arial"/>
          <w:spacing w:val="2"/>
          <w:sz w:val="24"/>
          <w:szCs w:val="24"/>
          <w:lang w:eastAsia="fr-FR"/>
        </w:rPr>
        <w:t>seron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2"/>
          <w:sz w:val="24"/>
          <w:szCs w:val="24"/>
          <w:lang w:eastAsia="fr-FR"/>
        </w:rPr>
        <w:t>entièremen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2"/>
          <w:sz w:val="24"/>
          <w:szCs w:val="24"/>
          <w:lang w:eastAsia="fr-FR"/>
        </w:rPr>
        <w:t>libellé</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2"/>
          <w:sz w:val="24"/>
          <w:szCs w:val="24"/>
          <w:lang w:eastAsia="fr-FR"/>
        </w:rPr>
        <w:t>dan</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2"/>
          <w:sz w:val="24"/>
          <w:szCs w:val="24"/>
          <w:lang w:eastAsia="fr-FR"/>
        </w:rPr>
        <w:t xml:space="preserve">la </w:t>
      </w:r>
      <w:r w:rsidRPr="00D85DB6">
        <w:rPr>
          <w:rFonts w:ascii="Comic Sans MS" w:eastAsia="Times New Roman" w:hAnsi="Comic Sans MS" w:cs="Arial"/>
          <w:spacing w:val="5"/>
          <w:sz w:val="24"/>
          <w:szCs w:val="24"/>
          <w:lang w:eastAsia="fr-FR"/>
        </w:rPr>
        <w:t>monnai</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nationale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5"/>
          <w:sz w:val="24"/>
          <w:szCs w:val="24"/>
          <w:lang w:eastAsia="fr-FR"/>
        </w:rPr>
        <w:t>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soumissionnair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 xml:space="preserve">qui </w:t>
      </w:r>
      <w:r w:rsidRPr="00D85DB6">
        <w:rPr>
          <w:rFonts w:ascii="Comic Sans MS" w:eastAsia="Times New Roman" w:hAnsi="Comic Sans MS" w:cs="Arial"/>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85DB6" w:rsidRPr="00D85DB6" w:rsidRDefault="00D85DB6" w:rsidP="00D85DB6">
      <w:pPr>
        <w:widowControl w:val="0"/>
        <w:tabs>
          <w:tab w:val="left" w:pos="940"/>
          <w:tab w:val="left" w:pos="1660"/>
          <w:tab w:val="left" w:pos="2220"/>
          <w:tab w:val="left" w:pos="3260"/>
          <w:tab w:val="left" w:pos="4260"/>
          <w:tab w:val="left" w:pos="4900"/>
        </w:tabs>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b. </w:t>
      </w:r>
      <w:r w:rsidRPr="00D85DB6">
        <w:rPr>
          <w:rFonts w:ascii="Comic Sans MS" w:eastAsia="Times New Roman" w:hAnsi="Comic Sans MS" w:cs="Arial"/>
          <w:spacing w:val="5"/>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tau</w:t>
      </w:r>
      <w:r w:rsidRPr="00D85DB6">
        <w:rPr>
          <w:rFonts w:ascii="Comic Sans MS" w:eastAsia="Times New Roman" w:hAnsi="Comic Sans MS" w:cs="Arial"/>
          <w:sz w:val="24"/>
          <w:szCs w:val="24"/>
          <w:lang w:eastAsia="fr-FR"/>
        </w:rPr>
        <w:t xml:space="preserve">x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chang</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utilisé</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pa</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5"/>
          <w:sz w:val="24"/>
          <w:szCs w:val="24"/>
          <w:lang w:eastAsia="fr-FR"/>
        </w:rPr>
        <w:t xml:space="preserve">le </w:t>
      </w:r>
      <w:r w:rsidRPr="00D85DB6">
        <w:rPr>
          <w:rFonts w:ascii="Comic Sans MS" w:eastAsia="Times New Roman" w:hAnsi="Comic Sans MS" w:cs="Arial"/>
          <w:spacing w:val="2"/>
          <w:sz w:val="24"/>
          <w:szCs w:val="24"/>
          <w:lang w:eastAsia="fr-FR"/>
        </w:rPr>
        <w:t>Soumissionnair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2"/>
          <w:sz w:val="24"/>
          <w:szCs w:val="24"/>
          <w:lang w:eastAsia="fr-FR"/>
        </w:rPr>
        <w:t>pou</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2"/>
          <w:sz w:val="24"/>
          <w:szCs w:val="24"/>
          <w:lang w:eastAsia="fr-FR"/>
        </w:rPr>
        <w:t>converti</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2"/>
          <w:sz w:val="24"/>
          <w:szCs w:val="24"/>
          <w:lang w:eastAsia="fr-FR"/>
        </w:rPr>
        <w:t>so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2"/>
          <w:sz w:val="24"/>
          <w:szCs w:val="24"/>
          <w:lang w:eastAsia="fr-FR"/>
        </w:rPr>
        <w:t>offr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2"/>
          <w:sz w:val="24"/>
          <w:szCs w:val="24"/>
          <w:lang w:eastAsia="fr-FR"/>
        </w:rPr>
        <w:t xml:space="preserve">en </w:t>
      </w:r>
      <w:r w:rsidRPr="00D85DB6">
        <w:rPr>
          <w:rFonts w:ascii="Comic Sans MS" w:eastAsia="Times New Roman" w:hAnsi="Comic Sans MS" w:cs="Arial"/>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15.3. Option B : Le montant de la soumission est directement libellé en monnaie nationale et étrangère.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soumissionnaire libellera les prix unitaires du bordereau des prix et les prix du Détail quantitatif et estimatif de la manière suivante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w w:val="99"/>
          <w:sz w:val="24"/>
          <w:szCs w:val="24"/>
          <w:lang w:eastAsia="fr-FR"/>
        </w:rPr>
        <w:t>a.</w:t>
      </w:r>
      <w:r w:rsidRPr="00D85DB6">
        <w:rPr>
          <w:rFonts w:ascii="Comic Sans MS" w:eastAsia="Times New Roman" w:hAnsi="Comic Sans MS" w:cs="Arial"/>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4" w:name="_Toc530307922"/>
      <w:bookmarkStart w:id="95" w:name="_Toc97557043"/>
      <w:bookmarkStart w:id="96" w:name="_Toc163062710"/>
      <w:r w:rsidRPr="00D85DB6">
        <w:rPr>
          <w:rFonts w:ascii="Comic Sans MS" w:eastAsia="Times New Roman" w:hAnsi="Comic Sans MS" w:cs="Arial"/>
          <w:b/>
          <w:sz w:val="28"/>
          <w:szCs w:val="24"/>
          <w:lang w:eastAsia="fr-FR"/>
        </w:rPr>
        <w:t>Validité des offres</w:t>
      </w:r>
      <w:bookmarkEnd w:id="94"/>
      <w:bookmarkEnd w:id="95"/>
      <w:bookmarkEnd w:id="96"/>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16.1. Les offres doivent demeurer valables pendant </w:t>
      </w:r>
      <w:r w:rsidRPr="00D85DB6">
        <w:rPr>
          <w:rFonts w:ascii="Comic Sans MS" w:eastAsia="Times New Roman" w:hAnsi="Comic Sans MS" w:cs="Arial"/>
          <w:spacing w:val="5"/>
          <w:sz w:val="24"/>
          <w:szCs w:val="24"/>
          <w:lang w:eastAsia="fr-FR"/>
        </w:rPr>
        <w:t>l</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5"/>
          <w:sz w:val="24"/>
          <w:szCs w:val="24"/>
          <w:lang w:eastAsia="fr-FR"/>
        </w:rPr>
        <w:t>périod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spécifié</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dan</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 xml:space="preserve">Règlement </w:t>
      </w:r>
      <w:r w:rsidRPr="00D85DB6">
        <w:rPr>
          <w:rFonts w:ascii="Comic Sans MS" w:eastAsia="Times New Roman" w:hAnsi="Comic Sans MS" w:cs="Arial"/>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D85DB6">
        <w:rPr>
          <w:rFonts w:ascii="Comic Sans MS" w:eastAsia="Times New Roman" w:hAnsi="Comic Sans MS" w:cs="Arial"/>
          <w:spacing w:val="5"/>
          <w:sz w:val="24"/>
          <w:szCs w:val="24"/>
          <w:lang w:eastAsia="fr-FR"/>
        </w:rPr>
        <w:t>plu</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court</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se</w:t>
      </w:r>
      <w:r w:rsidRPr="00D85DB6">
        <w:rPr>
          <w:rFonts w:ascii="Comic Sans MS" w:eastAsia="Times New Roman" w:hAnsi="Comic Sans MS" w:cs="Arial"/>
          <w:sz w:val="24"/>
          <w:szCs w:val="24"/>
          <w:lang w:eastAsia="fr-FR"/>
        </w:rPr>
        <w:t xml:space="preserve">ra </w:t>
      </w:r>
      <w:r w:rsidRPr="00D85DB6">
        <w:rPr>
          <w:rFonts w:ascii="Comic Sans MS" w:eastAsia="Times New Roman" w:hAnsi="Comic Sans MS" w:cs="Arial"/>
          <w:spacing w:val="5"/>
          <w:sz w:val="24"/>
          <w:szCs w:val="24"/>
          <w:lang w:eastAsia="fr-FR"/>
        </w:rPr>
        <w:t>considérée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5"/>
          <w:sz w:val="24"/>
          <w:szCs w:val="24"/>
          <w:lang w:eastAsia="fr-FR"/>
        </w:rPr>
        <w:t>pa</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5"/>
          <w:sz w:val="24"/>
          <w:szCs w:val="24"/>
          <w:lang w:eastAsia="fr-FR"/>
        </w:rPr>
        <w:t>la Commission de passation des marchés</w:t>
      </w:r>
      <w:r w:rsidRPr="00D85DB6">
        <w:rPr>
          <w:rFonts w:ascii="Comic Sans MS" w:eastAsia="Times New Roman" w:hAnsi="Comic Sans MS" w:cs="Arial"/>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16.2. </w:t>
      </w:r>
      <w:r w:rsidRPr="00D85DB6">
        <w:rPr>
          <w:rFonts w:ascii="Comic Sans MS" w:eastAsia="Times New Roman" w:hAnsi="Comic Sans MS" w:cs="Arial"/>
          <w:spacing w:val="5"/>
          <w:sz w:val="24"/>
          <w:szCs w:val="24"/>
          <w:lang w:eastAsia="fr-FR"/>
        </w:rPr>
        <w:t>Dan</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circonstance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 xml:space="preserve">exceptionnelles, </w:t>
      </w:r>
      <w:r w:rsidRPr="00D85DB6">
        <w:rPr>
          <w:rFonts w:ascii="Comic Sans MS" w:eastAsia="Times New Roman" w:hAnsi="Comic Sans MS" w:cs="Arial"/>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D85DB6">
        <w:rPr>
          <w:rFonts w:ascii="Comic Sans MS" w:eastAsia="Times New Roman" w:hAnsi="Comic Sans MS" w:cs="Arial"/>
          <w:spacing w:val="5"/>
          <w:sz w:val="24"/>
          <w:szCs w:val="24"/>
          <w:lang w:eastAsia="fr-FR"/>
        </w:rPr>
        <w:t>U</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5"/>
          <w:sz w:val="24"/>
          <w:szCs w:val="24"/>
          <w:lang w:eastAsia="fr-FR"/>
        </w:rPr>
        <w:t>soumissionnair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qu</w:t>
      </w:r>
      <w:r w:rsidRPr="00D85DB6">
        <w:rPr>
          <w:rFonts w:ascii="Comic Sans MS" w:eastAsia="Times New Roman" w:hAnsi="Comic Sans MS" w:cs="Arial"/>
          <w:sz w:val="24"/>
          <w:szCs w:val="24"/>
          <w:lang w:eastAsia="fr-FR"/>
        </w:rPr>
        <w:t xml:space="preserve">i </w:t>
      </w:r>
      <w:r w:rsidRPr="00D85DB6">
        <w:rPr>
          <w:rFonts w:ascii="Comic Sans MS" w:eastAsia="Times New Roman" w:hAnsi="Comic Sans MS" w:cs="Arial"/>
          <w:spacing w:val="5"/>
          <w:sz w:val="24"/>
          <w:szCs w:val="24"/>
          <w:lang w:eastAsia="fr-FR"/>
        </w:rPr>
        <w:t>consen</w:t>
      </w:r>
      <w:r w:rsidRPr="00D85DB6">
        <w:rPr>
          <w:rFonts w:ascii="Comic Sans MS" w:eastAsia="Times New Roman" w:hAnsi="Comic Sans MS" w:cs="Arial"/>
          <w:sz w:val="24"/>
          <w:szCs w:val="24"/>
          <w:lang w:eastAsia="fr-FR"/>
        </w:rPr>
        <w:t xml:space="preserve">t à </w:t>
      </w:r>
      <w:r w:rsidRPr="00D85DB6">
        <w:rPr>
          <w:rFonts w:ascii="Comic Sans MS" w:eastAsia="Times New Roman" w:hAnsi="Comic Sans MS" w:cs="Arial"/>
          <w:spacing w:val="5"/>
          <w:sz w:val="24"/>
          <w:szCs w:val="24"/>
          <w:lang w:eastAsia="fr-FR"/>
        </w:rPr>
        <w:t xml:space="preserve">une </w:t>
      </w:r>
      <w:r w:rsidRPr="00D85DB6">
        <w:rPr>
          <w:rFonts w:ascii="Comic Sans MS" w:eastAsia="Times New Roman" w:hAnsi="Comic Sans MS" w:cs="Arial"/>
          <w:sz w:val="24"/>
          <w:szCs w:val="24"/>
          <w:lang w:eastAsia="fr-FR"/>
        </w:rPr>
        <w:t>prolongation ne se verra pas demander de modifier son offre, ni ne sera autorisé à le faire.</w:t>
      </w:r>
    </w:p>
    <w:p w:rsidR="00D85DB6" w:rsidRPr="00D85DB6" w:rsidRDefault="00D85DB6" w:rsidP="00D85DB6">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D85DB6">
        <w:rPr>
          <w:rFonts w:ascii="Comic Sans MS" w:eastAsia="Times New Roman" w:hAnsi="Comic Sans MS" w:cs="Arial"/>
          <w:spacing w:val="5"/>
          <w:sz w:val="24"/>
          <w:szCs w:val="24"/>
          <w:lang w:eastAsia="fr-FR"/>
        </w:rPr>
        <w:t>adresser</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5"/>
          <w:sz w:val="24"/>
          <w:szCs w:val="24"/>
          <w:lang w:eastAsia="fr-FR"/>
        </w:rPr>
        <w:t>au(x</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5"/>
          <w:sz w:val="24"/>
          <w:szCs w:val="24"/>
          <w:lang w:eastAsia="fr-FR"/>
        </w:rPr>
        <w:t>soumission</w:t>
      </w:r>
      <w:r w:rsidRPr="00D85DB6">
        <w:rPr>
          <w:rFonts w:ascii="Comic Sans MS" w:eastAsia="Times New Roman" w:hAnsi="Comic Sans MS" w:cs="Arial"/>
          <w:sz w:val="24"/>
          <w:szCs w:val="24"/>
          <w:lang w:eastAsia="fr-FR"/>
        </w:rPr>
        <w:t>naire(s).</w:t>
      </w:r>
    </w:p>
    <w:p w:rsidR="00D85DB6" w:rsidRPr="00D85DB6" w:rsidRDefault="00D85DB6" w:rsidP="00D85DB6">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85DB6" w:rsidRPr="00D85DB6" w:rsidRDefault="00D85DB6" w:rsidP="00D85DB6">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7" w:name="_Toc530307923"/>
      <w:bookmarkStart w:id="98" w:name="_Toc97557044"/>
      <w:bookmarkStart w:id="99" w:name="_Toc163062711"/>
      <w:r w:rsidRPr="00D85DB6">
        <w:rPr>
          <w:rFonts w:ascii="Comic Sans MS" w:eastAsia="Times New Roman" w:hAnsi="Comic Sans MS" w:cs="Arial"/>
          <w:b/>
          <w:sz w:val="28"/>
          <w:szCs w:val="24"/>
          <w:lang w:eastAsia="fr-FR"/>
        </w:rPr>
        <w:t>Cautionnement de soumission</w:t>
      </w:r>
      <w:bookmarkEnd w:id="97"/>
      <w:bookmarkEnd w:id="98"/>
      <w:bookmarkEnd w:id="99"/>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17.1. </w:t>
      </w:r>
      <w:r w:rsidRPr="00D85DB6">
        <w:rPr>
          <w:rFonts w:ascii="Comic Sans MS" w:eastAsia="Times New Roman" w:hAnsi="Comic Sans MS" w:cs="Arial"/>
          <w:spacing w:val="3"/>
          <w:sz w:val="24"/>
          <w:szCs w:val="24"/>
          <w:lang w:eastAsia="fr-FR"/>
        </w:rPr>
        <w:t>E</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3"/>
          <w:sz w:val="24"/>
          <w:szCs w:val="24"/>
          <w:lang w:eastAsia="fr-FR"/>
        </w:rPr>
        <w:t>applicatio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3"/>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
          <w:sz w:val="24"/>
          <w:szCs w:val="24"/>
          <w:lang w:eastAsia="fr-FR"/>
        </w:rPr>
        <w:t>l'articl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
          <w:sz w:val="24"/>
          <w:szCs w:val="24"/>
          <w:lang w:eastAsia="fr-FR"/>
        </w:rPr>
        <w:t>1</w:t>
      </w:r>
      <w:r w:rsidRPr="00D85DB6">
        <w:rPr>
          <w:rFonts w:ascii="Comic Sans MS" w:eastAsia="Times New Roman" w:hAnsi="Comic Sans MS" w:cs="Arial"/>
          <w:sz w:val="24"/>
          <w:szCs w:val="24"/>
          <w:lang w:eastAsia="fr-FR"/>
        </w:rPr>
        <w:t xml:space="preserve">3 </w:t>
      </w:r>
      <w:r w:rsidRPr="00D85DB6">
        <w:rPr>
          <w:rFonts w:ascii="Comic Sans MS" w:eastAsia="Times New Roman" w:hAnsi="Comic Sans MS" w:cs="Arial"/>
          <w:spacing w:val="3"/>
          <w:sz w:val="24"/>
          <w:szCs w:val="24"/>
          <w:lang w:eastAsia="fr-FR"/>
        </w:rPr>
        <w:t>d</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3"/>
          <w:sz w:val="24"/>
          <w:szCs w:val="24"/>
          <w:lang w:eastAsia="fr-FR"/>
        </w:rPr>
        <w:t xml:space="preserve">RGAO, </w:t>
      </w:r>
      <w:r w:rsidRPr="00D85DB6">
        <w:rPr>
          <w:rFonts w:ascii="Comic Sans MS" w:eastAsia="Times New Roman" w:hAnsi="Comic Sans MS" w:cs="Arial"/>
          <w:sz w:val="24"/>
          <w:szCs w:val="24"/>
          <w:lang w:eastAsia="fr-FR"/>
        </w:rPr>
        <w:t xml:space="preserve">le soumissionnaire fournira un cautionnement de soumission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5"/>
          <w:sz w:val="24"/>
          <w:szCs w:val="24"/>
          <w:lang w:eastAsia="fr-FR"/>
        </w:rPr>
        <w:t>montan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spécifi</w:t>
      </w:r>
      <w:r w:rsidRPr="00D85DB6">
        <w:rPr>
          <w:rFonts w:ascii="Comic Sans MS" w:eastAsia="Times New Roman" w:hAnsi="Comic Sans MS" w:cs="Arial"/>
          <w:sz w:val="24"/>
          <w:szCs w:val="24"/>
          <w:lang w:eastAsia="fr-FR"/>
        </w:rPr>
        <w:t xml:space="preserve">é </w:t>
      </w:r>
      <w:r w:rsidRPr="00D85DB6">
        <w:rPr>
          <w:rFonts w:ascii="Comic Sans MS" w:eastAsia="Times New Roman" w:hAnsi="Comic Sans MS" w:cs="Arial"/>
          <w:spacing w:val="5"/>
          <w:sz w:val="24"/>
          <w:szCs w:val="24"/>
          <w:lang w:eastAsia="fr-FR"/>
        </w:rPr>
        <w:t>dan</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 xml:space="preserve">le </w:t>
      </w:r>
      <w:r w:rsidRPr="00D85DB6">
        <w:rPr>
          <w:rFonts w:ascii="Comic Sans MS" w:eastAsia="Times New Roman" w:hAnsi="Comic Sans MS" w:cs="Arial"/>
          <w:spacing w:val="2"/>
          <w:sz w:val="24"/>
          <w:szCs w:val="24"/>
          <w:lang w:eastAsia="fr-FR"/>
        </w:rPr>
        <w:t>Règlemen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2"/>
          <w:sz w:val="24"/>
          <w:szCs w:val="24"/>
          <w:lang w:eastAsia="fr-FR"/>
        </w:rPr>
        <w:t>Particulie</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2"/>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2"/>
          <w:sz w:val="24"/>
          <w:szCs w:val="24"/>
          <w:lang w:eastAsia="fr-FR"/>
        </w:rPr>
        <w:t>l'Appe</w:t>
      </w:r>
      <w:r w:rsidRPr="00D85DB6">
        <w:rPr>
          <w:rFonts w:ascii="Comic Sans MS" w:eastAsia="Times New Roman" w:hAnsi="Comic Sans MS" w:cs="Arial"/>
          <w:sz w:val="24"/>
          <w:szCs w:val="24"/>
          <w:lang w:eastAsia="fr-FR"/>
        </w:rPr>
        <w:t xml:space="preserve">l </w:t>
      </w:r>
      <w:r w:rsidRPr="00D85DB6">
        <w:rPr>
          <w:rFonts w:ascii="Comic Sans MS" w:eastAsia="Times New Roman" w:hAnsi="Comic Sans MS" w:cs="Arial"/>
          <w:spacing w:val="2"/>
          <w:sz w:val="24"/>
          <w:szCs w:val="24"/>
          <w:lang w:eastAsia="fr-FR"/>
        </w:rPr>
        <w:t xml:space="preserve">d'Offres, </w:t>
      </w:r>
      <w:r w:rsidRPr="00D85DB6">
        <w:rPr>
          <w:rFonts w:ascii="Comic Sans MS" w:eastAsia="Times New Roman" w:hAnsi="Comic Sans MS" w:cs="Arial"/>
          <w:sz w:val="24"/>
          <w:szCs w:val="24"/>
          <w:lang w:eastAsia="fr-FR"/>
        </w:rPr>
        <w:t>et qui fera partie intégrante de son offre.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17.2. Le cautionnement de soumission sera conforme au modèle présenté dans le Dossier d’Appel d’Offres ; d’autres modèles peuvent être autorisés, par le </w:t>
      </w:r>
      <w:r w:rsidRPr="00D85DB6">
        <w:rPr>
          <w:rFonts w:ascii="Comic Sans MS" w:eastAsia="Times New Roman" w:hAnsi="Comic Sans MS" w:cs="Arial"/>
          <w:spacing w:val="5"/>
          <w:sz w:val="24"/>
          <w:szCs w:val="24"/>
          <w:lang w:eastAsia="fr-FR"/>
        </w:rPr>
        <w:t>Maître d’Ouvrage ou le Maître d’Ouvrage Délégué</w:t>
      </w:r>
      <w:r w:rsidRPr="00D85DB6">
        <w:rPr>
          <w:rFonts w:ascii="Comic Sans MS" w:eastAsia="Times New Roman" w:hAnsi="Comic Sans MS" w:cs="Arial"/>
          <w:sz w:val="24"/>
          <w:szCs w:val="24"/>
          <w:lang w:eastAsia="fr-FR"/>
        </w:rPr>
        <w:t xml:space="preserve">. Le cautionnement </w:t>
      </w:r>
      <w:r w:rsidRPr="00D85DB6">
        <w:rPr>
          <w:rFonts w:ascii="Comic Sans MS" w:eastAsia="Times New Roman" w:hAnsi="Comic Sans MS" w:cs="Arial"/>
          <w:spacing w:val="5"/>
          <w:sz w:val="24"/>
          <w:szCs w:val="24"/>
          <w:lang w:eastAsia="fr-FR"/>
        </w:rPr>
        <w:t xml:space="preserve">de </w:t>
      </w:r>
      <w:r w:rsidRPr="00D85DB6">
        <w:rPr>
          <w:rFonts w:ascii="Comic Sans MS" w:eastAsia="Times New Roman" w:hAnsi="Comic Sans MS" w:cs="Arial"/>
          <w:sz w:val="24"/>
          <w:szCs w:val="24"/>
          <w:lang w:eastAsia="fr-FR"/>
        </w:rPr>
        <w:t>soumission demeurera valide pendant trente (30) jours au-delà de la date limite</w:t>
      </w:r>
      <w:r w:rsidRPr="00D85DB6">
        <w:rPr>
          <w:rFonts w:ascii="Comic Sans MS" w:eastAsia="Times New Roman" w:hAnsi="Comic Sans MS" w:cs="Arial"/>
          <w:spacing w:val="-8"/>
          <w:sz w:val="24"/>
          <w:szCs w:val="24"/>
          <w:lang w:eastAsia="fr-FR"/>
        </w:rPr>
        <w:t xml:space="preserve"> initiale </w:t>
      </w:r>
      <w:r w:rsidRPr="00D85DB6">
        <w:rPr>
          <w:rFonts w:ascii="Comic Sans MS" w:eastAsia="Times New Roman" w:hAnsi="Comic Sans MS" w:cs="Arial"/>
          <w:sz w:val="24"/>
          <w:szCs w:val="24"/>
          <w:lang w:eastAsia="fr-FR"/>
        </w:rPr>
        <w:t>de validité des offres, ou de toute nouvelle date limite de validité demandée par le Maître d’Ouvrage ou le Maître d’Ouvrage Délégué et acceptée par le soumission</w:t>
      </w:r>
      <w:r w:rsidRPr="00D85DB6">
        <w:rPr>
          <w:rFonts w:ascii="Comic Sans MS" w:eastAsia="Times New Roman" w:hAnsi="Comic Sans MS" w:cs="Arial"/>
          <w:spacing w:val="4"/>
          <w:sz w:val="24"/>
          <w:szCs w:val="24"/>
          <w:lang w:eastAsia="fr-FR"/>
        </w:rPr>
        <w:t>naire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4"/>
          <w:sz w:val="24"/>
          <w:szCs w:val="24"/>
          <w:lang w:eastAsia="fr-FR"/>
        </w:rPr>
        <w:t>conformémen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4"/>
          <w:sz w:val="24"/>
          <w:szCs w:val="24"/>
          <w:lang w:eastAsia="fr-FR"/>
        </w:rPr>
        <w:t>au</w:t>
      </w:r>
      <w:r w:rsidRPr="00D85DB6">
        <w:rPr>
          <w:rFonts w:ascii="Comic Sans MS" w:eastAsia="Times New Roman" w:hAnsi="Comic Sans MS" w:cs="Arial"/>
          <w:sz w:val="24"/>
          <w:szCs w:val="24"/>
          <w:lang w:eastAsia="fr-FR"/>
        </w:rPr>
        <w:t xml:space="preserve">x </w:t>
      </w:r>
      <w:r w:rsidRPr="00D85DB6">
        <w:rPr>
          <w:rFonts w:ascii="Comic Sans MS" w:eastAsia="Times New Roman" w:hAnsi="Comic Sans MS" w:cs="Arial"/>
          <w:spacing w:val="4"/>
          <w:sz w:val="24"/>
          <w:szCs w:val="24"/>
          <w:lang w:eastAsia="fr-FR"/>
        </w:rPr>
        <w:t>disposition</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4"/>
          <w:sz w:val="24"/>
          <w:szCs w:val="24"/>
          <w:lang w:eastAsia="fr-FR"/>
        </w:rPr>
        <w:t xml:space="preserve">de </w:t>
      </w:r>
      <w:r w:rsidRPr="00D85DB6">
        <w:rPr>
          <w:rFonts w:ascii="Comic Sans MS" w:eastAsia="Times New Roman" w:hAnsi="Comic Sans MS" w:cs="Arial"/>
          <w:sz w:val="24"/>
          <w:szCs w:val="24"/>
          <w:lang w:eastAsia="fr-FR"/>
        </w:rPr>
        <w:t>l’article 16.2 du RGAO.</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Pour les prestations relevant des lettres commandes, les chèques certifiés et les chèques-banques sont admis au titre du cautionnement de soumission.</w:t>
      </w:r>
    </w:p>
    <w:p w:rsidR="00D85DB6" w:rsidRPr="00D85DB6" w:rsidRDefault="00D85DB6" w:rsidP="00D85DB6">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17.3. Toute offre non accompagnée d’un cautionnement de soumission acceptable sera rejetée par la </w:t>
      </w:r>
      <w:r w:rsidRPr="00D85DB6">
        <w:rPr>
          <w:rFonts w:ascii="Comic Sans MS" w:eastAsia="Times New Roman" w:hAnsi="Comic Sans MS" w:cs="Arial"/>
          <w:spacing w:val="5"/>
          <w:sz w:val="24"/>
          <w:szCs w:val="24"/>
          <w:lang w:eastAsia="fr-FR"/>
        </w:rPr>
        <w:t>Commissio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Passatio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5"/>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Marchés comm</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incomplète</w:t>
      </w:r>
      <w:r w:rsidRPr="00D85DB6">
        <w:rPr>
          <w:rFonts w:ascii="Comic Sans MS" w:eastAsia="Times New Roman" w:hAnsi="Comic Sans MS" w:cs="Arial"/>
          <w:sz w:val="24"/>
          <w:szCs w:val="24"/>
          <w:lang w:eastAsia="fr-FR"/>
        </w:rPr>
        <w:t xml:space="preserve">. Le cautionnement </w:t>
      </w:r>
      <w:r w:rsidRPr="00D85DB6">
        <w:rPr>
          <w:rFonts w:ascii="Comic Sans MS" w:eastAsia="Times New Roman" w:hAnsi="Comic Sans MS" w:cs="Arial"/>
          <w:spacing w:val="5"/>
          <w:sz w:val="24"/>
          <w:szCs w:val="24"/>
          <w:lang w:eastAsia="fr-FR"/>
        </w:rPr>
        <w:t xml:space="preserve">de </w:t>
      </w:r>
      <w:r w:rsidRPr="00D85DB6">
        <w:rPr>
          <w:rFonts w:ascii="Comic Sans MS" w:eastAsia="Times New Roman" w:hAnsi="Comic Sans MS" w:cs="Arial"/>
          <w:spacing w:val="1"/>
          <w:sz w:val="24"/>
          <w:szCs w:val="24"/>
          <w:lang w:eastAsia="fr-FR"/>
        </w:rPr>
        <w:t>soumissio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1"/>
          <w:sz w:val="24"/>
          <w:szCs w:val="24"/>
          <w:lang w:eastAsia="fr-FR"/>
        </w:rPr>
        <w:t>d’u</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1"/>
          <w:sz w:val="24"/>
          <w:szCs w:val="24"/>
          <w:lang w:eastAsia="fr-FR"/>
        </w:rPr>
        <w:t>groupemen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1"/>
          <w:sz w:val="24"/>
          <w:szCs w:val="24"/>
          <w:lang w:eastAsia="fr-FR"/>
        </w:rPr>
        <w:t xml:space="preserve">d’entreprises </w:t>
      </w:r>
      <w:r w:rsidRPr="00D85DB6">
        <w:rPr>
          <w:rFonts w:ascii="Comic Sans MS" w:eastAsia="Times New Roman" w:hAnsi="Comic Sans MS" w:cs="Arial"/>
          <w:spacing w:val="5"/>
          <w:sz w:val="24"/>
          <w:szCs w:val="24"/>
          <w:lang w:eastAsia="fr-FR"/>
        </w:rPr>
        <w:t>doi</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êtr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établi a</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5"/>
          <w:sz w:val="24"/>
          <w:szCs w:val="24"/>
          <w:lang w:eastAsia="fr-FR"/>
        </w:rPr>
        <w:t>no</w:t>
      </w:r>
      <w:r w:rsidRPr="00D85DB6">
        <w:rPr>
          <w:rFonts w:ascii="Comic Sans MS" w:eastAsia="Times New Roman" w:hAnsi="Comic Sans MS" w:cs="Arial"/>
          <w:sz w:val="24"/>
          <w:szCs w:val="24"/>
          <w:lang w:eastAsia="fr-FR"/>
        </w:rPr>
        <w:t xml:space="preserve">m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5"/>
          <w:sz w:val="24"/>
          <w:szCs w:val="24"/>
          <w:lang w:eastAsia="fr-FR"/>
        </w:rPr>
        <w:t xml:space="preserve">mandataire </w:t>
      </w:r>
      <w:r w:rsidRPr="00D85DB6">
        <w:rPr>
          <w:rFonts w:ascii="Comic Sans MS" w:eastAsia="Times New Roman" w:hAnsi="Comic Sans MS" w:cs="Arial"/>
          <w:sz w:val="24"/>
          <w:szCs w:val="24"/>
          <w:lang w:eastAsia="fr-FR"/>
        </w:rPr>
        <w:t>soumettant l’offre.</w:t>
      </w:r>
    </w:p>
    <w:p w:rsidR="00D85DB6" w:rsidRPr="00D85DB6" w:rsidRDefault="00D85DB6" w:rsidP="00D85DB6">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D85DB6" w:rsidRPr="00D85DB6" w:rsidRDefault="00D85DB6" w:rsidP="00D85DB6">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17.5. Le cautionnement de soumission des soumissionnaires non retenus sont restitués dès publication des résultats d’attribution.</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17. 6. Le cautionnement de soumission de l’attributaire du Marché sera libéré dès que ce dernier aura fourni le cautionnement définitif requis.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17. 7. Le cautionnement de soumission peut être saisi :</w:t>
      </w:r>
    </w:p>
    <w:p w:rsidR="00D85DB6" w:rsidRPr="00D85DB6" w:rsidRDefault="00D85DB6" w:rsidP="00D85DB6">
      <w:pPr>
        <w:widowControl w:val="0"/>
        <w:suppressAutoHyphens/>
        <w:autoSpaceDE w:val="0"/>
        <w:autoSpaceDN w:val="0"/>
        <w:spacing w:after="60" w:line="240" w:lineRule="auto"/>
        <w:ind w:firstLine="72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 Si le soumissionnaire retire son offre durant la période de validité ;</w:t>
      </w:r>
    </w:p>
    <w:p w:rsidR="00D85DB6" w:rsidRPr="00D85DB6" w:rsidRDefault="00D85DB6" w:rsidP="00D85DB6">
      <w:pPr>
        <w:widowControl w:val="0"/>
        <w:suppressAutoHyphens/>
        <w:autoSpaceDE w:val="0"/>
        <w:autoSpaceDN w:val="0"/>
        <w:spacing w:after="60" w:line="240" w:lineRule="auto"/>
        <w:ind w:firstLine="72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b. Si, le soumissionnaire retenu :</w:t>
      </w:r>
    </w:p>
    <w:p w:rsidR="00D85DB6" w:rsidRPr="00D85DB6" w:rsidRDefault="00D85DB6" w:rsidP="00D85DB6">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i. Manque à son obligation de souscrire le marché en application de l’article 38 du RGAO ; </w:t>
      </w:r>
    </w:p>
    <w:p w:rsidR="00D85DB6" w:rsidRPr="00D85DB6" w:rsidRDefault="00D85DB6" w:rsidP="00D85DB6">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ii. Manque à son obligation de fournir le cautionnement définitif en application de l’article 39 du RGAO ;  </w:t>
      </w:r>
    </w:p>
    <w:p w:rsidR="00D85DB6" w:rsidRPr="00D85DB6" w:rsidRDefault="00D85DB6" w:rsidP="00D85DB6">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iii.  Refuse de recevoir notification du marché. </w:t>
      </w:r>
    </w:p>
    <w:p w:rsidR="00D85DB6" w:rsidRPr="00D85DB6" w:rsidRDefault="00D85DB6" w:rsidP="00D85DB6">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0" w:name="_Toc530307924"/>
      <w:bookmarkStart w:id="101" w:name="_Toc97557045"/>
      <w:bookmarkStart w:id="102" w:name="_Toc163062712"/>
      <w:r w:rsidRPr="00D85DB6">
        <w:rPr>
          <w:rFonts w:ascii="Comic Sans MS" w:eastAsia="Times New Roman" w:hAnsi="Comic Sans MS" w:cs="Arial"/>
          <w:b/>
          <w:sz w:val="28"/>
          <w:szCs w:val="24"/>
          <w:lang w:eastAsia="fr-FR"/>
        </w:rPr>
        <w:t>Propositions variantes des soumissionnaires</w:t>
      </w:r>
      <w:bookmarkEnd w:id="100"/>
      <w:bookmarkEnd w:id="101"/>
      <w:bookmarkEnd w:id="102"/>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18.1. Lorsque les travaux peuvent être exécutés </w:t>
      </w:r>
      <w:r w:rsidRPr="00D85DB6">
        <w:rPr>
          <w:rFonts w:ascii="Comic Sans MS" w:eastAsia="Times New Roman" w:hAnsi="Comic Sans MS" w:cs="Arial"/>
          <w:spacing w:val="2"/>
          <w:sz w:val="24"/>
          <w:szCs w:val="24"/>
          <w:lang w:eastAsia="fr-FR"/>
        </w:rPr>
        <w:t>dan</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2"/>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2"/>
          <w:sz w:val="24"/>
          <w:szCs w:val="24"/>
          <w:lang w:eastAsia="fr-FR"/>
        </w:rPr>
        <w:t>délai</w:t>
      </w:r>
      <w:r w:rsidRPr="00D85DB6">
        <w:rPr>
          <w:rFonts w:ascii="Comic Sans MS" w:eastAsia="Times New Roman" w:hAnsi="Comic Sans MS" w:cs="Arial"/>
          <w:sz w:val="24"/>
          <w:szCs w:val="24"/>
          <w:lang w:eastAsia="fr-FR"/>
        </w:rPr>
        <w:t xml:space="preserve">s prévisionnels </w:t>
      </w:r>
      <w:r w:rsidRPr="00D85DB6">
        <w:rPr>
          <w:rFonts w:ascii="Comic Sans MS" w:eastAsia="Times New Roman" w:hAnsi="Comic Sans MS" w:cs="Arial"/>
          <w:spacing w:val="2"/>
          <w:sz w:val="24"/>
          <w:szCs w:val="24"/>
          <w:lang w:eastAsia="fr-FR"/>
        </w:rPr>
        <w:t>d’exécutio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2"/>
          <w:sz w:val="24"/>
          <w:szCs w:val="24"/>
          <w:lang w:eastAsia="fr-FR"/>
        </w:rPr>
        <w:t>variables</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
          <w:sz w:val="24"/>
          <w:szCs w:val="24"/>
          <w:lang w:eastAsia="fr-FR"/>
        </w:rPr>
        <w:t xml:space="preserve">le </w:t>
      </w:r>
      <w:r w:rsidRPr="00D85DB6">
        <w:rPr>
          <w:rFonts w:ascii="Comic Sans MS" w:eastAsia="Times New Roman" w:hAnsi="Comic Sans MS" w:cs="Arial"/>
          <w:sz w:val="24"/>
          <w:szCs w:val="24"/>
          <w:lang w:eastAsia="fr-FR"/>
        </w:rPr>
        <w:t xml:space="preserve">RPAO précisera ces délais, et indiquera la méthode retenue pour l’évaluation du délai d’achèvement proposé par le soumissionnaire à l’intérieur des délais prévus. Les offres </w:t>
      </w:r>
      <w:r w:rsidRPr="00D85DB6">
        <w:rPr>
          <w:rFonts w:ascii="Comic Sans MS" w:eastAsia="Times New Roman" w:hAnsi="Comic Sans MS" w:cs="Arial"/>
          <w:spacing w:val="5"/>
          <w:sz w:val="24"/>
          <w:szCs w:val="24"/>
          <w:lang w:eastAsia="fr-FR"/>
        </w:rPr>
        <w:t>proposan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délai</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au-del</w:t>
      </w:r>
      <w:r w:rsidRPr="00D85DB6">
        <w:rPr>
          <w:rFonts w:ascii="Comic Sans MS" w:eastAsia="Times New Roman" w:hAnsi="Comic Sans MS" w:cs="Arial"/>
          <w:sz w:val="24"/>
          <w:szCs w:val="24"/>
          <w:lang w:eastAsia="fr-FR"/>
        </w:rPr>
        <w:t xml:space="preserve">à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 xml:space="preserve">ceux </w:t>
      </w:r>
      <w:r w:rsidRPr="00D85DB6">
        <w:rPr>
          <w:rFonts w:ascii="Comic Sans MS" w:eastAsia="Times New Roman" w:hAnsi="Comic Sans MS" w:cs="Arial"/>
          <w:spacing w:val="3"/>
          <w:sz w:val="24"/>
          <w:szCs w:val="24"/>
          <w:lang w:eastAsia="fr-FR"/>
        </w:rPr>
        <w:t>spécifié</w:t>
      </w:r>
      <w:r w:rsidRPr="00D85DB6">
        <w:rPr>
          <w:rFonts w:ascii="Comic Sans MS" w:eastAsia="Times New Roman" w:hAnsi="Comic Sans MS" w:cs="Arial"/>
          <w:sz w:val="24"/>
          <w:szCs w:val="24"/>
          <w:lang w:eastAsia="fr-FR"/>
        </w:rPr>
        <w:t xml:space="preserve">s ne </w:t>
      </w:r>
      <w:r w:rsidRPr="00D85DB6">
        <w:rPr>
          <w:rFonts w:ascii="Comic Sans MS" w:eastAsia="Times New Roman" w:hAnsi="Comic Sans MS" w:cs="Arial"/>
          <w:spacing w:val="3"/>
          <w:sz w:val="24"/>
          <w:szCs w:val="24"/>
          <w:lang w:eastAsia="fr-FR"/>
        </w:rPr>
        <w:t>seron</w:t>
      </w:r>
      <w:r w:rsidRPr="00D85DB6">
        <w:rPr>
          <w:rFonts w:ascii="Comic Sans MS" w:eastAsia="Times New Roman" w:hAnsi="Comic Sans MS" w:cs="Arial"/>
          <w:sz w:val="24"/>
          <w:szCs w:val="24"/>
          <w:lang w:eastAsia="fr-FR"/>
        </w:rPr>
        <w:t xml:space="preserve">t pas </w:t>
      </w:r>
      <w:r w:rsidRPr="00D85DB6">
        <w:rPr>
          <w:rFonts w:ascii="Comic Sans MS" w:eastAsia="Times New Roman" w:hAnsi="Comic Sans MS" w:cs="Arial"/>
          <w:spacing w:val="3"/>
          <w:sz w:val="24"/>
          <w:szCs w:val="24"/>
          <w:lang w:eastAsia="fr-FR"/>
        </w:rPr>
        <w:t>considérée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3"/>
          <w:sz w:val="24"/>
          <w:szCs w:val="24"/>
          <w:lang w:eastAsia="fr-FR"/>
        </w:rPr>
        <w:t>comm</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
          <w:sz w:val="24"/>
          <w:szCs w:val="24"/>
          <w:lang w:eastAsia="fr-FR"/>
        </w:rPr>
        <w:t xml:space="preserve">non </w:t>
      </w:r>
      <w:r w:rsidRPr="00D85DB6">
        <w:rPr>
          <w:rFonts w:ascii="Comic Sans MS" w:eastAsia="Times New Roman" w:hAnsi="Comic Sans MS" w:cs="Arial"/>
          <w:sz w:val="24"/>
          <w:szCs w:val="24"/>
          <w:lang w:eastAsia="fr-FR"/>
        </w:rPr>
        <w:t>conformes.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18.2. Excepté dans le cas mentionné à l’Article 18.3 ci-dessous, les soumissionnaires souhaitant offrir des variantes techniques doivent d’abord chiffrer la solution de base    du Maître d’Ouvrage telle que décrite dans le Dossier d’Appel d’Offres.  Ensuite il fournit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3" w:name="_Toc530307925"/>
      <w:bookmarkStart w:id="104" w:name="_Toc97557046"/>
      <w:bookmarkStart w:id="105" w:name="_Toc163062713"/>
      <w:bookmarkStart w:id="106" w:name="_Hlk159247549"/>
      <w:r w:rsidRPr="00D85DB6">
        <w:rPr>
          <w:rFonts w:ascii="Comic Sans MS" w:eastAsia="Times New Roman" w:hAnsi="Comic Sans MS" w:cs="Arial"/>
          <w:b/>
          <w:sz w:val="28"/>
          <w:szCs w:val="24"/>
          <w:lang w:eastAsia="fr-FR"/>
        </w:rPr>
        <w:t>Réunion préparatoire à l’établissement des offres</w:t>
      </w:r>
      <w:bookmarkEnd w:id="103"/>
      <w:bookmarkEnd w:id="104"/>
      <w:bookmarkEnd w:id="105"/>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19.1. A moins que le RPAO n’en dispose autrement, le Soumissionnaire peut être invité à assister à une réunion préparatoire qui se tiendra aux lieu et date indiqués dans le RPAO.</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19.2. La réunion préparatoire aura pour objet de fournir des éclaircissements et réponses à toute question qui pourrait être soulevée à ce stade.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19.5. Le fait qu’un soumissionnaire n’assiste pas à la réunion préparatoire à l’établissement des offres ne sera pas un motif de disqualification.</w:t>
      </w:r>
    </w:p>
    <w:bookmarkEnd w:id="106"/>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7" w:name="_Toc530307926"/>
      <w:bookmarkStart w:id="108" w:name="_Toc97557047"/>
      <w:bookmarkStart w:id="109" w:name="_Toc163062714"/>
      <w:r w:rsidRPr="00D85DB6">
        <w:rPr>
          <w:rFonts w:ascii="Comic Sans MS" w:eastAsia="Times New Roman" w:hAnsi="Comic Sans MS" w:cs="Arial"/>
          <w:b/>
          <w:sz w:val="28"/>
          <w:szCs w:val="24"/>
          <w:lang w:eastAsia="fr-FR"/>
        </w:rPr>
        <w:t>Forme, Format et signature de l’offre</w:t>
      </w:r>
      <w:bookmarkEnd w:id="107"/>
      <w:bookmarkEnd w:id="108"/>
      <w:bookmarkEnd w:id="109"/>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Cs/>
          <w:sz w:val="24"/>
          <w:szCs w:val="24"/>
          <w:lang w:eastAsia="fr-FR"/>
        </w:rPr>
        <w:t>Pour la soumission hors ligne,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20.1. Le Soumissionnaire préparera un original de chaque volume </w:t>
      </w:r>
      <w:r w:rsidRPr="00D85DB6">
        <w:rPr>
          <w:rFonts w:ascii="Comic Sans MS" w:eastAsia="Times New Roman" w:hAnsi="Comic Sans MS" w:cs="Arial"/>
          <w:spacing w:val="1"/>
          <w:sz w:val="24"/>
          <w:szCs w:val="24"/>
          <w:lang w:eastAsia="fr-FR"/>
        </w:rPr>
        <w:t>constitutif</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1"/>
          <w:sz w:val="24"/>
          <w:szCs w:val="24"/>
          <w:lang w:eastAsia="fr-FR"/>
        </w:rPr>
        <w:t>l’offr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1"/>
          <w:sz w:val="24"/>
          <w:szCs w:val="24"/>
          <w:lang w:eastAsia="fr-FR"/>
        </w:rPr>
        <w:t>décrit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
          <w:sz w:val="24"/>
          <w:szCs w:val="24"/>
          <w:lang w:eastAsia="fr-FR"/>
        </w:rPr>
        <w:t xml:space="preserve">à </w:t>
      </w:r>
      <w:r w:rsidRPr="00D85DB6">
        <w:rPr>
          <w:rFonts w:ascii="Comic Sans MS" w:eastAsia="Times New Roman" w:hAnsi="Comic Sans MS" w:cs="Arial"/>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D85DB6" w:rsidRPr="00D85DB6" w:rsidRDefault="00D85DB6" w:rsidP="00D85DB6">
      <w:pPr>
        <w:widowControl w:val="0"/>
        <w:tabs>
          <w:tab w:val="left" w:pos="1940"/>
          <w:tab w:val="left" w:pos="2440"/>
          <w:tab w:val="left" w:pos="3420"/>
          <w:tab w:val="left" w:pos="40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20.2. </w:t>
      </w:r>
      <w:r w:rsidRPr="00D85DB6">
        <w:rPr>
          <w:rFonts w:ascii="Comic Sans MS" w:eastAsia="Times New Roman" w:hAnsi="Comic Sans MS" w:cs="Arial"/>
          <w:spacing w:val="5"/>
          <w:sz w:val="24"/>
          <w:szCs w:val="24"/>
          <w:lang w:eastAsia="fr-FR"/>
        </w:rPr>
        <w:t>L’origina</w:t>
      </w:r>
      <w:r w:rsidRPr="00D85DB6">
        <w:rPr>
          <w:rFonts w:ascii="Comic Sans MS" w:eastAsia="Times New Roman" w:hAnsi="Comic Sans MS" w:cs="Arial"/>
          <w:sz w:val="24"/>
          <w:szCs w:val="24"/>
          <w:lang w:eastAsia="fr-FR"/>
        </w:rPr>
        <w:t xml:space="preserve">l </w:t>
      </w:r>
      <w:r w:rsidRPr="00D85DB6">
        <w:rPr>
          <w:rFonts w:ascii="Comic Sans MS" w:eastAsia="Times New Roman" w:hAnsi="Comic Sans MS" w:cs="Arial"/>
          <w:spacing w:val="5"/>
          <w:sz w:val="24"/>
          <w:szCs w:val="24"/>
          <w:lang w:eastAsia="fr-FR"/>
        </w:rPr>
        <w:t>e</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toute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copie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 xml:space="preserve">l’offre </w:t>
      </w:r>
      <w:r w:rsidRPr="00D85DB6">
        <w:rPr>
          <w:rFonts w:ascii="Comic Sans MS" w:eastAsia="Times New Roman" w:hAnsi="Comic Sans MS" w:cs="Arial"/>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D85DB6">
        <w:rPr>
          <w:rFonts w:ascii="Comic Sans MS" w:eastAsia="Times New Roman" w:hAnsi="Comic Sans MS" w:cs="Arial"/>
          <w:spacing w:val="5"/>
          <w:sz w:val="24"/>
          <w:szCs w:val="24"/>
          <w:lang w:eastAsia="fr-FR"/>
        </w:rPr>
        <w:t>habilitée</w:t>
      </w:r>
      <w:r w:rsidRPr="00D85DB6">
        <w:rPr>
          <w:rFonts w:ascii="Comic Sans MS" w:eastAsia="Times New Roman" w:hAnsi="Comic Sans MS" w:cs="Arial"/>
          <w:sz w:val="24"/>
          <w:szCs w:val="24"/>
          <w:lang w:eastAsia="fr-FR"/>
        </w:rPr>
        <w:t xml:space="preserve">s à </w:t>
      </w:r>
      <w:r w:rsidRPr="00D85DB6">
        <w:rPr>
          <w:rFonts w:ascii="Comic Sans MS" w:eastAsia="Times New Roman" w:hAnsi="Comic Sans MS" w:cs="Arial"/>
          <w:spacing w:val="5"/>
          <w:sz w:val="24"/>
          <w:szCs w:val="24"/>
          <w:lang w:eastAsia="fr-FR"/>
        </w:rPr>
        <w:t>signe</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5"/>
          <w:sz w:val="24"/>
          <w:szCs w:val="24"/>
          <w:lang w:eastAsia="fr-FR"/>
        </w:rPr>
        <w:t>a</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5"/>
          <w:sz w:val="24"/>
          <w:szCs w:val="24"/>
          <w:lang w:eastAsia="fr-FR"/>
        </w:rPr>
        <w:t>no</w:t>
      </w:r>
      <w:r w:rsidRPr="00D85DB6">
        <w:rPr>
          <w:rFonts w:ascii="Comic Sans MS" w:eastAsia="Times New Roman" w:hAnsi="Comic Sans MS" w:cs="Arial"/>
          <w:sz w:val="24"/>
          <w:szCs w:val="24"/>
          <w:lang w:eastAsia="fr-FR"/>
        </w:rPr>
        <w:t xml:space="preserve">m </w:t>
      </w:r>
      <w:r w:rsidRPr="00D85DB6">
        <w:rPr>
          <w:rFonts w:ascii="Comic Sans MS" w:eastAsia="Times New Roman" w:hAnsi="Comic Sans MS" w:cs="Arial"/>
          <w:spacing w:val="5"/>
          <w:sz w:val="24"/>
          <w:szCs w:val="24"/>
          <w:lang w:eastAsia="fr-FR"/>
        </w:rPr>
        <w:t xml:space="preserve">du </w:t>
      </w:r>
      <w:r w:rsidRPr="00D85DB6">
        <w:rPr>
          <w:rFonts w:ascii="Comic Sans MS" w:eastAsia="Times New Roman" w:hAnsi="Comic Sans MS" w:cs="Arial"/>
          <w:sz w:val="24"/>
          <w:szCs w:val="24"/>
          <w:lang w:eastAsia="fr-FR"/>
        </w:rPr>
        <w:t>Soumissionnaire, conformément à l’article 6.1(a) ou 6.2(c) du RGAO, selon le cas. Toutes les pages de l’offre comprenant des surcharges ou des changements seront paraphées par le ou les signataires de l’offre.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20.3. L’offre ne doit comporter aucune modification, suppression ni surcharge, à moins que de telles corrections ne soient paraphées par le ou les signataires de la soumission.</w:t>
      </w:r>
    </w:p>
    <w:p w:rsidR="00D85DB6" w:rsidRPr="00D85DB6" w:rsidRDefault="00D85DB6" w:rsidP="00D85DB6">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Pour la soumission par voie électronique.</w:t>
      </w:r>
    </w:p>
    <w:p w:rsidR="00D85DB6" w:rsidRPr="00D85DB6" w:rsidRDefault="00D85DB6" w:rsidP="00D85DB6">
      <w:pPr>
        <w:widowControl w:val="0"/>
        <w:suppressAutoHyphens/>
        <w:autoSpaceDE w:val="0"/>
        <w:autoSpaceDN w:val="0"/>
        <w:adjustRightInd w:val="0"/>
        <w:spacing w:after="60" w:line="240" w:lineRule="auto"/>
        <w:ind w:right="-2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D85DB6" w:rsidRPr="00D85DB6" w:rsidRDefault="00D85DB6" w:rsidP="00D85DB6">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D85DB6" w:rsidRPr="00D85DB6" w:rsidRDefault="00D85DB6" w:rsidP="00D85DB6">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D85DB6" w:rsidRPr="00D85DB6" w:rsidRDefault="00D85DB6" w:rsidP="00D85DB6">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20.7. .Les documents et pièces transmis dans la plateforme COLEPS sont revêtus d’une signature électronique à travers l’usage du certificat.</w:t>
      </w:r>
    </w:p>
    <w:p w:rsidR="00D85DB6" w:rsidRPr="00D85DB6" w:rsidRDefault="00D85DB6" w:rsidP="00D85DB6">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10" w:name="_Toc530307927"/>
      <w:bookmarkStart w:id="111" w:name="_Toc97557048"/>
      <w:bookmarkStart w:id="112" w:name="_Toc163062715"/>
      <w:r w:rsidRPr="00D85DB6">
        <w:rPr>
          <w:rFonts w:ascii="Comic Sans MS" w:eastAsia="Times New Roman" w:hAnsi="Comic Sans MS" w:cs="Arial"/>
          <w:b/>
          <w:iCs/>
          <w:caps/>
          <w:sz w:val="32"/>
          <w:szCs w:val="24"/>
          <w:lang w:eastAsia="fr-FR"/>
        </w:rPr>
        <w:t>Dépôt des offres</w:t>
      </w:r>
      <w:bookmarkEnd w:id="110"/>
      <w:bookmarkEnd w:id="111"/>
      <w:bookmarkEnd w:id="112"/>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13" w:name="_Toc530307928"/>
      <w:bookmarkStart w:id="114" w:name="_Toc97557049"/>
      <w:bookmarkStart w:id="115" w:name="_Toc163062716"/>
      <w:r w:rsidRPr="00D85DB6">
        <w:rPr>
          <w:rFonts w:ascii="Comic Sans MS" w:eastAsia="Times New Roman" w:hAnsi="Comic Sans MS" w:cs="Arial"/>
          <w:b/>
          <w:sz w:val="28"/>
          <w:szCs w:val="24"/>
          <w:lang w:eastAsia="fr-FR"/>
        </w:rPr>
        <w:t>Cachetage et marquage des offres</w:t>
      </w:r>
      <w:bookmarkEnd w:id="113"/>
      <w:bookmarkEnd w:id="114"/>
      <w:bookmarkEnd w:id="115"/>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D85DB6">
        <w:rPr>
          <w:rFonts w:ascii="Comic Sans MS" w:eastAsia="Times New Roman" w:hAnsi="Comic Sans MS" w:cs="Arial"/>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D85DB6">
        <w:rPr>
          <w:rFonts w:ascii="Comic Sans MS" w:eastAsia="Times New Roman" w:hAnsi="Comic Sans MS" w:cs="Arial"/>
          <w:spacing w:val="5"/>
          <w:sz w:val="24"/>
          <w:szCs w:val="24"/>
          <w:lang w:eastAsia="fr-FR"/>
        </w:rPr>
        <w:t xml:space="preserve"> Le</w:t>
      </w:r>
      <w:r w:rsidRPr="00D85DB6">
        <w:rPr>
          <w:rFonts w:ascii="Comic Sans MS" w:eastAsia="Times New Roman" w:hAnsi="Comic Sans MS" w:cs="Arial"/>
          <w:spacing w:val="2"/>
          <w:sz w:val="24"/>
          <w:szCs w:val="24"/>
          <w:lang w:eastAsia="fr-FR"/>
        </w:rPr>
        <w:t xml:space="preserve">s </w:t>
      </w:r>
      <w:r w:rsidRPr="00D85DB6">
        <w:rPr>
          <w:rFonts w:ascii="Comic Sans MS" w:eastAsia="Times New Roman" w:hAnsi="Comic Sans MS" w:cs="Arial"/>
          <w:spacing w:val="5"/>
          <w:sz w:val="24"/>
          <w:szCs w:val="24"/>
          <w:lang w:eastAsia="fr-FR"/>
        </w:rPr>
        <w:t>Soumissionnaires doiven</w:t>
      </w:r>
      <w:r w:rsidRPr="00D85DB6">
        <w:rPr>
          <w:rFonts w:ascii="Comic Sans MS" w:eastAsia="Times New Roman" w:hAnsi="Comic Sans MS" w:cs="Arial"/>
          <w:spacing w:val="2"/>
          <w:sz w:val="24"/>
          <w:szCs w:val="24"/>
          <w:lang w:eastAsia="fr-FR"/>
        </w:rPr>
        <w:t xml:space="preserve">t </w:t>
      </w:r>
      <w:r w:rsidRPr="00D85DB6">
        <w:rPr>
          <w:rFonts w:ascii="Comic Sans MS" w:eastAsia="Times New Roman" w:hAnsi="Comic Sans MS" w:cs="Arial"/>
          <w:spacing w:val="5"/>
          <w:sz w:val="24"/>
          <w:szCs w:val="24"/>
          <w:lang w:eastAsia="fr-FR"/>
        </w:rPr>
        <w:t>place</w:t>
      </w:r>
      <w:r w:rsidRPr="00D85DB6">
        <w:rPr>
          <w:rFonts w:ascii="Comic Sans MS" w:eastAsia="Times New Roman" w:hAnsi="Comic Sans MS" w:cs="Arial"/>
          <w:spacing w:val="2"/>
          <w:sz w:val="24"/>
          <w:szCs w:val="24"/>
          <w:lang w:eastAsia="fr-FR"/>
        </w:rPr>
        <w:t xml:space="preserve">r </w:t>
      </w:r>
      <w:r w:rsidRPr="00D85DB6">
        <w:rPr>
          <w:rFonts w:ascii="Comic Sans MS" w:eastAsia="Times New Roman" w:hAnsi="Comic Sans MS" w:cs="Arial"/>
          <w:spacing w:val="5"/>
          <w:sz w:val="24"/>
          <w:szCs w:val="24"/>
          <w:lang w:eastAsia="fr-FR"/>
        </w:rPr>
        <w:t>l’origina</w:t>
      </w:r>
      <w:r w:rsidRPr="00D85DB6">
        <w:rPr>
          <w:rFonts w:ascii="Comic Sans MS" w:eastAsia="Times New Roman" w:hAnsi="Comic Sans MS" w:cs="Arial"/>
          <w:spacing w:val="2"/>
          <w:sz w:val="24"/>
          <w:szCs w:val="24"/>
          <w:lang w:eastAsia="fr-FR"/>
        </w:rPr>
        <w:t xml:space="preserve">l </w:t>
      </w:r>
      <w:r w:rsidRPr="00D85DB6">
        <w:rPr>
          <w:rFonts w:ascii="Comic Sans MS" w:eastAsia="Times New Roman" w:hAnsi="Comic Sans MS" w:cs="Arial"/>
          <w:spacing w:val="5"/>
          <w:sz w:val="24"/>
          <w:szCs w:val="24"/>
          <w:lang w:eastAsia="fr-FR"/>
        </w:rPr>
        <w:t xml:space="preserve">et </w:t>
      </w:r>
      <w:r w:rsidRPr="00D85DB6">
        <w:rPr>
          <w:rFonts w:ascii="Comic Sans MS" w:eastAsia="Times New Roman" w:hAnsi="Comic Sans MS" w:cs="Arial"/>
          <w:spacing w:val="2"/>
          <w:sz w:val="24"/>
          <w:szCs w:val="24"/>
          <w:lang w:eastAsia="fr-FR"/>
        </w:rPr>
        <w:t xml:space="preserve">toutes les copies des pièces administratives énumérées dans le RPAO, dans une enveloppe portant la mention “DOSSIER ADMINISTRATIF ”, l’original et toutes les copies de la </w:t>
      </w:r>
      <w:r w:rsidRPr="00D85DB6">
        <w:rPr>
          <w:rFonts w:ascii="Comic Sans MS" w:eastAsia="Times New Roman" w:hAnsi="Comic Sans MS" w:cs="Arial"/>
          <w:spacing w:val="4"/>
          <w:sz w:val="24"/>
          <w:szCs w:val="24"/>
          <w:lang w:eastAsia="fr-FR"/>
        </w:rPr>
        <w:t>propositio</w:t>
      </w:r>
      <w:r w:rsidRPr="00D85DB6">
        <w:rPr>
          <w:rFonts w:ascii="Comic Sans MS" w:eastAsia="Times New Roman" w:hAnsi="Comic Sans MS" w:cs="Arial"/>
          <w:spacing w:val="2"/>
          <w:sz w:val="24"/>
          <w:szCs w:val="24"/>
          <w:lang w:eastAsia="fr-FR"/>
        </w:rPr>
        <w:t xml:space="preserve">n </w:t>
      </w:r>
      <w:r w:rsidRPr="00D85DB6">
        <w:rPr>
          <w:rFonts w:ascii="Comic Sans MS" w:eastAsia="Times New Roman" w:hAnsi="Comic Sans MS" w:cs="Arial"/>
          <w:spacing w:val="4"/>
          <w:sz w:val="24"/>
          <w:szCs w:val="24"/>
          <w:lang w:eastAsia="fr-FR"/>
        </w:rPr>
        <w:t>techniqu</w:t>
      </w:r>
      <w:r w:rsidRPr="00D85DB6">
        <w:rPr>
          <w:rFonts w:ascii="Comic Sans MS" w:eastAsia="Times New Roman" w:hAnsi="Comic Sans MS" w:cs="Arial"/>
          <w:spacing w:val="2"/>
          <w:sz w:val="24"/>
          <w:szCs w:val="24"/>
          <w:lang w:eastAsia="fr-FR"/>
        </w:rPr>
        <w:t xml:space="preserve">e </w:t>
      </w:r>
      <w:r w:rsidRPr="00D85DB6">
        <w:rPr>
          <w:rFonts w:ascii="Comic Sans MS" w:eastAsia="Times New Roman" w:hAnsi="Comic Sans MS" w:cs="Arial"/>
          <w:spacing w:val="4"/>
          <w:sz w:val="24"/>
          <w:szCs w:val="24"/>
          <w:lang w:eastAsia="fr-FR"/>
        </w:rPr>
        <w:t>dan</w:t>
      </w:r>
      <w:r w:rsidRPr="00D85DB6">
        <w:rPr>
          <w:rFonts w:ascii="Comic Sans MS" w:eastAsia="Times New Roman" w:hAnsi="Comic Sans MS" w:cs="Arial"/>
          <w:spacing w:val="2"/>
          <w:sz w:val="24"/>
          <w:szCs w:val="24"/>
          <w:lang w:eastAsia="fr-FR"/>
        </w:rPr>
        <w:t xml:space="preserve">s </w:t>
      </w:r>
      <w:r w:rsidRPr="00D85DB6">
        <w:rPr>
          <w:rFonts w:ascii="Comic Sans MS" w:eastAsia="Times New Roman" w:hAnsi="Comic Sans MS" w:cs="Arial"/>
          <w:spacing w:val="4"/>
          <w:sz w:val="24"/>
          <w:szCs w:val="24"/>
          <w:lang w:eastAsia="fr-FR"/>
        </w:rPr>
        <w:t>un</w:t>
      </w:r>
      <w:r w:rsidRPr="00D85DB6">
        <w:rPr>
          <w:rFonts w:ascii="Comic Sans MS" w:eastAsia="Times New Roman" w:hAnsi="Comic Sans MS" w:cs="Arial"/>
          <w:spacing w:val="2"/>
          <w:sz w:val="24"/>
          <w:szCs w:val="24"/>
          <w:lang w:eastAsia="fr-FR"/>
        </w:rPr>
        <w:t xml:space="preserve">e </w:t>
      </w:r>
      <w:r w:rsidRPr="00D85DB6">
        <w:rPr>
          <w:rFonts w:ascii="Comic Sans MS" w:eastAsia="Times New Roman" w:hAnsi="Comic Sans MS" w:cs="Arial"/>
          <w:spacing w:val="4"/>
          <w:sz w:val="24"/>
          <w:szCs w:val="24"/>
          <w:lang w:eastAsia="fr-FR"/>
        </w:rPr>
        <w:t xml:space="preserve">enveloppe </w:t>
      </w:r>
      <w:r w:rsidRPr="00D85DB6">
        <w:rPr>
          <w:rFonts w:ascii="Comic Sans MS" w:eastAsia="Times New Roman" w:hAnsi="Comic Sans MS" w:cs="Arial"/>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différentes pièces de chaque volume seront numérotées dans l’ordre du RPAO et séparées par un intercalaire de couleur autre que le blanc.</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21.2. Les enveloppes intérieures et extérieures :</w:t>
      </w:r>
    </w:p>
    <w:p w:rsidR="00D85DB6" w:rsidRPr="00D85DB6" w:rsidRDefault="00D85DB6" w:rsidP="00D85DB6">
      <w:pPr>
        <w:widowControl w:val="0"/>
        <w:suppressAutoHyphens/>
        <w:autoSpaceDE w:val="0"/>
        <w:autoSpaceDN w:val="0"/>
        <w:spacing w:after="60" w:line="240" w:lineRule="auto"/>
        <w:ind w:left="426"/>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5"/>
          <w:sz w:val="24"/>
          <w:szCs w:val="24"/>
          <w:lang w:eastAsia="fr-FR"/>
        </w:rPr>
        <w:t>Seron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adressée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7"/>
          <w:sz w:val="24"/>
          <w:szCs w:val="24"/>
          <w:lang w:eastAsia="fr-FR"/>
        </w:rPr>
        <w:t xml:space="preserve">au Maître d’Ouvrage ou au Maître d’Ouvrage Délégué </w:t>
      </w:r>
      <w:r w:rsidRPr="00D85DB6">
        <w:rPr>
          <w:rFonts w:ascii="Comic Sans MS" w:eastAsia="Times New Roman" w:hAnsi="Comic Sans MS" w:cs="Arial"/>
          <w:spacing w:val="5"/>
          <w:sz w:val="24"/>
          <w:szCs w:val="24"/>
          <w:lang w:eastAsia="fr-FR"/>
        </w:rPr>
        <w:t xml:space="preserve">à </w:t>
      </w:r>
      <w:r w:rsidRPr="00D85DB6">
        <w:rPr>
          <w:rFonts w:ascii="Comic Sans MS" w:eastAsia="Times New Roman" w:hAnsi="Comic Sans MS" w:cs="Arial"/>
          <w:sz w:val="24"/>
          <w:szCs w:val="24"/>
          <w:lang w:eastAsia="fr-FR"/>
        </w:rPr>
        <w:t>l’adresse indiquée dans le Règlement Particulier de l'Appel d'Offres ;</w:t>
      </w:r>
    </w:p>
    <w:p w:rsidR="00D85DB6" w:rsidRPr="00D85DB6" w:rsidRDefault="00D85DB6" w:rsidP="00D85DB6">
      <w:pPr>
        <w:widowControl w:val="0"/>
        <w:suppressAutoHyphens/>
        <w:autoSpaceDE w:val="0"/>
        <w:autoSpaceDN w:val="0"/>
        <w:spacing w:after="60" w:line="240" w:lineRule="auto"/>
        <w:ind w:left="426"/>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b. Porteront le nom du projet ainsi que l’objet et le numéro de l’Avis d’Appel d’Offres indiqués dans le RPAO, et la mention “A N'OUVRIR QU'EN SEANCE DE DEPOUILLEMENT”.</w:t>
      </w:r>
    </w:p>
    <w:p w:rsidR="00D85DB6" w:rsidRPr="00D85DB6" w:rsidRDefault="00D85DB6" w:rsidP="00D85DB6">
      <w:pPr>
        <w:widowControl w:val="0"/>
        <w:tabs>
          <w:tab w:val="left" w:pos="1780"/>
          <w:tab w:val="left" w:pos="2300"/>
          <w:tab w:val="left" w:pos="3100"/>
          <w:tab w:val="left" w:pos="3660"/>
          <w:tab w:val="left" w:pos="494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21.3. Les enveloppes intérieures porteront éga</w:t>
      </w:r>
      <w:r w:rsidRPr="00D85DB6">
        <w:rPr>
          <w:rFonts w:ascii="Comic Sans MS" w:eastAsia="Times New Roman" w:hAnsi="Comic Sans MS" w:cs="Arial"/>
          <w:spacing w:val="5"/>
          <w:sz w:val="24"/>
          <w:szCs w:val="24"/>
          <w:lang w:eastAsia="fr-FR"/>
        </w:rPr>
        <w:t>lemen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no</w:t>
      </w:r>
      <w:r w:rsidRPr="00D85DB6">
        <w:rPr>
          <w:rFonts w:ascii="Comic Sans MS" w:eastAsia="Times New Roman" w:hAnsi="Comic Sans MS" w:cs="Arial"/>
          <w:sz w:val="24"/>
          <w:szCs w:val="24"/>
          <w:lang w:eastAsia="fr-FR"/>
        </w:rPr>
        <w:t xml:space="preserve">m </w:t>
      </w:r>
      <w:r w:rsidRPr="00D85DB6">
        <w:rPr>
          <w:rFonts w:ascii="Comic Sans MS" w:eastAsia="Times New Roman" w:hAnsi="Comic Sans MS" w:cs="Arial"/>
          <w:spacing w:val="5"/>
          <w:sz w:val="24"/>
          <w:szCs w:val="24"/>
          <w:lang w:eastAsia="fr-FR"/>
        </w:rPr>
        <w:t>e</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l’adress</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 xml:space="preserve">du </w:t>
      </w:r>
      <w:r w:rsidRPr="00D85DB6">
        <w:rPr>
          <w:rFonts w:ascii="Comic Sans MS" w:eastAsia="Times New Roman" w:hAnsi="Comic Sans MS" w:cs="Arial"/>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rsidR="00D85DB6" w:rsidRPr="00D85DB6" w:rsidRDefault="00D85DB6" w:rsidP="00D85DB6">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21.5 Dans le cadre de la soumission en ligne, l’offre à fournir par le soumissionnaire comprend trois fichiers électroniques correspondant aux trois volumes administratifs, techniques et financiers.</w:t>
      </w:r>
    </w:p>
    <w:p w:rsidR="00D85DB6" w:rsidRPr="00D85DB6" w:rsidRDefault="00D85DB6" w:rsidP="00D85DB6">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Chaque fichier doit explicitement porter un nom qui renvoie à la nature de son contenu (Offre Administrative, Offre Technique, Offre Financière).</w:t>
      </w:r>
    </w:p>
    <w:p w:rsidR="00D85DB6" w:rsidRPr="00D85DB6" w:rsidRDefault="00D85DB6" w:rsidP="00D85DB6">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D85DB6" w:rsidRPr="00D85DB6" w:rsidRDefault="00D85DB6" w:rsidP="00D85DB6">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21.6 Les éléments constitutifs de l’Offre en ligne ou hors ligne du soumissionnaire doivent être les mêmes pour une consultation donnée.</w:t>
      </w:r>
    </w:p>
    <w:p w:rsidR="00D85DB6" w:rsidRPr="00D85DB6" w:rsidRDefault="00D85DB6" w:rsidP="00D85DB6">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16" w:name="_Toc530307929"/>
      <w:bookmarkStart w:id="117" w:name="_Toc97557050"/>
      <w:bookmarkStart w:id="118" w:name="_Toc163062717"/>
      <w:r w:rsidRPr="00D85DB6">
        <w:rPr>
          <w:rFonts w:ascii="Comic Sans MS" w:eastAsia="Times New Roman" w:hAnsi="Comic Sans MS" w:cs="Arial"/>
          <w:b/>
          <w:sz w:val="28"/>
          <w:szCs w:val="24"/>
          <w:lang w:eastAsia="fr-FR"/>
        </w:rPr>
        <w:t>Date, heure limites de dépôt des offres</w:t>
      </w:r>
      <w:bookmarkEnd w:id="116"/>
      <w:r w:rsidRPr="00D85DB6">
        <w:rPr>
          <w:rFonts w:ascii="Comic Sans MS" w:eastAsia="Times New Roman" w:hAnsi="Comic Sans MS" w:cs="Arial"/>
          <w:b/>
          <w:sz w:val="28"/>
          <w:szCs w:val="24"/>
          <w:lang w:eastAsia="fr-FR"/>
        </w:rPr>
        <w:t xml:space="preserve"> et Mode de soumission</w:t>
      </w:r>
      <w:bookmarkEnd w:id="117"/>
      <w:bookmarkEnd w:id="118"/>
    </w:p>
    <w:p w:rsidR="00D85DB6" w:rsidRPr="00D85DB6" w:rsidRDefault="00D85DB6" w:rsidP="00D85DB6">
      <w:pPr>
        <w:keepNext/>
        <w:suppressAutoHyphens/>
        <w:autoSpaceDN w:val="0"/>
        <w:spacing w:after="60" w:line="240" w:lineRule="auto"/>
        <w:textAlignment w:val="baseline"/>
        <w:outlineLvl w:val="2"/>
        <w:rPr>
          <w:rFonts w:ascii="Comic Sans MS" w:eastAsia="Times New Roman" w:hAnsi="Comic Sans MS" w:cs="Arial"/>
          <w:b/>
          <w:sz w:val="24"/>
          <w:szCs w:val="24"/>
          <w:lang w:eastAsia="fr-FR"/>
        </w:rPr>
      </w:pPr>
      <w:bookmarkStart w:id="119" w:name="_Toc97557051"/>
      <w:r w:rsidRPr="00D85DB6">
        <w:rPr>
          <w:rFonts w:ascii="Comic Sans MS" w:eastAsia="Times New Roman" w:hAnsi="Comic Sans MS" w:cs="Arial"/>
          <w:b/>
          <w:sz w:val="24"/>
          <w:szCs w:val="24"/>
          <w:lang w:eastAsia="fr-FR"/>
        </w:rPr>
        <w:t>22.1- Date et heure limites de dépôt des offres</w:t>
      </w:r>
      <w:bookmarkEnd w:id="119"/>
      <w:r w:rsidRPr="00D85DB6">
        <w:rPr>
          <w:rFonts w:ascii="Comic Sans MS" w:eastAsia="Times New Roman" w:hAnsi="Comic Sans MS" w:cs="Arial"/>
          <w:b/>
          <w:sz w:val="24"/>
          <w:szCs w:val="24"/>
          <w:lang w:eastAsia="fr-FR"/>
        </w:rPr>
        <w:t xml:space="preserve"> </w:t>
      </w:r>
    </w:p>
    <w:p w:rsidR="00D85DB6" w:rsidRPr="00D85DB6" w:rsidRDefault="00D85DB6" w:rsidP="00D85DB6">
      <w:pPr>
        <w:widowControl w:val="0"/>
        <w:suppressAutoHyphens/>
        <w:autoSpaceDE w:val="0"/>
        <w:autoSpaceDN w:val="0"/>
        <w:spacing w:after="60" w:line="240" w:lineRule="auto"/>
        <w:ind w:left="567" w:hanging="28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a. Les offres doivent être reçues par le Maître d’Ouvrage ou le Maître d’Ouvrage Délégué </w:t>
      </w:r>
      <w:r w:rsidRPr="00D85DB6">
        <w:rPr>
          <w:rFonts w:ascii="Comic Sans MS" w:eastAsia="Times New Roman" w:hAnsi="Comic Sans MS" w:cs="Arial"/>
          <w:spacing w:val="-2"/>
          <w:sz w:val="24"/>
          <w:szCs w:val="24"/>
          <w:lang w:eastAsia="fr-FR"/>
        </w:rPr>
        <w:t xml:space="preserve">par l’entremise de leur structure interne de gestion administrative des marchés publics </w:t>
      </w:r>
      <w:r w:rsidRPr="00D85DB6">
        <w:rPr>
          <w:rFonts w:ascii="Comic Sans MS" w:eastAsia="Times New Roman" w:hAnsi="Comic Sans MS" w:cs="Arial"/>
          <w:sz w:val="24"/>
          <w:szCs w:val="24"/>
          <w:lang w:eastAsia="fr-FR"/>
        </w:rPr>
        <w:t>à l’adresse spécifiée à l'article 21.2 du RPAO au plus tard à la date et à l’heure spécifiées dans le Règlement Particulier de l'Appel d'Offres.</w:t>
      </w:r>
    </w:p>
    <w:p w:rsidR="00D85DB6" w:rsidRPr="00D85DB6" w:rsidRDefault="00D85DB6" w:rsidP="00D85DB6">
      <w:pPr>
        <w:widowControl w:val="0"/>
        <w:suppressAutoHyphens/>
        <w:autoSpaceDE w:val="0"/>
        <w:autoSpaceDN w:val="0"/>
        <w:adjustRightInd w:val="0"/>
        <w:spacing w:after="60" w:line="240" w:lineRule="auto"/>
        <w:ind w:left="567" w:right="-15" w:hanging="28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D85DB6" w:rsidRPr="00D85DB6" w:rsidRDefault="00D85DB6" w:rsidP="00D85DB6">
      <w:pPr>
        <w:widowControl w:val="0"/>
        <w:suppressAutoHyphens/>
        <w:autoSpaceDE w:val="0"/>
        <w:autoSpaceDN w:val="0"/>
        <w:adjustRightInd w:val="0"/>
        <w:spacing w:after="60" w:line="240" w:lineRule="auto"/>
        <w:ind w:left="567" w:right="-15" w:hanging="28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 Pour l’horodatage, le fuseau horaire de référence est l’heure locale (GMT/UTC + 1). Cette heure est visible sur la page de soumission.</w:t>
      </w:r>
    </w:p>
    <w:p w:rsidR="00D85DB6" w:rsidRPr="00D85DB6" w:rsidRDefault="00D85DB6" w:rsidP="00D85DB6">
      <w:pPr>
        <w:widowControl w:val="0"/>
        <w:suppressAutoHyphens/>
        <w:autoSpaceDE w:val="0"/>
        <w:autoSpaceDN w:val="0"/>
        <w:spacing w:after="60" w:line="240" w:lineRule="auto"/>
        <w:ind w:left="567" w:hanging="28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d. Le Maître d’Ouvrage ou le Maître d’Ouvrage Délégué peut, à son gré, reporter la date limite fixée pour le dépôt des offres en publiant un additif conformément aux dispositions de l'article 10 du RGAO. Dans ce cas, </w:t>
      </w:r>
      <w:r w:rsidRPr="00D85DB6">
        <w:rPr>
          <w:rFonts w:ascii="Comic Sans MS" w:eastAsia="Times New Roman" w:hAnsi="Comic Sans MS" w:cs="Arial"/>
          <w:spacing w:val="5"/>
          <w:sz w:val="24"/>
          <w:szCs w:val="24"/>
          <w:lang w:eastAsia="fr-FR"/>
        </w:rPr>
        <w:t>tou</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droit</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e</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obligation</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du Maître d’Ouvrage ou du Maître d’Ouvrage Délégué</w:t>
      </w:r>
      <w:r w:rsidRPr="00D85DB6">
        <w:rPr>
          <w:rFonts w:ascii="Comic Sans MS" w:eastAsia="Times New Roman" w:hAnsi="Comic Sans MS" w:cs="Arial"/>
          <w:sz w:val="24"/>
          <w:szCs w:val="24"/>
          <w:lang w:eastAsia="fr-FR"/>
        </w:rPr>
        <w:t xml:space="preserve"> et des soumissionnaires précédemment régis par la date limite initiale seront régis par la nouvelle date limite.</w:t>
      </w:r>
    </w:p>
    <w:p w:rsidR="00D85DB6" w:rsidRPr="00D85DB6" w:rsidRDefault="00D85DB6" w:rsidP="00D85DB6">
      <w:pPr>
        <w:widowControl w:val="0"/>
        <w:suppressAutoHyphens/>
        <w:autoSpaceDE w:val="0"/>
        <w:autoSpaceDN w:val="0"/>
        <w:adjustRightInd w:val="0"/>
        <w:spacing w:after="60" w:line="240" w:lineRule="auto"/>
        <w:ind w:left="567" w:right="-20" w:hanging="284"/>
        <w:jc w:val="both"/>
        <w:textAlignment w:val="baseline"/>
        <w:rPr>
          <w:rFonts w:ascii="Comic Sans MS" w:eastAsia="Times New Roman" w:hAnsi="Comic Sans MS" w:cs="Arial"/>
          <w:sz w:val="24"/>
          <w:szCs w:val="24"/>
          <w:lang w:eastAsia="fr-FR"/>
        </w:rPr>
      </w:pPr>
      <w:bookmarkStart w:id="120" w:name="_Hlk523208859"/>
      <w:r w:rsidRPr="00D85DB6">
        <w:rPr>
          <w:rFonts w:ascii="Comic Sans MS" w:eastAsia="Times New Roman" w:hAnsi="Comic Sans MS" w:cs="Arial"/>
          <w:sz w:val="24"/>
          <w:szCs w:val="24"/>
          <w:lang w:eastAsia="fr-FR"/>
        </w:rPr>
        <w:t>e Les offres transmises par voie électronique donnent lieu à un accusé de réception mentionnant la date et l’heure de réception ainsi que les références de la consultation.</w:t>
      </w:r>
    </w:p>
    <w:bookmarkEnd w:id="120"/>
    <w:p w:rsidR="00D85DB6" w:rsidRPr="00D85DB6" w:rsidRDefault="00D85DB6" w:rsidP="00D85DB6">
      <w:pPr>
        <w:widowControl w:val="0"/>
        <w:suppressAutoHyphens/>
        <w:autoSpaceDE w:val="0"/>
        <w:autoSpaceDN w:val="0"/>
        <w:adjustRightInd w:val="0"/>
        <w:spacing w:after="60" w:line="240" w:lineRule="auto"/>
        <w:ind w:left="624" w:right="-39" w:hanging="624"/>
        <w:textAlignment w:val="baseline"/>
        <w:rPr>
          <w:rFonts w:ascii="Comic Sans MS" w:eastAsia="Times New Roman" w:hAnsi="Comic Sans MS" w:cs="Arial"/>
          <w:b/>
          <w:bCs/>
          <w:sz w:val="24"/>
          <w:szCs w:val="24"/>
          <w:lang w:eastAsia="fr-FR"/>
        </w:rPr>
      </w:pPr>
      <w:r w:rsidRPr="00D85DB6">
        <w:rPr>
          <w:rFonts w:ascii="Comic Sans MS" w:eastAsia="Times New Roman" w:hAnsi="Comic Sans MS" w:cs="Arial"/>
          <w:b/>
          <w:bCs/>
          <w:sz w:val="24"/>
          <w:szCs w:val="24"/>
          <w:lang w:eastAsia="fr-FR"/>
        </w:rPr>
        <w:t>22.2 : Mode de soumission</w:t>
      </w:r>
    </w:p>
    <w:p w:rsidR="00D85DB6" w:rsidRPr="00D85DB6" w:rsidRDefault="00D85DB6" w:rsidP="00D85DB6">
      <w:pPr>
        <w:widowControl w:val="0"/>
        <w:suppressAutoHyphens/>
        <w:autoSpaceDE w:val="0"/>
        <w:autoSpaceDN w:val="0"/>
        <w:adjustRightInd w:val="0"/>
        <w:spacing w:after="60" w:line="240" w:lineRule="auto"/>
        <w:ind w:left="624" w:right="-39" w:hanging="624"/>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Trois modes de soumissions sont possibles :</w:t>
      </w:r>
    </w:p>
    <w:p w:rsidR="00D85DB6" w:rsidRPr="00D85DB6" w:rsidRDefault="00D85DB6" w:rsidP="00D85DB6">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En ligne (online) : seules les soumissions en ligne sont acceptées pour cette consultation par l’Autorité Contractante et font foi.</w:t>
      </w:r>
    </w:p>
    <w:p w:rsidR="00D85DB6" w:rsidRPr="00D85DB6" w:rsidRDefault="00D85DB6" w:rsidP="00D85DB6">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Hors ligne (offline) : seules les soumissions hors ligne sont acceptées pour cette consultation par l’Autorité Contractante et font foi.</w:t>
      </w:r>
    </w:p>
    <w:p w:rsidR="00D85DB6" w:rsidRPr="00D85DB6" w:rsidRDefault="00D85DB6" w:rsidP="00D85DB6">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En ligne ou hors ligne (on/offline). Les deux modes de soumission sont possibles. Toutefois, il n’est pas possible de soumissionner en ligne et hors ligne pour une même consultation.</w:t>
      </w:r>
    </w:p>
    <w:p w:rsidR="00D85DB6" w:rsidRPr="00D85DB6" w:rsidRDefault="00D85DB6" w:rsidP="00D85DB6">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mode de soumission retenu est précisé dans le RPAO.</w:t>
      </w:r>
    </w:p>
    <w:p w:rsidR="00D85DB6" w:rsidRPr="00D85DB6" w:rsidRDefault="00D85DB6" w:rsidP="00D85DB6">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u w:val="single"/>
          <w:lang w:eastAsia="fr-FR"/>
        </w:rPr>
        <w:t>NB</w:t>
      </w:r>
      <w:r w:rsidRPr="00D85DB6">
        <w:rPr>
          <w:rFonts w:ascii="Comic Sans MS" w:eastAsia="Times New Roman" w:hAnsi="Comic Sans MS" w:cs="Arial"/>
          <w:sz w:val="24"/>
          <w:szCs w:val="24"/>
          <w:lang w:eastAsia="fr-FR"/>
        </w:rPr>
        <w:t> : Au moment de la soumission en ligne, les plis des soumissionnaires sont automatiquement chiffrés ou cryptés c'est-à-dire que leur contenu est rendu illisible.</w:t>
      </w:r>
    </w:p>
    <w:p w:rsidR="00D85DB6" w:rsidRPr="00D85DB6" w:rsidRDefault="00D85DB6" w:rsidP="00D85DB6">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21" w:name="_Toc530307930"/>
      <w:bookmarkStart w:id="122" w:name="_Toc97557052"/>
      <w:bookmarkStart w:id="123" w:name="_Toc163062718"/>
      <w:r w:rsidRPr="00D85DB6">
        <w:rPr>
          <w:rFonts w:ascii="Comic Sans MS" w:eastAsia="Times New Roman" w:hAnsi="Comic Sans MS" w:cs="Arial"/>
          <w:b/>
          <w:sz w:val="28"/>
          <w:szCs w:val="24"/>
          <w:lang w:eastAsia="fr-FR"/>
        </w:rPr>
        <w:t>Offres hors délai</w:t>
      </w:r>
      <w:bookmarkEnd w:id="121"/>
      <w:bookmarkEnd w:id="122"/>
      <w:bookmarkEnd w:id="123"/>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Quel que soit le mode de soumission, toute offre parvenue dans les services du Maître d’Ouvrage ou du Maître d’Ouvrage Délégué est irrecevable</w:t>
      </w:r>
      <w:r w:rsidRPr="00D85DB6">
        <w:rPr>
          <w:rFonts w:ascii="Comic Sans MS" w:eastAsia="Times New Roman" w:hAnsi="Comic Sans MS" w:cs="Times New Roman"/>
          <w:sz w:val="24"/>
          <w:szCs w:val="24"/>
          <w:lang w:eastAsia="fr-FR"/>
        </w:rPr>
        <w:t xml:space="preserve"> </w:t>
      </w:r>
      <w:r w:rsidRPr="00D85DB6">
        <w:rPr>
          <w:rFonts w:ascii="Comic Sans MS" w:eastAsia="Times New Roman" w:hAnsi="Comic Sans MS" w:cs="Arial"/>
          <w:sz w:val="24"/>
          <w:szCs w:val="24"/>
          <w:lang w:eastAsia="fr-FR"/>
        </w:rPr>
        <w:t>après les dates et heure limites fixées pour le dépôt des offres.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24" w:name="_Toc530307931"/>
      <w:bookmarkStart w:id="125" w:name="_Toc97557053"/>
      <w:bookmarkStart w:id="126" w:name="_Toc163062719"/>
      <w:r w:rsidRPr="00D85DB6">
        <w:rPr>
          <w:rFonts w:ascii="Comic Sans MS" w:eastAsia="Times New Roman" w:hAnsi="Comic Sans MS" w:cs="Arial"/>
          <w:b/>
          <w:sz w:val="28"/>
          <w:szCs w:val="24"/>
          <w:lang w:eastAsia="fr-FR"/>
        </w:rPr>
        <w:t>Modification, substitution et retrait des offres</w:t>
      </w:r>
      <w:bookmarkEnd w:id="124"/>
      <w:bookmarkEnd w:id="125"/>
      <w:bookmarkEnd w:id="126"/>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bCs/>
          <w:sz w:val="24"/>
          <w:szCs w:val="24"/>
          <w:lang w:eastAsia="fr-FR"/>
        </w:rPr>
        <w:t>Pour les soumissions hors ligne,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24.1</w:t>
      </w:r>
      <w:r w:rsidRPr="00D85DB6">
        <w:rPr>
          <w:rFonts w:ascii="Comic Sans MS" w:eastAsia="Times New Roman" w:hAnsi="Comic Sans MS" w:cs="Arial"/>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D85DB6">
        <w:rPr>
          <w:rFonts w:ascii="Comic Sans MS" w:eastAsia="Times New Roman" w:hAnsi="Comic Sans MS" w:cs="Arial"/>
          <w:spacing w:val="5"/>
          <w:sz w:val="24"/>
          <w:szCs w:val="24"/>
          <w:lang w:eastAsia="fr-FR"/>
        </w:rPr>
        <w:t>avan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l’achèvemen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5"/>
          <w:sz w:val="24"/>
          <w:szCs w:val="24"/>
          <w:lang w:eastAsia="fr-FR"/>
        </w:rPr>
        <w:t xml:space="preserve">délai </w:t>
      </w:r>
      <w:r w:rsidRPr="00D85DB6">
        <w:rPr>
          <w:rFonts w:ascii="Comic Sans MS" w:eastAsia="Times New Roman" w:hAnsi="Comic Sans MS" w:cs="Arial"/>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24.2</w:t>
      </w:r>
      <w:r w:rsidRPr="00D85DB6">
        <w:rPr>
          <w:rFonts w:ascii="Comic Sans MS" w:eastAsia="Times New Roman" w:hAnsi="Comic Sans MS" w:cs="Arial"/>
          <w:sz w:val="24"/>
          <w:szCs w:val="24"/>
          <w:lang w:eastAsia="fr-FR"/>
        </w:rPr>
        <w:t>. La notification de modification, de rempla</w:t>
      </w:r>
      <w:r w:rsidRPr="00D85DB6">
        <w:rPr>
          <w:rFonts w:ascii="Comic Sans MS" w:eastAsia="Times New Roman" w:hAnsi="Comic Sans MS" w:cs="Arial"/>
          <w:spacing w:val="5"/>
          <w:sz w:val="24"/>
          <w:szCs w:val="24"/>
          <w:lang w:eastAsia="fr-FR"/>
        </w:rPr>
        <w:t>cemen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o</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retrai</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l’offr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pa</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5"/>
          <w:sz w:val="24"/>
          <w:szCs w:val="24"/>
          <w:lang w:eastAsia="fr-FR"/>
        </w:rPr>
        <w:t xml:space="preserve">le </w:t>
      </w:r>
      <w:r w:rsidRPr="00D85DB6">
        <w:rPr>
          <w:rFonts w:ascii="Comic Sans MS" w:eastAsia="Times New Roman" w:hAnsi="Comic Sans MS" w:cs="Arial"/>
          <w:spacing w:val="1"/>
          <w:sz w:val="24"/>
          <w:szCs w:val="24"/>
          <w:lang w:eastAsia="fr-FR"/>
        </w:rPr>
        <w:t>Soumissionnair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1"/>
          <w:sz w:val="24"/>
          <w:szCs w:val="24"/>
          <w:lang w:eastAsia="fr-FR"/>
        </w:rPr>
        <w:t>ser</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1"/>
          <w:sz w:val="24"/>
          <w:szCs w:val="24"/>
          <w:lang w:eastAsia="fr-FR"/>
        </w:rPr>
        <w:t>préparée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
          <w:sz w:val="24"/>
          <w:szCs w:val="24"/>
          <w:lang w:eastAsia="fr-FR"/>
        </w:rPr>
        <w:t xml:space="preserve">cachetée, </w:t>
      </w:r>
      <w:r w:rsidRPr="00D85DB6">
        <w:rPr>
          <w:rFonts w:ascii="Comic Sans MS" w:eastAsia="Times New Roman" w:hAnsi="Comic Sans MS" w:cs="Arial"/>
          <w:spacing w:val="5"/>
          <w:sz w:val="24"/>
          <w:szCs w:val="24"/>
          <w:lang w:eastAsia="fr-FR"/>
        </w:rPr>
        <w:t>marqué</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e</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envoyé</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conformémen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 xml:space="preserve">aux </w:t>
      </w:r>
      <w:r w:rsidRPr="00D85DB6">
        <w:rPr>
          <w:rFonts w:ascii="Comic Sans MS" w:eastAsia="Times New Roman" w:hAnsi="Comic Sans MS" w:cs="Arial"/>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D85DB6" w:rsidRPr="00D85DB6" w:rsidRDefault="00D85DB6" w:rsidP="00D85DB6">
      <w:pPr>
        <w:widowControl w:val="0"/>
        <w:tabs>
          <w:tab w:val="left" w:pos="1240"/>
          <w:tab w:val="left" w:pos="2060"/>
          <w:tab w:val="left" w:pos="2760"/>
          <w:tab w:val="left" w:pos="33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24.3</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5"/>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offre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don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 xml:space="preserve">Soumissionnaires </w:t>
      </w:r>
      <w:r w:rsidRPr="00D85DB6">
        <w:rPr>
          <w:rFonts w:ascii="Comic Sans MS" w:eastAsia="Times New Roman" w:hAnsi="Comic Sans MS" w:cs="Arial"/>
          <w:sz w:val="24"/>
          <w:szCs w:val="24"/>
          <w:lang w:eastAsia="fr-FR"/>
        </w:rPr>
        <w:t>demandent le retrait en application de l’article 24.1 leur seront retournées sans avoir été ouvertes.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24.4</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5"/>
          <w:sz w:val="24"/>
          <w:szCs w:val="24"/>
          <w:lang w:eastAsia="fr-FR"/>
        </w:rPr>
        <w:t>Aucun</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offr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n</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peu</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êtr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retiré</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 xml:space="preserve">dans </w:t>
      </w:r>
      <w:r w:rsidRPr="00D85DB6">
        <w:rPr>
          <w:rFonts w:ascii="Comic Sans MS" w:eastAsia="Times New Roman" w:hAnsi="Comic Sans MS" w:cs="Arial"/>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D85DB6" w:rsidRPr="00D85DB6" w:rsidRDefault="00D85DB6" w:rsidP="00D85DB6">
      <w:pPr>
        <w:widowControl w:val="0"/>
        <w:suppressAutoHyphens/>
        <w:autoSpaceDE w:val="0"/>
        <w:autoSpaceDN w:val="0"/>
        <w:adjustRightInd w:val="0"/>
        <w:spacing w:after="60" w:line="240" w:lineRule="auto"/>
        <w:ind w:left="624" w:right="90" w:hanging="624"/>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Pour les soumissions en ligne,</w:t>
      </w:r>
    </w:p>
    <w:p w:rsidR="00D85DB6" w:rsidRPr="00D85DB6" w:rsidRDefault="00D85DB6" w:rsidP="00D85DB6">
      <w:pPr>
        <w:widowControl w:val="0"/>
        <w:suppressAutoHyphens/>
        <w:autoSpaceDE w:val="0"/>
        <w:autoSpaceDN w:val="0"/>
        <w:adjustRightInd w:val="0"/>
        <w:spacing w:after="60" w:line="240" w:lineRule="auto"/>
        <w:ind w:right="90"/>
        <w:jc w:val="both"/>
        <w:textAlignment w:val="baseline"/>
        <w:rPr>
          <w:rFonts w:ascii="Comic Sans MS" w:eastAsia="Times New Roman" w:hAnsi="Comic Sans MS" w:cs="Arial"/>
          <w:sz w:val="24"/>
          <w:szCs w:val="24"/>
          <w:lang w:eastAsia="fr-FR"/>
        </w:rPr>
      </w:pPr>
      <w:bookmarkStart w:id="127" w:name="_Hlk523209148"/>
      <w:r w:rsidRPr="00D85DB6">
        <w:rPr>
          <w:rFonts w:ascii="Comic Sans MS" w:eastAsia="Times New Roman" w:hAnsi="Comic Sans MS" w:cs="Arial"/>
          <w:sz w:val="24"/>
          <w:szCs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D85DB6" w:rsidRPr="00D85DB6" w:rsidRDefault="00D85DB6" w:rsidP="00D85DB6">
      <w:pPr>
        <w:widowControl w:val="0"/>
        <w:suppressAutoHyphens/>
        <w:autoSpaceDE w:val="0"/>
        <w:autoSpaceDN w:val="0"/>
        <w:adjustRightInd w:val="0"/>
        <w:spacing w:after="60" w:line="240" w:lineRule="auto"/>
        <w:ind w:right="9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24.6 La modification, le remplacement ou le retrait de la copie de sauvegarde se fait conformément aux dispositions de l’article 24 alinéas 1 à 4.</w:t>
      </w:r>
      <w:bookmarkEnd w:id="127"/>
    </w:p>
    <w:p w:rsidR="00D85DB6" w:rsidRPr="00D85DB6" w:rsidRDefault="00D85DB6" w:rsidP="00D85DB6">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28" w:name="_Toc530307932"/>
      <w:bookmarkStart w:id="129" w:name="_Toc97557054"/>
      <w:bookmarkStart w:id="130" w:name="_Toc163062720"/>
      <w:r w:rsidRPr="00D85DB6">
        <w:rPr>
          <w:rFonts w:ascii="Comic Sans MS" w:eastAsia="Times New Roman" w:hAnsi="Comic Sans MS" w:cs="Arial"/>
          <w:b/>
          <w:iCs/>
          <w:caps/>
          <w:sz w:val="32"/>
          <w:szCs w:val="24"/>
          <w:lang w:eastAsia="fr-FR"/>
        </w:rPr>
        <w:t>Ouverture des plis et évaluation des offres</w:t>
      </w:r>
      <w:bookmarkEnd w:id="128"/>
      <w:bookmarkEnd w:id="129"/>
      <w:bookmarkEnd w:id="130"/>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1" w:name="_Toc530307933"/>
      <w:bookmarkStart w:id="132" w:name="_Toc97557055"/>
      <w:bookmarkStart w:id="133" w:name="_Toc163062721"/>
      <w:r w:rsidRPr="00D85DB6">
        <w:rPr>
          <w:rFonts w:ascii="Comic Sans MS" w:eastAsia="Times New Roman" w:hAnsi="Comic Sans MS" w:cs="Arial"/>
          <w:b/>
          <w:sz w:val="28"/>
          <w:szCs w:val="24"/>
          <w:lang w:eastAsia="fr-FR"/>
        </w:rPr>
        <w:t>Ouverture des plis et recours</w:t>
      </w:r>
      <w:bookmarkEnd w:id="131"/>
      <w:bookmarkEnd w:id="132"/>
      <w:bookmarkEnd w:id="133"/>
    </w:p>
    <w:p w:rsidR="00D85DB6" w:rsidRPr="00D85DB6" w:rsidRDefault="00D85DB6" w:rsidP="00D85DB6">
      <w:pPr>
        <w:widowControl w:val="0"/>
        <w:suppressAutoHyphens/>
        <w:autoSpaceDE w:val="0"/>
        <w:autoSpaceDN w:val="0"/>
        <w:spacing w:after="60" w:line="240" w:lineRule="auto"/>
        <w:ind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D85DB6" w:rsidRPr="00D85DB6" w:rsidRDefault="00D85DB6" w:rsidP="00D85DB6">
      <w:pPr>
        <w:widowControl w:val="0"/>
        <w:suppressAutoHyphens/>
        <w:autoSpaceDE w:val="0"/>
        <w:autoSpaceDN w:val="0"/>
        <w:spacing w:after="60" w:line="240" w:lineRule="auto"/>
        <w:ind w:left="114" w:right="-20"/>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tabs>
          <w:tab w:val="left" w:pos="2340"/>
          <w:tab w:val="left" w:pos="292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25.2. L’ouverture de tous les plis se fait en un temps, y compris pour les travaux de grande importance ou complexes ayant fait l’objet d’une procédure de préqualification.</w:t>
      </w:r>
    </w:p>
    <w:p w:rsidR="00D85DB6" w:rsidRPr="00D85DB6" w:rsidRDefault="00D85DB6" w:rsidP="00D85DB6">
      <w:pPr>
        <w:widowControl w:val="0"/>
        <w:tabs>
          <w:tab w:val="left" w:pos="2340"/>
          <w:tab w:val="left" w:pos="292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D85DB6">
        <w:rPr>
          <w:rFonts w:ascii="Comic Sans MS" w:eastAsia="Times New Roman" w:hAnsi="Comic Sans MS" w:cs="Arial"/>
          <w:spacing w:val="5"/>
          <w:sz w:val="24"/>
          <w:szCs w:val="24"/>
          <w:lang w:eastAsia="fr-FR"/>
        </w:rPr>
        <w:t>sentant</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soumissionnaire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qu</w:t>
      </w:r>
      <w:r w:rsidRPr="00D85DB6">
        <w:rPr>
          <w:rFonts w:ascii="Comic Sans MS" w:eastAsia="Times New Roman" w:hAnsi="Comic Sans MS" w:cs="Arial"/>
          <w:sz w:val="24"/>
          <w:szCs w:val="24"/>
          <w:lang w:eastAsia="fr-FR"/>
        </w:rPr>
        <w:t xml:space="preserve">i </w:t>
      </w:r>
      <w:r w:rsidRPr="00D85DB6">
        <w:rPr>
          <w:rFonts w:ascii="Comic Sans MS" w:eastAsia="Times New Roman" w:hAnsi="Comic Sans MS" w:cs="Arial"/>
          <w:spacing w:val="5"/>
          <w:sz w:val="24"/>
          <w:szCs w:val="24"/>
          <w:lang w:eastAsia="fr-FR"/>
        </w:rPr>
        <w:t xml:space="preserve">sont </w:t>
      </w:r>
      <w:r w:rsidRPr="00D85DB6">
        <w:rPr>
          <w:rFonts w:ascii="Comic Sans MS" w:eastAsia="Times New Roman" w:hAnsi="Comic Sans MS" w:cs="Arial"/>
          <w:sz w:val="24"/>
          <w:szCs w:val="24"/>
          <w:lang w:eastAsia="fr-FR"/>
        </w:rPr>
        <w:t>présents signeront un registre ou une feuille attestant leur présence.</w:t>
      </w:r>
    </w:p>
    <w:p w:rsidR="00D85DB6" w:rsidRPr="00D85DB6" w:rsidRDefault="00D85DB6" w:rsidP="00D85DB6">
      <w:pPr>
        <w:widowControl w:val="0"/>
        <w:tabs>
          <w:tab w:val="left" w:pos="2220"/>
          <w:tab w:val="left" w:pos="2860"/>
          <w:tab w:val="left" w:pos="3660"/>
          <w:tab w:val="left" w:pos="4940"/>
        </w:tabs>
        <w:suppressAutoHyphens/>
        <w:autoSpaceDE w:val="0"/>
        <w:autoSpaceDN w:val="0"/>
        <w:spacing w:after="60" w:line="240" w:lineRule="auto"/>
        <w:ind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Dans</w:t>
      </w:r>
      <w:r w:rsidRPr="00D85DB6">
        <w:rPr>
          <w:rFonts w:ascii="Comic Sans MS" w:eastAsia="Times New Roman" w:hAnsi="Comic Sans MS" w:cs="Arial"/>
          <w:spacing w:val="21"/>
          <w:sz w:val="24"/>
          <w:szCs w:val="24"/>
          <w:lang w:eastAsia="fr-FR"/>
        </w:rPr>
        <w:t xml:space="preserve"> </w:t>
      </w:r>
      <w:r w:rsidRPr="00D85DB6">
        <w:rPr>
          <w:rFonts w:ascii="Comic Sans MS" w:eastAsia="Times New Roman" w:hAnsi="Comic Sans MS" w:cs="Arial"/>
          <w:sz w:val="24"/>
          <w:szCs w:val="24"/>
          <w:lang w:eastAsia="fr-FR"/>
        </w:rPr>
        <w:t>un</w:t>
      </w:r>
      <w:r w:rsidRPr="00D85DB6">
        <w:rPr>
          <w:rFonts w:ascii="Comic Sans MS" w:eastAsia="Times New Roman" w:hAnsi="Comic Sans MS" w:cs="Arial"/>
          <w:spacing w:val="21"/>
          <w:sz w:val="24"/>
          <w:szCs w:val="24"/>
          <w:lang w:eastAsia="fr-FR"/>
        </w:rPr>
        <w:t xml:space="preserve"> </w:t>
      </w:r>
      <w:r w:rsidRPr="00D85DB6">
        <w:rPr>
          <w:rFonts w:ascii="Comic Sans MS" w:eastAsia="Times New Roman" w:hAnsi="Comic Sans MS" w:cs="Arial"/>
          <w:sz w:val="24"/>
          <w:szCs w:val="24"/>
          <w:lang w:eastAsia="fr-FR"/>
        </w:rPr>
        <w:t>premier</w:t>
      </w:r>
      <w:r w:rsidRPr="00D85DB6">
        <w:rPr>
          <w:rFonts w:ascii="Comic Sans MS" w:eastAsia="Times New Roman" w:hAnsi="Comic Sans MS" w:cs="Arial"/>
          <w:spacing w:val="21"/>
          <w:sz w:val="24"/>
          <w:szCs w:val="24"/>
          <w:lang w:eastAsia="fr-FR"/>
        </w:rPr>
        <w:t xml:space="preserve"> </w:t>
      </w:r>
      <w:r w:rsidRPr="00D85DB6">
        <w:rPr>
          <w:rFonts w:ascii="Comic Sans MS" w:eastAsia="Times New Roman" w:hAnsi="Comic Sans MS" w:cs="Arial"/>
          <w:sz w:val="24"/>
          <w:szCs w:val="24"/>
          <w:lang w:eastAsia="fr-FR"/>
        </w:rPr>
        <w:t>temps,</w:t>
      </w:r>
      <w:r w:rsidRPr="00D85DB6">
        <w:rPr>
          <w:rFonts w:ascii="Comic Sans MS" w:eastAsia="Times New Roman" w:hAnsi="Comic Sans MS" w:cs="Arial"/>
          <w:spacing w:val="21"/>
          <w:sz w:val="24"/>
          <w:szCs w:val="24"/>
          <w:lang w:eastAsia="fr-FR"/>
        </w:rPr>
        <w:t xml:space="preserve"> </w:t>
      </w: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21"/>
          <w:sz w:val="24"/>
          <w:szCs w:val="24"/>
          <w:lang w:eastAsia="fr-FR"/>
        </w:rPr>
        <w:t xml:space="preserve"> </w:t>
      </w:r>
      <w:r w:rsidRPr="00D85DB6">
        <w:rPr>
          <w:rFonts w:ascii="Comic Sans MS" w:eastAsia="Times New Roman" w:hAnsi="Comic Sans MS" w:cs="Arial"/>
          <w:sz w:val="24"/>
          <w:szCs w:val="24"/>
          <w:lang w:eastAsia="fr-FR"/>
        </w:rPr>
        <w:t>enveloppes</w:t>
      </w:r>
      <w:r w:rsidRPr="00D85DB6">
        <w:rPr>
          <w:rFonts w:ascii="Comic Sans MS" w:eastAsia="Times New Roman" w:hAnsi="Comic Sans MS" w:cs="Arial"/>
          <w:spacing w:val="21"/>
          <w:sz w:val="24"/>
          <w:szCs w:val="24"/>
          <w:lang w:eastAsia="fr-FR"/>
        </w:rPr>
        <w:t xml:space="preserve"> </w:t>
      </w:r>
      <w:r w:rsidRPr="00D85DB6">
        <w:rPr>
          <w:rFonts w:ascii="Comic Sans MS" w:eastAsia="Times New Roman" w:hAnsi="Comic Sans MS" w:cs="Arial"/>
          <w:sz w:val="24"/>
          <w:szCs w:val="24"/>
          <w:lang w:eastAsia="fr-FR"/>
        </w:rPr>
        <w:t xml:space="preserve">marquées </w:t>
      </w:r>
      <w:r w:rsidRPr="00D85DB6">
        <w:rPr>
          <w:rFonts w:ascii="Comic Sans MS" w:eastAsia="Times New Roman" w:hAnsi="Comic Sans MS" w:cs="Arial"/>
          <w:spacing w:val="24"/>
          <w:sz w:val="24"/>
          <w:szCs w:val="24"/>
          <w:lang w:eastAsia="fr-FR"/>
        </w:rPr>
        <w: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Retrait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seront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ouvertes</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et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leur</w:t>
      </w:r>
      <w:r w:rsidRPr="00D85DB6">
        <w:rPr>
          <w:rFonts w:ascii="Comic Sans MS" w:eastAsia="Times New Roman" w:hAnsi="Comic Sans MS" w:cs="Arial"/>
          <w:sz w:val="24"/>
          <w:szCs w:val="24"/>
          <w:lang w:eastAsia="fr-FR"/>
        </w:rPr>
        <w:t xml:space="preserve"> contenu </w:t>
      </w:r>
      <w:r w:rsidRPr="00D85DB6">
        <w:rPr>
          <w:rFonts w:ascii="Comic Sans MS" w:eastAsia="Times New Roman" w:hAnsi="Comic Sans MS" w:cs="Arial"/>
          <w:spacing w:val="13"/>
          <w:sz w:val="24"/>
          <w:szCs w:val="24"/>
          <w:lang w:eastAsia="fr-FR"/>
        </w:rPr>
        <w:t>annoncé</w:t>
      </w:r>
      <w:r w:rsidRPr="00D85DB6">
        <w:rPr>
          <w:rFonts w:ascii="Comic Sans MS" w:eastAsia="Times New Roman" w:hAnsi="Comic Sans MS" w:cs="Arial"/>
          <w:sz w:val="24"/>
          <w:szCs w:val="24"/>
          <w:lang w:eastAsia="fr-FR"/>
        </w:rPr>
        <w:t xml:space="preserve"> à </w:t>
      </w:r>
      <w:r w:rsidRPr="00D85DB6">
        <w:rPr>
          <w:rFonts w:ascii="Comic Sans MS" w:eastAsia="Times New Roman" w:hAnsi="Comic Sans MS" w:cs="Arial"/>
          <w:spacing w:val="13"/>
          <w:sz w:val="24"/>
          <w:szCs w:val="24"/>
          <w:lang w:eastAsia="fr-FR"/>
        </w:rPr>
        <w:t>haute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3"/>
          <w:sz w:val="24"/>
          <w:szCs w:val="24"/>
          <w:lang w:eastAsia="fr-FR"/>
        </w:rPr>
        <w:t>voix</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3"/>
          <w:sz w:val="24"/>
          <w:szCs w:val="24"/>
          <w:lang w:eastAsia="fr-FR"/>
        </w:rPr>
        <w:t>tandis</w:t>
      </w:r>
      <w:r w:rsidRPr="00D85DB6">
        <w:rPr>
          <w:rFonts w:ascii="Comic Sans MS" w:eastAsia="Times New Roman" w:hAnsi="Comic Sans MS" w:cs="Arial"/>
          <w:sz w:val="24"/>
          <w:szCs w:val="24"/>
          <w:lang w:eastAsia="fr-FR"/>
        </w:rPr>
        <w:t xml:space="preserve"> que l’enveloppe </w:t>
      </w:r>
      <w:r w:rsidRPr="00D85DB6">
        <w:rPr>
          <w:rFonts w:ascii="Comic Sans MS" w:eastAsia="Times New Roman" w:hAnsi="Comic Sans MS" w:cs="Arial"/>
          <w:spacing w:val="1"/>
          <w:sz w:val="24"/>
          <w:szCs w:val="24"/>
          <w:lang w:eastAsia="fr-FR"/>
        </w:rPr>
        <w:t>contenant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
          <w:sz w:val="24"/>
          <w:szCs w:val="24"/>
          <w:lang w:eastAsia="fr-FR"/>
        </w:rPr>
        <w:t>l’offre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
          <w:sz w:val="24"/>
          <w:szCs w:val="24"/>
          <w:lang w:eastAsia="fr-FR"/>
        </w:rPr>
        <w:t>ou</w:t>
      </w:r>
      <w:r w:rsidRPr="00D85DB6">
        <w:rPr>
          <w:rFonts w:ascii="Comic Sans MS" w:eastAsia="Times New Roman" w:hAnsi="Comic Sans MS" w:cs="Arial"/>
          <w:sz w:val="24"/>
          <w:szCs w:val="24"/>
          <w:lang w:eastAsia="fr-FR"/>
        </w:rPr>
        <w:t xml:space="preserve"> la copie de sauvegarde correspondante sera</w:t>
      </w:r>
      <w:r w:rsidRPr="00D85DB6">
        <w:rPr>
          <w:rFonts w:ascii="Comic Sans MS" w:eastAsia="Times New Roman" w:hAnsi="Comic Sans MS" w:cs="Arial"/>
          <w:spacing w:val="13"/>
          <w:sz w:val="24"/>
          <w:szCs w:val="24"/>
          <w:lang w:eastAsia="fr-FR"/>
        </w:rPr>
        <w:t xml:space="preserve"> </w:t>
      </w:r>
      <w:r w:rsidRPr="00D85DB6">
        <w:rPr>
          <w:rFonts w:ascii="Comic Sans MS" w:eastAsia="Times New Roman" w:hAnsi="Comic Sans MS" w:cs="Arial"/>
          <w:sz w:val="24"/>
          <w:szCs w:val="24"/>
          <w:lang w:eastAsia="fr-FR"/>
        </w:rPr>
        <w:t>retournée au</w:t>
      </w:r>
      <w:r w:rsidRPr="00D85DB6">
        <w:rPr>
          <w:rFonts w:ascii="Comic Sans MS" w:eastAsia="Times New Roman" w:hAnsi="Comic Sans MS" w:cs="Arial"/>
          <w:spacing w:val="13"/>
          <w:sz w:val="24"/>
          <w:szCs w:val="24"/>
          <w:lang w:eastAsia="fr-FR"/>
        </w:rPr>
        <w:t xml:space="preserve"> </w:t>
      </w:r>
      <w:r w:rsidRPr="00D85DB6">
        <w:rPr>
          <w:rFonts w:ascii="Comic Sans MS" w:eastAsia="Times New Roman" w:hAnsi="Comic Sans MS" w:cs="Arial"/>
          <w:sz w:val="24"/>
          <w:szCs w:val="24"/>
          <w:lang w:eastAsia="fr-FR"/>
        </w:rPr>
        <w:t>Soumissionnaire</w:t>
      </w:r>
      <w:r w:rsidRPr="00D85DB6">
        <w:rPr>
          <w:rFonts w:ascii="Comic Sans MS" w:eastAsia="Times New Roman" w:hAnsi="Comic Sans MS" w:cs="Arial"/>
          <w:spacing w:val="13"/>
          <w:sz w:val="24"/>
          <w:szCs w:val="24"/>
          <w:lang w:eastAsia="fr-FR"/>
        </w:rPr>
        <w:t xml:space="preserve"> </w:t>
      </w:r>
      <w:r w:rsidRPr="00D85DB6">
        <w:rPr>
          <w:rFonts w:ascii="Comic Sans MS" w:eastAsia="Times New Roman" w:hAnsi="Comic Sans MS" w:cs="Arial"/>
          <w:sz w:val="24"/>
          <w:szCs w:val="24"/>
          <w:lang w:eastAsia="fr-FR"/>
        </w:rPr>
        <w:t>sans</w:t>
      </w:r>
      <w:r w:rsidRPr="00D85DB6">
        <w:rPr>
          <w:rFonts w:ascii="Comic Sans MS" w:eastAsia="Times New Roman" w:hAnsi="Comic Sans MS" w:cs="Arial"/>
          <w:spacing w:val="13"/>
          <w:sz w:val="24"/>
          <w:szCs w:val="24"/>
          <w:lang w:eastAsia="fr-FR"/>
        </w:rPr>
        <w:t xml:space="preserve"> </w:t>
      </w:r>
      <w:r w:rsidRPr="00D85DB6">
        <w:rPr>
          <w:rFonts w:ascii="Comic Sans MS" w:eastAsia="Times New Roman" w:hAnsi="Comic Sans MS" w:cs="Arial"/>
          <w:sz w:val="24"/>
          <w:szCs w:val="24"/>
          <w:lang w:eastAsia="fr-FR"/>
        </w:rPr>
        <w:t>avoir été</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sz w:val="24"/>
          <w:szCs w:val="24"/>
          <w:lang w:eastAsia="fr-FR"/>
        </w:rPr>
        <w:t>ouverte.</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sz w:val="24"/>
          <w:szCs w:val="24"/>
          <w:lang w:eastAsia="fr-FR"/>
        </w:rPr>
        <w:t>retrait</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sz w:val="24"/>
          <w:szCs w:val="24"/>
          <w:lang w:eastAsia="fr-FR"/>
        </w:rPr>
        <w:t>d’une</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sz w:val="24"/>
          <w:szCs w:val="24"/>
          <w:lang w:eastAsia="fr-FR"/>
        </w:rPr>
        <w:t>offre</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sz w:val="24"/>
          <w:szCs w:val="24"/>
          <w:lang w:eastAsia="fr-FR"/>
        </w:rPr>
        <w:t>ou la copie de sauvegarde ne</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sz w:val="24"/>
          <w:szCs w:val="24"/>
          <w:lang w:eastAsia="fr-FR"/>
        </w:rPr>
        <w:t>sera</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sz w:val="24"/>
          <w:szCs w:val="24"/>
          <w:lang w:eastAsia="fr-FR"/>
        </w:rPr>
        <w:t>auto</w:t>
      </w:r>
      <w:r w:rsidRPr="00D85DB6">
        <w:rPr>
          <w:rFonts w:ascii="Comic Sans MS" w:eastAsia="Times New Roman" w:hAnsi="Comic Sans MS" w:cs="Arial"/>
          <w:spacing w:val="3"/>
          <w:sz w:val="24"/>
          <w:szCs w:val="24"/>
          <w:lang w:eastAsia="fr-FR"/>
        </w:rPr>
        <w:t>ris</w:t>
      </w:r>
      <w:r w:rsidRPr="00D85DB6">
        <w:rPr>
          <w:rFonts w:ascii="Comic Sans MS" w:eastAsia="Times New Roman" w:hAnsi="Comic Sans MS" w:cs="Arial"/>
          <w:sz w:val="24"/>
          <w:szCs w:val="24"/>
          <w:lang w:eastAsia="fr-FR"/>
        </w:rPr>
        <w:t xml:space="preserve">é </w:t>
      </w:r>
      <w:r w:rsidRPr="00D85DB6">
        <w:rPr>
          <w:rFonts w:ascii="Comic Sans MS" w:eastAsia="Times New Roman" w:hAnsi="Comic Sans MS" w:cs="Arial"/>
          <w:spacing w:val="3"/>
          <w:sz w:val="24"/>
          <w:szCs w:val="24"/>
          <w:lang w:eastAsia="fr-FR"/>
        </w:rPr>
        <w:t>qu</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
          <w:sz w:val="24"/>
          <w:szCs w:val="24"/>
          <w:lang w:eastAsia="fr-FR"/>
        </w:rPr>
        <w:t>s</w:t>
      </w:r>
      <w:r w:rsidRPr="00D85DB6">
        <w:rPr>
          <w:rFonts w:ascii="Comic Sans MS" w:eastAsia="Times New Roman" w:hAnsi="Comic Sans MS" w:cs="Arial"/>
          <w:sz w:val="24"/>
          <w:szCs w:val="24"/>
          <w:lang w:eastAsia="fr-FR"/>
        </w:rPr>
        <w:t xml:space="preserve">i </w:t>
      </w:r>
      <w:r w:rsidRPr="00D85DB6">
        <w:rPr>
          <w:rFonts w:ascii="Comic Sans MS" w:eastAsia="Times New Roman" w:hAnsi="Comic Sans MS" w:cs="Arial"/>
          <w:spacing w:val="3"/>
          <w:sz w:val="24"/>
          <w:szCs w:val="24"/>
          <w:lang w:eastAsia="fr-FR"/>
        </w:rPr>
        <w:t>l</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3"/>
          <w:sz w:val="24"/>
          <w:szCs w:val="24"/>
          <w:lang w:eastAsia="fr-FR"/>
        </w:rPr>
        <w:t>notificatio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27"/>
          <w:sz w:val="24"/>
          <w:szCs w:val="24"/>
          <w:lang w:eastAsia="fr-FR"/>
        </w:rPr>
        <w:t xml:space="preserve"> </w:t>
      </w:r>
      <w:r w:rsidRPr="00D85DB6">
        <w:rPr>
          <w:rFonts w:ascii="Comic Sans MS" w:eastAsia="Times New Roman" w:hAnsi="Comic Sans MS" w:cs="Arial"/>
          <w:spacing w:val="3"/>
          <w:sz w:val="24"/>
          <w:szCs w:val="24"/>
          <w:lang w:eastAsia="fr-FR"/>
        </w:rPr>
        <w:t xml:space="preserve">correspondante </w:t>
      </w:r>
      <w:r w:rsidRPr="00D85DB6">
        <w:rPr>
          <w:rFonts w:ascii="Comic Sans MS" w:eastAsia="Times New Roman" w:hAnsi="Comic Sans MS" w:cs="Arial"/>
          <w:sz w:val="24"/>
          <w:szCs w:val="24"/>
          <w:lang w:eastAsia="fr-FR"/>
        </w:rPr>
        <w:t>contient</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une</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habilitation</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valide</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signataire</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à demander</w:t>
      </w:r>
      <w:r w:rsidRPr="00D85DB6">
        <w:rPr>
          <w:rFonts w:ascii="Comic Sans MS" w:eastAsia="Times New Roman" w:hAnsi="Comic Sans MS" w:cs="Arial"/>
          <w:spacing w:val="29"/>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29"/>
          <w:sz w:val="24"/>
          <w:szCs w:val="24"/>
          <w:lang w:eastAsia="fr-FR"/>
        </w:rPr>
        <w:t xml:space="preserve"> </w:t>
      </w:r>
      <w:r w:rsidRPr="00D85DB6">
        <w:rPr>
          <w:rFonts w:ascii="Comic Sans MS" w:eastAsia="Times New Roman" w:hAnsi="Comic Sans MS" w:cs="Arial"/>
          <w:sz w:val="24"/>
          <w:szCs w:val="24"/>
          <w:lang w:eastAsia="fr-FR"/>
        </w:rPr>
        <w:t>retrait</w:t>
      </w:r>
      <w:r w:rsidRPr="00D85DB6">
        <w:rPr>
          <w:rFonts w:ascii="Comic Sans MS" w:eastAsia="Times New Roman" w:hAnsi="Comic Sans MS" w:cs="Arial"/>
          <w:spacing w:val="29"/>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29"/>
          <w:sz w:val="24"/>
          <w:szCs w:val="24"/>
          <w:lang w:eastAsia="fr-FR"/>
        </w:rPr>
        <w:t xml:space="preserve"> </w:t>
      </w:r>
      <w:r w:rsidRPr="00D85DB6">
        <w:rPr>
          <w:rFonts w:ascii="Comic Sans MS" w:eastAsia="Times New Roman" w:hAnsi="Comic Sans MS" w:cs="Arial"/>
          <w:sz w:val="24"/>
          <w:szCs w:val="24"/>
          <w:lang w:eastAsia="fr-FR"/>
        </w:rPr>
        <w:t>si</w:t>
      </w:r>
      <w:r w:rsidRPr="00D85DB6">
        <w:rPr>
          <w:rFonts w:ascii="Comic Sans MS" w:eastAsia="Times New Roman" w:hAnsi="Comic Sans MS" w:cs="Arial"/>
          <w:spacing w:val="29"/>
          <w:sz w:val="24"/>
          <w:szCs w:val="24"/>
          <w:lang w:eastAsia="fr-FR"/>
        </w:rPr>
        <w:t xml:space="preserve"> </w:t>
      </w:r>
      <w:r w:rsidRPr="00D85DB6">
        <w:rPr>
          <w:rFonts w:ascii="Comic Sans MS" w:eastAsia="Times New Roman" w:hAnsi="Comic Sans MS" w:cs="Arial"/>
          <w:sz w:val="24"/>
          <w:szCs w:val="24"/>
          <w:lang w:eastAsia="fr-FR"/>
        </w:rPr>
        <w:t>cette</w:t>
      </w:r>
      <w:r w:rsidRPr="00D85DB6">
        <w:rPr>
          <w:rFonts w:ascii="Comic Sans MS" w:eastAsia="Times New Roman" w:hAnsi="Comic Sans MS" w:cs="Arial"/>
          <w:spacing w:val="29"/>
          <w:sz w:val="24"/>
          <w:szCs w:val="24"/>
          <w:lang w:eastAsia="fr-FR"/>
        </w:rPr>
        <w:t xml:space="preserve"> </w:t>
      </w:r>
      <w:r w:rsidRPr="00D85DB6">
        <w:rPr>
          <w:rFonts w:ascii="Comic Sans MS" w:eastAsia="Times New Roman" w:hAnsi="Comic Sans MS" w:cs="Arial"/>
          <w:sz w:val="24"/>
          <w:szCs w:val="24"/>
          <w:lang w:eastAsia="fr-FR"/>
        </w:rPr>
        <w:t>notification</w:t>
      </w:r>
      <w:r w:rsidRPr="00D85DB6">
        <w:rPr>
          <w:rFonts w:ascii="Comic Sans MS" w:eastAsia="Times New Roman" w:hAnsi="Comic Sans MS" w:cs="Arial"/>
          <w:spacing w:val="29"/>
          <w:sz w:val="24"/>
          <w:szCs w:val="24"/>
          <w:lang w:eastAsia="fr-FR"/>
        </w:rPr>
        <w:t xml:space="preserve"> </w:t>
      </w:r>
      <w:r w:rsidRPr="00D85DB6">
        <w:rPr>
          <w:rFonts w:ascii="Comic Sans MS" w:eastAsia="Times New Roman" w:hAnsi="Comic Sans MS" w:cs="Arial"/>
          <w:sz w:val="24"/>
          <w:szCs w:val="24"/>
          <w:lang w:eastAsia="fr-FR"/>
        </w:rPr>
        <w:t>est lue à haute</w:t>
      </w:r>
      <w:r w:rsidRPr="00D85DB6">
        <w:rPr>
          <w:rFonts w:ascii="Comic Sans MS" w:eastAsia="Times New Roman" w:hAnsi="Comic Sans MS" w:cs="Arial"/>
          <w:spacing w:val="27"/>
          <w:sz w:val="24"/>
          <w:szCs w:val="24"/>
          <w:lang w:eastAsia="fr-FR"/>
        </w:rPr>
        <w:t xml:space="preserve"> </w:t>
      </w:r>
      <w:r w:rsidRPr="00D85DB6">
        <w:rPr>
          <w:rFonts w:ascii="Comic Sans MS" w:eastAsia="Times New Roman" w:hAnsi="Comic Sans MS" w:cs="Arial"/>
          <w:sz w:val="24"/>
          <w:szCs w:val="24"/>
          <w:lang w:eastAsia="fr-FR"/>
        </w:rPr>
        <w:t xml:space="preserve">voix. Ensuite, les </w:t>
      </w:r>
      <w:r w:rsidRPr="00D85DB6">
        <w:rPr>
          <w:rFonts w:ascii="Comic Sans MS" w:eastAsia="Times New Roman" w:hAnsi="Comic Sans MS" w:cs="Arial"/>
          <w:spacing w:val="27"/>
          <w:sz w:val="24"/>
          <w:szCs w:val="24"/>
          <w:lang w:eastAsia="fr-FR"/>
        </w:rPr>
        <w:t>enveloppes</w:t>
      </w:r>
      <w:r w:rsidRPr="00D85DB6">
        <w:rPr>
          <w:rFonts w:ascii="Comic Sans MS" w:eastAsia="Times New Roman" w:hAnsi="Comic Sans MS" w:cs="Arial"/>
          <w:sz w:val="24"/>
          <w:szCs w:val="24"/>
          <w:lang w:eastAsia="fr-FR"/>
        </w:rPr>
        <w:t xml:space="preserve"> marquées</w:t>
      </w:r>
      <w:r w:rsidRPr="00D85DB6">
        <w:rPr>
          <w:rFonts w:ascii="Comic Sans MS" w:eastAsia="Times New Roman" w:hAnsi="Comic Sans MS" w:cs="Arial"/>
          <w:spacing w:val="17"/>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17"/>
          <w:sz w:val="24"/>
          <w:szCs w:val="24"/>
          <w:lang w:eastAsia="fr-FR"/>
        </w:rPr>
        <w:t xml:space="preserve"> </w:t>
      </w:r>
      <w:r w:rsidRPr="00D85DB6">
        <w:rPr>
          <w:rFonts w:ascii="Comic Sans MS" w:eastAsia="Times New Roman" w:hAnsi="Comic Sans MS" w:cs="Arial"/>
          <w:sz w:val="24"/>
          <w:szCs w:val="24"/>
          <w:lang w:eastAsia="fr-FR"/>
        </w:rPr>
        <w:t>Offre</w:t>
      </w:r>
      <w:r w:rsidRPr="00D85DB6">
        <w:rPr>
          <w:rFonts w:ascii="Comic Sans MS" w:eastAsia="Times New Roman" w:hAnsi="Comic Sans MS" w:cs="Arial"/>
          <w:spacing w:val="1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17"/>
          <w:sz w:val="24"/>
          <w:szCs w:val="24"/>
          <w:lang w:eastAsia="fr-FR"/>
        </w:rPr>
        <w:t xml:space="preserve"> </w:t>
      </w:r>
      <w:r w:rsidRPr="00D85DB6">
        <w:rPr>
          <w:rFonts w:ascii="Comic Sans MS" w:eastAsia="Times New Roman" w:hAnsi="Comic Sans MS" w:cs="Arial"/>
          <w:sz w:val="24"/>
          <w:szCs w:val="24"/>
          <w:lang w:eastAsia="fr-FR"/>
        </w:rPr>
        <w:t>Remplacement ou la copie de sauvegarde »</w:t>
      </w:r>
      <w:r w:rsidRPr="00D85DB6">
        <w:rPr>
          <w:rFonts w:ascii="Comic Sans MS" w:eastAsia="Times New Roman" w:hAnsi="Comic Sans MS" w:cs="Arial"/>
          <w:spacing w:val="17"/>
          <w:sz w:val="24"/>
          <w:szCs w:val="24"/>
          <w:lang w:eastAsia="fr-FR"/>
        </w:rPr>
        <w:t xml:space="preserve"> </w:t>
      </w:r>
      <w:r w:rsidRPr="00D85DB6">
        <w:rPr>
          <w:rFonts w:ascii="Comic Sans MS" w:eastAsia="Times New Roman" w:hAnsi="Comic Sans MS" w:cs="Arial"/>
          <w:sz w:val="24"/>
          <w:szCs w:val="24"/>
          <w:lang w:eastAsia="fr-FR"/>
        </w:rPr>
        <w:t>seront ouvertes</w:t>
      </w:r>
      <w:r w:rsidRPr="00D85DB6">
        <w:rPr>
          <w:rFonts w:ascii="Comic Sans MS" w:eastAsia="Times New Roman" w:hAnsi="Comic Sans MS" w:cs="Arial"/>
          <w:spacing w:val="20"/>
          <w:sz w:val="24"/>
          <w:szCs w:val="24"/>
          <w:lang w:eastAsia="fr-FR"/>
        </w:rPr>
        <w:t xml:space="preserve"> </w:t>
      </w:r>
      <w:r w:rsidRPr="00D85DB6">
        <w:rPr>
          <w:rFonts w:ascii="Comic Sans MS" w:eastAsia="Times New Roman" w:hAnsi="Comic Sans MS" w:cs="Arial"/>
          <w:sz w:val="24"/>
          <w:szCs w:val="24"/>
          <w:lang w:eastAsia="fr-FR"/>
        </w:rPr>
        <w:t xml:space="preserve">et </w:t>
      </w:r>
      <w:r w:rsidRPr="00D85DB6">
        <w:rPr>
          <w:rFonts w:ascii="Comic Sans MS" w:eastAsia="Times New Roman" w:hAnsi="Comic Sans MS" w:cs="Arial"/>
          <w:spacing w:val="20"/>
          <w:sz w:val="24"/>
          <w:szCs w:val="24"/>
          <w:lang w:eastAsia="fr-FR"/>
        </w:rPr>
        <w:t>annoncées</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0"/>
          <w:sz w:val="24"/>
          <w:szCs w:val="24"/>
          <w:lang w:eastAsia="fr-FR"/>
        </w:rPr>
        <w:t>à</w:t>
      </w:r>
      <w:r w:rsidRPr="00D85DB6">
        <w:rPr>
          <w:rFonts w:ascii="Comic Sans MS" w:eastAsia="Times New Roman" w:hAnsi="Comic Sans MS" w:cs="Arial"/>
          <w:sz w:val="24"/>
          <w:szCs w:val="24"/>
          <w:lang w:eastAsia="fr-FR"/>
        </w:rPr>
        <w:t xml:space="preserve"> haute voix </w:t>
      </w:r>
      <w:r w:rsidRPr="00D85DB6">
        <w:rPr>
          <w:rFonts w:ascii="Comic Sans MS" w:eastAsia="Times New Roman" w:hAnsi="Comic Sans MS" w:cs="Arial"/>
          <w:spacing w:val="20"/>
          <w:sz w:val="24"/>
          <w:szCs w:val="24"/>
          <w:lang w:eastAsia="fr-FR"/>
        </w:rPr>
        <w:t>et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0"/>
          <w:sz w:val="24"/>
          <w:szCs w:val="24"/>
          <w:lang w:eastAsia="fr-FR"/>
        </w:rPr>
        <w:t>la</w:t>
      </w:r>
      <w:r w:rsidRPr="00D85DB6">
        <w:rPr>
          <w:rFonts w:ascii="Comic Sans MS" w:eastAsia="Times New Roman" w:hAnsi="Comic Sans MS" w:cs="Arial"/>
          <w:sz w:val="24"/>
          <w:szCs w:val="24"/>
          <w:lang w:eastAsia="fr-FR"/>
        </w:rPr>
        <w:t xml:space="preserve"> nouvelle</w:t>
      </w:r>
      <w:r w:rsidRPr="00D85DB6">
        <w:rPr>
          <w:rFonts w:ascii="Comic Sans MS" w:eastAsia="Times New Roman" w:hAnsi="Comic Sans MS" w:cs="Arial"/>
          <w:spacing w:val="25"/>
          <w:sz w:val="24"/>
          <w:szCs w:val="24"/>
          <w:lang w:eastAsia="fr-FR"/>
        </w:rPr>
        <w:t xml:space="preserve"> </w:t>
      </w:r>
      <w:r w:rsidRPr="00D85DB6">
        <w:rPr>
          <w:rFonts w:ascii="Comic Sans MS" w:eastAsia="Times New Roman" w:hAnsi="Comic Sans MS" w:cs="Arial"/>
          <w:sz w:val="24"/>
          <w:szCs w:val="24"/>
          <w:lang w:eastAsia="fr-FR"/>
        </w:rPr>
        <w:t>offre correspondante</w:t>
      </w:r>
      <w:r w:rsidRPr="00D85DB6">
        <w:rPr>
          <w:rFonts w:ascii="Comic Sans MS" w:eastAsia="Times New Roman" w:hAnsi="Comic Sans MS" w:cs="Arial"/>
          <w:spacing w:val="25"/>
          <w:sz w:val="24"/>
          <w:szCs w:val="24"/>
          <w:lang w:eastAsia="fr-FR"/>
        </w:rPr>
        <w:t xml:space="preserve"> </w:t>
      </w:r>
      <w:r w:rsidRPr="00D85DB6">
        <w:rPr>
          <w:rFonts w:ascii="Comic Sans MS" w:eastAsia="Times New Roman" w:hAnsi="Comic Sans MS" w:cs="Arial"/>
          <w:sz w:val="24"/>
          <w:szCs w:val="24"/>
          <w:lang w:eastAsia="fr-FR"/>
        </w:rPr>
        <w:t>substituée</w:t>
      </w:r>
      <w:r w:rsidRPr="00D85DB6">
        <w:rPr>
          <w:rFonts w:ascii="Comic Sans MS" w:eastAsia="Times New Roman" w:hAnsi="Comic Sans MS" w:cs="Arial"/>
          <w:spacing w:val="25"/>
          <w:sz w:val="24"/>
          <w:szCs w:val="24"/>
          <w:lang w:eastAsia="fr-FR"/>
        </w:rPr>
        <w:t xml:space="preserve"> </w:t>
      </w: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25"/>
          <w:sz w:val="24"/>
          <w:szCs w:val="24"/>
          <w:lang w:eastAsia="fr-FR"/>
        </w:rPr>
        <w:t xml:space="preserve"> </w:t>
      </w:r>
      <w:r w:rsidRPr="00D85DB6">
        <w:rPr>
          <w:rFonts w:ascii="Comic Sans MS" w:eastAsia="Times New Roman" w:hAnsi="Comic Sans MS" w:cs="Arial"/>
          <w:sz w:val="24"/>
          <w:szCs w:val="24"/>
          <w:lang w:eastAsia="fr-FR"/>
        </w:rPr>
        <w:t xml:space="preserve">la </w:t>
      </w:r>
      <w:r w:rsidRPr="00D85DB6">
        <w:rPr>
          <w:rFonts w:ascii="Comic Sans MS" w:eastAsia="Times New Roman" w:hAnsi="Comic Sans MS" w:cs="Arial"/>
          <w:spacing w:val="5"/>
          <w:sz w:val="24"/>
          <w:szCs w:val="24"/>
          <w:lang w:eastAsia="fr-FR"/>
        </w:rPr>
        <w:t>précédente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5"/>
          <w:sz w:val="24"/>
          <w:szCs w:val="24"/>
          <w:lang w:eastAsia="fr-FR"/>
        </w:rPr>
        <w:t>qu</w:t>
      </w:r>
      <w:r w:rsidRPr="00D85DB6">
        <w:rPr>
          <w:rFonts w:ascii="Comic Sans MS" w:eastAsia="Times New Roman" w:hAnsi="Comic Sans MS" w:cs="Arial"/>
          <w:sz w:val="24"/>
          <w:szCs w:val="24"/>
          <w:lang w:eastAsia="fr-FR"/>
        </w:rPr>
        <w:t xml:space="preserve">i </w:t>
      </w:r>
      <w:r w:rsidRPr="00D85DB6">
        <w:rPr>
          <w:rFonts w:ascii="Comic Sans MS" w:eastAsia="Times New Roman" w:hAnsi="Comic Sans MS" w:cs="Arial"/>
          <w:spacing w:val="5"/>
          <w:sz w:val="24"/>
          <w:szCs w:val="24"/>
          <w:lang w:eastAsia="fr-FR"/>
        </w:rPr>
        <w:t>ser</w:t>
      </w:r>
      <w:r w:rsidRPr="00D85DB6">
        <w:rPr>
          <w:rFonts w:ascii="Comic Sans MS" w:eastAsia="Times New Roman" w:hAnsi="Comic Sans MS" w:cs="Arial"/>
          <w:sz w:val="24"/>
          <w:szCs w:val="24"/>
          <w:lang w:eastAsia="fr-FR"/>
        </w:rPr>
        <w:t xml:space="preserve">a retournée </w:t>
      </w:r>
      <w:r w:rsidRPr="00D85DB6">
        <w:rPr>
          <w:rFonts w:ascii="Comic Sans MS" w:eastAsia="Times New Roman" w:hAnsi="Comic Sans MS" w:cs="Arial"/>
          <w:spacing w:val="5"/>
          <w:sz w:val="24"/>
          <w:szCs w:val="24"/>
          <w:lang w:eastAsia="fr-FR"/>
        </w:rPr>
        <w:t xml:space="preserve">au </w:t>
      </w:r>
      <w:r w:rsidRPr="00D85DB6">
        <w:rPr>
          <w:rFonts w:ascii="Comic Sans MS" w:eastAsia="Times New Roman" w:hAnsi="Comic Sans MS" w:cs="Arial"/>
          <w:spacing w:val="4"/>
          <w:sz w:val="24"/>
          <w:szCs w:val="24"/>
          <w:lang w:eastAsia="fr-FR"/>
        </w:rPr>
        <w:t>Soumissionnair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4"/>
          <w:sz w:val="24"/>
          <w:szCs w:val="24"/>
          <w:lang w:eastAsia="fr-FR"/>
        </w:rPr>
        <w:t>concern</w:t>
      </w:r>
      <w:r w:rsidRPr="00D85DB6">
        <w:rPr>
          <w:rFonts w:ascii="Comic Sans MS" w:eastAsia="Times New Roman" w:hAnsi="Comic Sans MS" w:cs="Arial"/>
          <w:sz w:val="24"/>
          <w:szCs w:val="24"/>
          <w:lang w:eastAsia="fr-FR"/>
        </w:rPr>
        <w:t xml:space="preserve">é </w:t>
      </w:r>
      <w:r w:rsidRPr="00D85DB6">
        <w:rPr>
          <w:rFonts w:ascii="Comic Sans MS" w:eastAsia="Times New Roman" w:hAnsi="Comic Sans MS" w:cs="Arial"/>
          <w:spacing w:val="-26"/>
          <w:sz w:val="24"/>
          <w:szCs w:val="24"/>
          <w:lang w:eastAsia="fr-FR"/>
        </w:rPr>
        <w:t xml:space="preserve">sans </w:t>
      </w:r>
      <w:r w:rsidRPr="00D85DB6">
        <w:rPr>
          <w:rFonts w:ascii="Comic Sans MS" w:eastAsia="Times New Roman" w:hAnsi="Comic Sans MS" w:cs="Arial"/>
          <w:spacing w:val="4"/>
          <w:sz w:val="24"/>
          <w:szCs w:val="24"/>
          <w:lang w:eastAsia="fr-FR"/>
        </w:rPr>
        <w:t>avoi</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26"/>
          <w:sz w:val="24"/>
          <w:szCs w:val="24"/>
          <w:lang w:eastAsia="fr-FR"/>
        </w:rPr>
        <w:t xml:space="preserve"> </w:t>
      </w:r>
      <w:r w:rsidRPr="00D85DB6">
        <w:rPr>
          <w:rFonts w:ascii="Comic Sans MS" w:eastAsia="Times New Roman" w:hAnsi="Comic Sans MS" w:cs="Arial"/>
          <w:spacing w:val="4"/>
          <w:sz w:val="24"/>
          <w:szCs w:val="24"/>
          <w:lang w:eastAsia="fr-FR"/>
        </w:rPr>
        <w:t xml:space="preserve">été </w:t>
      </w:r>
      <w:r w:rsidRPr="00D85DB6">
        <w:rPr>
          <w:rFonts w:ascii="Comic Sans MS" w:eastAsia="Times New Roman" w:hAnsi="Comic Sans MS" w:cs="Arial"/>
          <w:sz w:val="24"/>
          <w:szCs w:val="24"/>
          <w:lang w:eastAsia="fr-FR"/>
        </w:rPr>
        <w:t>ouverte. Le</w:t>
      </w:r>
      <w:r w:rsidRPr="00D85DB6">
        <w:rPr>
          <w:rFonts w:ascii="Comic Sans MS" w:eastAsia="Times New Roman" w:hAnsi="Comic Sans MS" w:cs="Arial"/>
          <w:spacing w:val="13"/>
          <w:sz w:val="24"/>
          <w:szCs w:val="24"/>
          <w:lang w:eastAsia="fr-FR"/>
        </w:rPr>
        <w:t xml:space="preserve"> </w:t>
      </w:r>
      <w:r w:rsidRPr="00D85DB6">
        <w:rPr>
          <w:rFonts w:ascii="Comic Sans MS" w:eastAsia="Times New Roman" w:hAnsi="Comic Sans MS" w:cs="Arial"/>
          <w:sz w:val="24"/>
          <w:szCs w:val="24"/>
          <w:lang w:eastAsia="fr-FR"/>
        </w:rPr>
        <w:t>remplacement</w:t>
      </w:r>
      <w:r w:rsidRPr="00D85DB6">
        <w:rPr>
          <w:rFonts w:ascii="Comic Sans MS" w:eastAsia="Times New Roman" w:hAnsi="Comic Sans MS" w:cs="Arial"/>
          <w:spacing w:val="13"/>
          <w:sz w:val="24"/>
          <w:szCs w:val="24"/>
          <w:lang w:eastAsia="fr-FR"/>
        </w:rPr>
        <w:t xml:space="preserve"> </w:t>
      </w:r>
      <w:r w:rsidRPr="00D85DB6">
        <w:rPr>
          <w:rFonts w:ascii="Comic Sans MS" w:eastAsia="Times New Roman" w:hAnsi="Comic Sans MS" w:cs="Arial"/>
          <w:sz w:val="24"/>
          <w:szCs w:val="24"/>
          <w:lang w:eastAsia="fr-FR"/>
        </w:rPr>
        <w:t>d’offre</w:t>
      </w:r>
      <w:r w:rsidRPr="00D85DB6">
        <w:rPr>
          <w:rFonts w:ascii="Comic Sans MS" w:eastAsia="Times New Roman" w:hAnsi="Comic Sans MS" w:cs="Arial"/>
          <w:spacing w:val="13"/>
          <w:sz w:val="24"/>
          <w:szCs w:val="24"/>
          <w:lang w:eastAsia="fr-FR"/>
        </w:rPr>
        <w:t xml:space="preserve"> </w:t>
      </w:r>
      <w:r w:rsidRPr="00D85DB6">
        <w:rPr>
          <w:rFonts w:ascii="Comic Sans MS" w:eastAsia="Times New Roman" w:hAnsi="Comic Sans MS" w:cs="Arial"/>
          <w:sz w:val="24"/>
          <w:szCs w:val="24"/>
          <w:lang w:eastAsia="fr-FR"/>
        </w:rPr>
        <w:t>ou de la copie de sauvegarde ne</w:t>
      </w:r>
      <w:r w:rsidRPr="00D85DB6">
        <w:rPr>
          <w:rFonts w:ascii="Comic Sans MS" w:eastAsia="Times New Roman" w:hAnsi="Comic Sans MS" w:cs="Arial"/>
          <w:spacing w:val="13"/>
          <w:sz w:val="24"/>
          <w:szCs w:val="24"/>
          <w:lang w:eastAsia="fr-FR"/>
        </w:rPr>
        <w:t xml:space="preserve"> </w:t>
      </w:r>
      <w:r w:rsidRPr="00D85DB6">
        <w:rPr>
          <w:rFonts w:ascii="Comic Sans MS" w:eastAsia="Times New Roman" w:hAnsi="Comic Sans MS" w:cs="Arial"/>
          <w:sz w:val="24"/>
          <w:szCs w:val="24"/>
          <w:lang w:eastAsia="fr-FR"/>
        </w:rPr>
        <w:t>sera</w:t>
      </w:r>
      <w:r w:rsidRPr="00D85DB6">
        <w:rPr>
          <w:rFonts w:ascii="Comic Sans MS" w:eastAsia="Times New Roman" w:hAnsi="Comic Sans MS" w:cs="Arial"/>
          <w:spacing w:val="13"/>
          <w:sz w:val="24"/>
          <w:szCs w:val="24"/>
          <w:lang w:eastAsia="fr-FR"/>
        </w:rPr>
        <w:t xml:space="preserve"> </w:t>
      </w:r>
      <w:r w:rsidRPr="00D85DB6">
        <w:rPr>
          <w:rFonts w:ascii="Comic Sans MS" w:eastAsia="Times New Roman" w:hAnsi="Comic Sans MS" w:cs="Arial"/>
          <w:sz w:val="24"/>
          <w:szCs w:val="24"/>
          <w:lang w:eastAsia="fr-FR"/>
        </w:rPr>
        <w:t>autorisé</w:t>
      </w:r>
      <w:r w:rsidRPr="00D85DB6">
        <w:rPr>
          <w:rFonts w:ascii="Comic Sans MS" w:eastAsia="Times New Roman" w:hAnsi="Comic Sans MS" w:cs="Arial"/>
          <w:spacing w:val="13"/>
          <w:sz w:val="24"/>
          <w:szCs w:val="24"/>
          <w:lang w:eastAsia="fr-FR"/>
        </w:rPr>
        <w:t xml:space="preserve"> </w:t>
      </w:r>
      <w:r w:rsidRPr="00D85DB6">
        <w:rPr>
          <w:rFonts w:ascii="Comic Sans MS" w:eastAsia="Times New Roman" w:hAnsi="Comic Sans MS" w:cs="Arial"/>
          <w:sz w:val="24"/>
          <w:szCs w:val="24"/>
          <w:lang w:eastAsia="fr-FR"/>
        </w:rPr>
        <w:t xml:space="preserve">que si </w:t>
      </w:r>
      <w:r w:rsidRPr="00D85DB6">
        <w:rPr>
          <w:rFonts w:ascii="Comic Sans MS" w:eastAsia="Times New Roman" w:hAnsi="Comic Sans MS" w:cs="Arial"/>
          <w:spacing w:val="-28"/>
          <w:sz w:val="24"/>
          <w:szCs w:val="24"/>
          <w:lang w:eastAsia="fr-FR"/>
        </w:rPr>
        <w:t>la</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8"/>
          <w:sz w:val="24"/>
          <w:szCs w:val="24"/>
          <w:lang w:eastAsia="fr-FR"/>
        </w:rPr>
        <w:t>notification</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8"/>
          <w:sz w:val="24"/>
          <w:szCs w:val="24"/>
          <w:lang w:eastAsia="fr-FR"/>
        </w:rPr>
        <w:t>correspondante</w:t>
      </w:r>
      <w:r w:rsidRPr="00D85DB6">
        <w:rPr>
          <w:rFonts w:ascii="Comic Sans MS" w:eastAsia="Times New Roman" w:hAnsi="Comic Sans MS" w:cs="Arial"/>
          <w:sz w:val="24"/>
          <w:szCs w:val="24"/>
          <w:lang w:eastAsia="fr-FR"/>
        </w:rPr>
        <w:t xml:space="preserve"> contient </w:t>
      </w:r>
      <w:r w:rsidRPr="00D85DB6">
        <w:rPr>
          <w:rFonts w:ascii="Comic Sans MS" w:eastAsia="Times New Roman" w:hAnsi="Comic Sans MS" w:cs="Arial"/>
          <w:spacing w:val="-28"/>
          <w:sz w:val="24"/>
          <w:szCs w:val="24"/>
          <w:lang w:eastAsia="fr-FR"/>
        </w:rPr>
        <w:t>une</w:t>
      </w:r>
      <w:r w:rsidRPr="00D85DB6">
        <w:rPr>
          <w:rFonts w:ascii="Comic Sans MS" w:eastAsia="Times New Roman" w:hAnsi="Comic Sans MS" w:cs="Arial"/>
          <w:sz w:val="24"/>
          <w:szCs w:val="24"/>
          <w:lang w:eastAsia="fr-FR"/>
        </w:rPr>
        <w:t xml:space="preserve"> habilitation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valide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signataire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demander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xml:space="preserve">le remplacement et </w:t>
      </w:r>
      <w:r w:rsidRPr="00D85DB6">
        <w:rPr>
          <w:rFonts w:ascii="Comic Sans MS" w:eastAsia="Times New Roman" w:hAnsi="Comic Sans MS" w:cs="Arial"/>
          <w:spacing w:val="-27"/>
          <w:sz w:val="24"/>
          <w:szCs w:val="24"/>
          <w:lang w:eastAsia="fr-FR"/>
        </w:rPr>
        <w:t>est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7"/>
          <w:sz w:val="24"/>
          <w:szCs w:val="24"/>
          <w:lang w:eastAsia="fr-FR"/>
        </w:rPr>
        <w:t>lue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7"/>
          <w:sz w:val="24"/>
          <w:szCs w:val="24"/>
          <w:lang w:eastAsia="fr-FR"/>
        </w:rPr>
        <w:t>à</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7"/>
          <w:sz w:val="24"/>
          <w:szCs w:val="24"/>
          <w:lang w:eastAsia="fr-FR"/>
        </w:rPr>
        <w:t xml:space="preserve">haute </w:t>
      </w:r>
      <w:r w:rsidRPr="00D85DB6">
        <w:rPr>
          <w:rFonts w:ascii="Comic Sans MS" w:eastAsia="Times New Roman" w:hAnsi="Comic Sans MS" w:cs="Arial"/>
          <w:sz w:val="24"/>
          <w:szCs w:val="24"/>
          <w:lang w:eastAsia="fr-FR"/>
        </w:rPr>
        <w:t xml:space="preserve">voix. Enfin, les enveloppes </w:t>
      </w:r>
      <w:r w:rsidRPr="00D85DB6">
        <w:rPr>
          <w:rFonts w:ascii="Comic Sans MS" w:eastAsia="Times New Roman" w:hAnsi="Comic Sans MS" w:cs="Arial"/>
          <w:spacing w:val="21"/>
          <w:sz w:val="24"/>
          <w:szCs w:val="24"/>
          <w:lang w:eastAsia="fr-FR"/>
        </w:rPr>
        <w:t>marquées</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1"/>
          <w:sz w:val="24"/>
          <w:szCs w:val="24"/>
          <w:lang w:eastAsia="fr-FR"/>
        </w:rPr>
        <w:t xml:space="preserve">« </w:t>
      </w:r>
      <w:r w:rsidRPr="00D85DB6">
        <w:rPr>
          <w:rFonts w:ascii="Comic Sans MS" w:eastAsia="Times New Roman" w:hAnsi="Comic Sans MS" w:cs="Arial"/>
          <w:sz w:val="24"/>
          <w:szCs w:val="24"/>
          <w:lang w:eastAsia="fr-FR"/>
        </w:rPr>
        <w:t xml:space="preserve">modification » seront ouvertes et leur contenu lu à haute voix avec </w:t>
      </w:r>
      <w:r w:rsidRPr="00D85DB6">
        <w:rPr>
          <w:rFonts w:ascii="Comic Sans MS" w:eastAsia="Times New Roman" w:hAnsi="Comic Sans MS" w:cs="Arial"/>
          <w:spacing w:val="4"/>
          <w:sz w:val="24"/>
          <w:szCs w:val="24"/>
          <w:lang w:eastAsia="fr-FR"/>
        </w:rPr>
        <w:t>l’offre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4"/>
          <w:sz w:val="24"/>
          <w:szCs w:val="24"/>
          <w:lang w:eastAsia="fr-FR"/>
        </w:rPr>
        <w:t>correspondante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sz w:val="24"/>
          <w:szCs w:val="24"/>
          <w:lang w:eastAsia="fr-FR"/>
        </w:rPr>
        <w:t xml:space="preserve">La </w:t>
      </w:r>
      <w:r w:rsidRPr="00D85DB6">
        <w:rPr>
          <w:rFonts w:ascii="Comic Sans MS" w:eastAsia="Times New Roman" w:hAnsi="Comic Sans MS" w:cs="Arial"/>
          <w:spacing w:val="4"/>
          <w:sz w:val="24"/>
          <w:szCs w:val="24"/>
          <w:lang w:eastAsia="fr-FR"/>
        </w:rPr>
        <w:t>modification</w:t>
      </w:r>
      <w:r w:rsidRPr="00D85DB6">
        <w:rPr>
          <w:rFonts w:ascii="Comic Sans MS" w:eastAsia="Times New Roman" w:hAnsi="Comic Sans MS" w:cs="Arial"/>
          <w:sz w:val="24"/>
          <w:szCs w:val="24"/>
          <w:lang w:eastAsia="fr-FR"/>
        </w:rPr>
        <w:t xml:space="preserve"> d’offre</w:t>
      </w:r>
      <w:r w:rsidRPr="00D85DB6">
        <w:rPr>
          <w:rFonts w:ascii="Comic Sans MS" w:eastAsia="Times New Roman" w:hAnsi="Comic Sans MS" w:cs="Arial"/>
          <w:spacing w:val="22"/>
          <w:sz w:val="24"/>
          <w:szCs w:val="24"/>
          <w:lang w:eastAsia="fr-FR"/>
        </w:rPr>
        <w:t xml:space="preserve"> </w:t>
      </w:r>
      <w:r w:rsidRPr="00D85DB6">
        <w:rPr>
          <w:rFonts w:ascii="Comic Sans MS" w:eastAsia="Times New Roman" w:hAnsi="Comic Sans MS" w:cs="Arial"/>
          <w:sz w:val="24"/>
          <w:szCs w:val="24"/>
          <w:lang w:eastAsia="fr-FR"/>
        </w:rPr>
        <w:t>ou de la copie de sauvegarde ne</w:t>
      </w:r>
      <w:r w:rsidRPr="00D85DB6">
        <w:rPr>
          <w:rFonts w:ascii="Comic Sans MS" w:eastAsia="Times New Roman" w:hAnsi="Comic Sans MS" w:cs="Arial"/>
          <w:spacing w:val="22"/>
          <w:sz w:val="24"/>
          <w:szCs w:val="24"/>
          <w:lang w:eastAsia="fr-FR"/>
        </w:rPr>
        <w:t xml:space="preserve"> </w:t>
      </w:r>
      <w:r w:rsidRPr="00D85DB6">
        <w:rPr>
          <w:rFonts w:ascii="Comic Sans MS" w:eastAsia="Times New Roman" w:hAnsi="Comic Sans MS" w:cs="Arial"/>
          <w:sz w:val="24"/>
          <w:szCs w:val="24"/>
          <w:lang w:eastAsia="fr-FR"/>
        </w:rPr>
        <w:t>sera</w:t>
      </w:r>
      <w:r w:rsidRPr="00D85DB6">
        <w:rPr>
          <w:rFonts w:ascii="Comic Sans MS" w:eastAsia="Times New Roman" w:hAnsi="Comic Sans MS" w:cs="Arial"/>
          <w:spacing w:val="22"/>
          <w:sz w:val="24"/>
          <w:szCs w:val="24"/>
          <w:lang w:eastAsia="fr-FR"/>
        </w:rPr>
        <w:t xml:space="preserve"> </w:t>
      </w:r>
      <w:r w:rsidRPr="00D85DB6">
        <w:rPr>
          <w:rFonts w:ascii="Comic Sans MS" w:eastAsia="Times New Roman" w:hAnsi="Comic Sans MS" w:cs="Arial"/>
          <w:sz w:val="24"/>
          <w:szCs w:val="24"/>
          <w:lang w:eastAsia="fr-FR"/>
        </w:rPr>
        <w:t>autorisée</w:t>
      </w:r>
      <w:r w:rsidRPr="00D85DB6">
        <w:rPr>
          <w:rFonts w:ascii="Comic Sans MS" w:eastAsia="Times New Roman" w:hAnsi="Comic Sans MS" w:cs="Arial"/>
          <w:spacing w:val="22"/>
          <w:sz w:val="24"/>
          <w:szCs w:val="24"/>
          <w:lang w:eastAsia="fr-FR"/>
        </w:rPr>
        <w:t xml:space="preserve"> </w:t>
      </w:r>
      <w:r w:rsidRPr="00D85DB6">
        <w:rPr>
          <w:rFonts w:ascii="Comic Sans MS" w:eastAsia="Times New Roman" w:hAnsi="Comic Sans MS" w:cs="Arial"/>
          <w:sz w:val="24"/>
          <w:szCs w:val="24"/>
          <w:lang w:eastAsia="fr-FR"/>
        </w:rPr>
        <w:t>que</w:t>
      </w:r>
      <w:r w:rsidRPr="00D85DB6">
        <w:rPr>
          <w:rFonts w:ascii="Comic Sans MS" w:eastAsia="Times New Roman" w:hAnsi="Comic Sans MS" w:cs="Arial"/>
          <w:spacing w:val="22"/>
          <w:sz w:val="24"/>
          <w:szCs w:val="24"/>
          <w:lang w:eastAsia="fr-FR"/>
        </w:rPr>
        <w:t xml:space="preserve"> </w:t>
      </w:r>
      <w:r w:rsidRPr="00D85DB6">
        <w:rPr>
          <w:rFonts w:ascii="Comic Sans MS" w:eastAsia="Times New Roman" w:hAnsi="Comic Sans MS" w:cs="Arial"/>
          <w:sz w:val="24"/>
          <w:szCs w:val="24"/>
          <w:lang w:eastAsia="fr-FR"/>
        </w:rPr>
        <w:t>si</w:t>
      </w:r>
      <w:r w:rsidRPr="00D85DB6">
        <w:rPr>
          <w:rFonts w:ascii="Comic Sans MS" w:eastAsia="Times New Roman" w:hAnsi="Comic Sans MS" w:cs="Arial"/>
          <w:spacing w:val="22"/>
          <w:sz w:val="24"/>
          <w:szCs w:val="24"/>
          <w:lang w:eastAsia="fr-FR"/>
        </w:rPr>
        <w:t xml:space="preserve"> </w:t>
      </w:r>
      <w:r w:rsidRPr="00D85DB6">
        <w:rPr>
          <w:rFonts w:ascii="Comic Sans MS" w:eastAsia="Times New Roman" w:hAnsi="Comic Sans MS" w:cs="Arial"/>
          <w:sz w:val="24"/>
          <w:szCs w:val="24"/>
          <w:lang w:eastAsia="fr-FR"/>
        </w:rPr>
        <w:t>la</w:t>
      </w:r>
      <w:r w:rsidRPr="00D85DB6">
        <w:rPr>
          <w:rFonts w:ascii="Comic Sans MS" w:eastAsia="Times New Roman" w:hAnsi="Comic Sans MS" w:cs="Arial"/>
          <w:spacing w:val="22"/>
          <w:sz w:val="24"/>
          <w:szCs w:val="24"/>
          <w:lang w:eastAsia="fr-FR"/>
        </w:rPr>
        <w:t xml:space="preserve"> </w:t>
      </w:r>
      <w:r w:rsidRPr="00D85DB6">
        <w:rPr>
          <w:rFonts w:ascii="Comic Sans MS" w:eastAsia="Times New Roman" w:hAnsi="Comic Sans MS" w:cs="Arial"/>
          <w:sz w:val="24"/>
          <w:szCs w:val="24"/>
          <w:lang w:eastAsia="fr-FR"/>
        </w:rPr>
        <w:t>notification correspondante</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contient</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une</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habilitation</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valide du</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signataire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demander</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la</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modification</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est lue</w:t>
      </w:r>
      <w:r w:rsidRPr="00D85DB6">
        <w:rPr>
          <w:rFonts w:ascii="Comic Sans MS" w:eastAsia="Times New Roman" w:hAnsi="Comic Sans MS" w:cs="Arial"/>
          <w:spacing w:val="15"/>
          <w:sz w:val="24"/>
          <w:szCs w:val="24"/>
          <w:lang w:eastAsia="fr-FR"/>
        </w:rPr>
        <w:t xml:space="preserve"> </w:t>
      </w: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15"/>
          <w:sz w:val="24"/>
          <w:szCs w:val="24"/>
          <w:lang w:eastAsia="fr-FR"/>
        </w:rPr>
        <w:t xml:space="preserve"> </w:t>
      </w:r>
      <w:r w:rsidRPr="00D85DB6">
        <w:rPr>
          <w:rFonts w:ascii="Comic Sans MS" w:eastAsia="Times New Roman" w:hAnsi="Comic Sans MS" w:cs="Arial"/>
          <w:sz w:val="24"/>
          <w:szCs w:val="24"/>
          <w:lang w:eastAsia="fr-FR"/>
        </w:rPr>
        <w:t>haute</w:t>
      </w:r>
      <w:r w:rsidRPr="00D85DB6">
        <w:rPr>
          <w:rFonts w:ascii="Comic Sans MS" w:eastAsia="Times New Roman" w:hAnsi="Comic Sans MS" w:cs="Arial"/>
          <w:spacing w:val="15"/>
          <w:sz w:val="24"/>
          <w:szCs w:val="24"/>
          <w:lang w:eastAsia="fr-FR"/>
        </w:rPr>
        <w:t xml:space="preserve"> </w:t>
      </w:r>
      <w:r w:rsidRPr="00D85DB6">
        <w:rPr>
          <w:rFonts w:ascii="Comic Sans MS" w:eastAsia="Times New Roman" w:hAnsi="Comic Sans MS" w:cs="Arial"/>
          <w:sz w:val="24"/>
          <w:szCs w:val="24"/>
          <w:lang w:eastAsia="fr-FR"/>
        </w:rPr>
        <w:t>voix.</w:t>
      </w:r>
      <w:r w:rsidRPr="00D85DB6">
        <w:rPr>
          <w:rFonts w:ascii="Comic Sans MS" w:eastAsia="Times New Roman" w:hAnsi="Comic Sans MS" w:cs="Arial"/>
          <w:spacing w:val="15"/>
          <w:sz w:val="24"/>
          <w:szCs w:val="24"/>
          <w:lang w:eastAsia="fr-FR"/>
        </w:rPr>
        <w:t xml:space="preserve"> </w:t>
      </w:r>
      <w:r w:rsidRPr="00D85DB6">
        <w:rPr>
          <w:rFonts w:ascii="Comic Sans MS" w:eastAsia="Times New Roman" w:hAnsi="Comic Sans MS" w:cs="Arial"/>
          <w:sz w:val="24"/>
          <w:szCs w:val="24"/>
          <w:lang w:eastAsia="fr-FR"/>
        </w:rPr>
        <w:t>Seules</w:t>
      </w:r>
      <w:r w:rsidRPr="00D85DB6">
        <w:rPr>
          <w:rFonts w:ascii="Comic Sans MS" w:eastAsia="Times New Roman" w:hAnsi="Comic Sans MS" w:cs="Arial"/>
          <w:spacing w:val="15"/>
          <w:sz w:val="24"/>
          <w:szCs w:val="24"/>
          <w:lang w:eastAsia="fr-FR"/>
        </w:rPr>
        <w:t xml:space="preserve"> </w:t>
      </w: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15"/>
          <w:sz w:val="24"/>
          <w:szCs w:val="24"/>
          <w:lang w:eastAsia="fr-FR"/>
        </w:rPr>
        <w:t xml:space="preserve"> </w:t>
      </w:r>
      <w:r w:rsidRPr="00D85DB6">
        <w:rPr>
          <w:rFonts w:ascii="Comic Sans MS" w:eastAsia="Times New Roman" w:hAnsi="Comic Sans MS" w:cs="Arial"/>
          <w:sz w:val="24"/>
          <w:szCs w:val="24"/>
          <w:lang w:eastAsia="fr-FR"/>
        </w:rPr>
        <w:t>offres</w:t>
      </w:r>
      <w:r w:rsidRPr="00D85DB6">
        <w:rPr>
          <w:rFonts w:ascii="Comic Sans MS" w:eastAsia="Times New Roman" w:hAnsi="Comic Sans MS" w:cs="Arial"/>
          <w:spacing w:val="15"/>
          <w:sz w:val="24"/>
          <w:szCs w:val="24"/>
          <w:lang w:eastAsia="fr-FR"/>
        </w:rPr>
        <w:t xml:space="preserve"> </w:t>
      </w:r>
      <w:r w:rsidRPr="00D85DB6">
        <w:rPr>
          <w:rFonts w:ascii="Comic Sans MS" w:eastAsia="Times New Roman" w:hAnsi="Comic Sans MS" w:cs="Arial"/>
          <w:sz w:val="24"/>
          <w:szCs w:val="24"/>
          <w:lang w:eastAsia="fr-FR"/>
        </w:rPr>
        <w:t>ou les copies de sauvegarde</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qui</w:t>
      </w:r>
      <w:r w:rsidRPr="00D85DB6">
        <w:rPr>
          <w:rFonts w:ascii="Comic Sans MS" w:eastAsia="Times New Roman" w:hAnsi="Comic Sans MS" w:cs="Arial"/>
          <w:spacing w:val="15"/>
          <w:sz w:val="24"/>
          <w:szCs w:val="24"/>
          <w:lang w:eastAsia="fr-FR"/>
        </w:rPr>
        <w:t xml:space="preserve"> </w:t>
      </w:r>
      <w:r w:rsidRPr="00D85DB6">
        <w:rPr>
          <w:rFonts w:ascii="Comic Sans MS" w:eastAsia="Times New Roman" w:hAnsi="Comic Sans MS" w:cs="Arial"/>
          <w:sz w:val="24"/>
          <w:szCs w:val="24"/>
          <w:lang w:eastAsia="fr-FR"/>
        </w:rPr>
        <w:t>ont</w:t>
      </w:r>
      <w:r w:rsidRPr="00D85DB6">
        <w:rPr>
          <w:rFonts w:ascii="Comic Sans MS" w:eastAsia="Times New Roman" w:hAnsi="Comic Sans MS" w:cs="Arial"/>
          <w:spacing w:val="15"/>
          <w:sz w:val="24"/>
          <w:szCs w:val="24"/>
          <w:lang w:eastAsia="fr-FR"/>
        </w:rPr>
        <w:t xml:space="preserve"> </w:t>
      </w:r>
      <w:r w:rsidRPr="00D85DB6">
        <w:rPr>
          <w:rFonts w:ascii="Comic Sans MS" w:eastAsia="Times New Roman" w:hAnsi="Comic Sans MS" w:cs="Arial"/>
          <w:sz w:val="24"/>
          <w:szCs w:val="24"/>
          <w:lang w:eastAsia="fr-FR"/>
        </w:rPr>
        <w:t xml:space="preserve">été ouvertes </w:t>
      </w:r>
      <w:r w:rsidRPr="00D85DB6">
        <w:rPr>
          <w:rFonts w:ascii="Comic Sans MS" w:eastAsia="Times New Roman" w:hAnsi="Comic Sans MS" w:cs="Arial"/>
          <w:spacing w:val="-15"/>
          <w:sz w:val="24"/>
          <w:szCs w:val="24"/>
          <w:lang w:eastAsia="fr-FR"/>
        </w:rPr>
        <w:t>et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5"/>
          <w:sz w:val="24"/>
          <w:szCs w:val="24"/>
          <w:lang w:eastAsia="fr-FR"/>
        </w:rPr>
        <w:t>annoncées</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5"/>
          <w:sz w:val="24"/>
          <w:szCs w:val="24"/>
          <w:lang w:eastAsia="fr-FR"/>
        </w:rPr>
        <w:t>à</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5"/>
          <w:sz w:val="24"/>
          <w:szCs w:val="24"/>
          <w:lang w:eastAsia="fr-FR"/>
        </w:rPr>
        <w:t>haute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5"/>
          <w:sz w:val="24"/>
          <w:szCs w:val="24"/>
          <w:lang w:eastAsia="fr-FR"/>
        </w:rPr>
        <w:t>voix</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5"/>
          <w:sz w:val="24"/>
          <w:szCs w:val="24"/>
          <w:lang w:eastAsia="fr-FR"/>
        </w:rPr>
        <w:t>lors</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5"/>
          <w:sz w:val="24"/>
          <w:szCs w:val="24"/>
          <w:lang w:eastAsia="fr-FR"/>
        </w:rPr>
        <w:t>de</w:t>
      </w:r>
      <w:r w:rsidRPr="00D85DB6">
        <w:rPr>
          <w:rFonts w:ascii="Comic Sans MS" w:eastAsia="Times New Roman" w:hAnsi="Comic Sans MS" w:cs="Arial"/>
          <w:sz w:val="24"/>
          <w:szCs w:val="24"/>
          <w:lang w:eastAsia="fr-FR"/>
        </w:rPr>
        <w:t xml:space="preserve"> l’ouverture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plis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seront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ensuite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évaluées</w:t>
      </w:r>
    </w:p>
    <w:p w:rsidR="00D85DB6" w:rsidRPr="00D85DB6" w:rsidRDefault="00D85DB6" w:rsidP="00D85DB6">
      <w:pPr>
        <w:widowControl w:val="0"/>
        <w:suppressAutoHyphens/>
        <w:autoSpaceDE w:val="0"/>
        <w:autoSpaceDN w:val="0"/>
        <w:spacing w:after="60" w:line="240" w:lineRule="auto"/>
        <w:ind w:right="-15"/>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25.3.</w:t>
      </w:r>
      <w:r w:rsidRPr="00D85DB6">
        <w:rPr>
          <w:rFonts w:ascii="Comic Sans MS" w:eastAsia="Times New Roman" w:hAnsi="Comic Sans MS" w:cs="Arial"/>
          <w:spacing w:val="17"/>
          <w:sz w:val="24"/>
          <w:szCs w:val="24"/>
          <w:lang w:eastAsia="fr-FR"/>
        </w:rPr>
        <w:t xml:space="preserve"> </w:t>
      </w:r>
      <w:r w:rsidRPr="00D85DB6">
        <w:rPr>
          <w:rFonts w:ascii="Comic Sans MS" w:eastAsia="Times New Roman" w:hAnsi="Comic Sans MS" w:cs="Arial"/>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D85DB6" w:rsidRPr="00D85DB6" w:rsidRDefault="00D85DB6" w:rsidP="00D85DB6">
      <w:pPr>
        <w:widowControl w:val="0"/>
        <w:suppressAutoHyphens/>
        <w:autoSpaceDE w:val="0"/>
        <w:autoSpaceDN w:val="0"/>
        <w:spacing w:after="60" w:line="240" w:lineRule="auto"/>
        <w:ind w:left="681" w:right="-20"/>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2300"/>
          <w:tab w:val="left" w:pos="2880"/>
          <w:tab w:val="left" w:pos="4880"/>
        </w:tabs>
        <w:suppressAutoHyphens/>
        <w:autoSpaceDE w:val="0"/>
        <w:autoSpaceDN w:val="0"/>
        <w:spacing w:after="60" w:line="240" w:lineRule="auto"/>
        <w:ind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25.4.</w:t>
      </w:r>
      <w:r w:rsidRPr="00D85DB6">
        <w:rPr>
          <w:rFonts w:ascii="Comic Sans MS" w:eastAsia="Times New Roman" w:hAnsi="Comic Sans MS" w:cs="Arial"/>
          <w:spacing w:val="17"/>
          <w:sz w:val="24"/>
          <w:szCs w:val="24"/>
          <w:lang w:eastAsia="fr-FR"/>
        </w:rPr>
        <w:t xml:space="preserve"> </w:t>
      </w:r>
      <w:r w:rsidRPr="00D85DB6">
        <w:rPr>
          <w:rFonts w:ascii="Comic Sans MS" w:eastAsia="Times New Roman" w:hAnsi="Comic Sans MS" w:cs="Arial"/>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25.5. Il est établi, séance tenante un procès</w:t>
      </w:r>
      <w:r w:rsidRPr="00D85DB6">
        <w:rPr>
          <w:rFonts w:ascii="Comic Sans MS" w:eastAsia="Times New Roman" w:hAnsi="Comic Sans MS" w:cs="Arial"/>
          <w:spacing w:val="13"/>
          <w:sz w:val="24"/>
          <w:szCs w:val="24"/>
          <w:lang w:eastAsia="fr-FR"/>
        </w:rPr>
        <w:t>-</w:t>
      </w:r>
      <w:r w:rsidRPr="00D85DB6">
        <w:rPr>
          <w:rFonts w:ascii="Comic Sans MS" w:eastAsia="Times New Roman" w:hAnsi="Comic Sans MS" w:cs="Arial"/>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D85DB6">
        <w:rPr>
          <w:rFonts w:ascii="Comic Sans MS" w:eastAsia="Times New Roman" w:hAnsi="Comic Sans MS" w:cs="Arial"/>
          <w:spacing w:val="30"/>
          <w:sz w:val="24"/>
          <w:szCs w:val="24"/>
          <w:lang w:eastAsia="fr-FR"/>
        </w:rPr>
        <w:t>sa demande</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2"/>
          <w:sz w:val="24"/>
          <w:szCs w:val="24"/>
          <w:lang w:eastAsia="fr-FR"/>
        </w:rPr>
        <w:t xml:space="preserve"> Enfin seules les offres financières des soumissionnaires ayant atteint la note technique minimale requise sont ouvertes en présence des soumissionnaires concernés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trike/>
          <w:sz w:val="24"/>
          <w:szCs w:val="24"/>
          <w:lang w:eastAsia="fr-FR"/>
        </w:rPr>
      </w:pPr>
      <w:r w:rsidRPr="00D85DB6">
        <w:rPr>
          <w:rFonts w:ascii="Comic Sans MS" w:eastAsia="Times New Roman" w:hAnsi="Comic Sans MS" w:cs="Arial"/>
          <w:sz w:val="24"/>
          <w:szCs w:val="24"/>
          <w:lang w:eastAsia="fr-FR"/>
        </w:rPr>
        <w:t xml:space="preserve">25.6. A la fin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chaqu</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séanc</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 xml:space="preserve">d’ouverture </w:t>
      </w:r>
      <w:r w:rsidRPr="00D85DB6">
        <w:rPr>
          <w:rFonts w:ascii="Comic Sans MS" w:eastAsia="Times New Roman" w:hAnsi="Comic Sans MS" w:cs="Arial"/>
          <w:sz w:val="24"/>
          <w:szCs w:val="24"/>
          <w:lang w:eastAsia="fr-FR"/>
        </w:rPr>
        <w:t xml:space="preserve">des plis, le Président de la commission de passation des marchés met à la disposition </w:t>
      </w:r>
      <w:r w:rsidRPr="00D85DB6">
        <w:rPr>
          <w:rFonts w:ascii="Comic Sans MS" w:eastAsia="Times New Roman" w:hAnsi="Comic Sans MS" w:cs="Arial"/>
          <w:spacing w:val="2"/>
          <w:sz w:val="24"/>
          <w:szCs w:val="24"/>
          <w:lang w:eastAsia="fr-FR"/>
        </w:rPr>
        <w:t>du point focal désigné par</w:t>
      </w:r>
      <w:r w:rsidRPr="00D85DB6">
        <w:rPr>
          <w:rFonts w:ascii="Comic Sans MS" w:eastAsia="Times New Roman" w:hAnsi="Comic Sans MS" w:cs="Arial"/>
          <w:sz w:val="24"/>
          <w:szCs w:val="24"/>
          <w:lang w:eastAsia="fr-FR"/>
        </w:rPr>
        <w:t xml:space="preserve"> l’organisme chargé de la régulation des marchés publics un exemplaire de l’offre de chaque soumissionnaire paraphé par ses soins.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D85DB6">
        <w:rPr>
          <w:rFonts w:ascii="Comic Sans MS" w:eastAsia="Times New Roman" w:hAnsi="Comic Sans MS" w:cs="Arial"/>
          <w:spacing w:val="24"/>
          <w:sz w:val="24"/>
          <w:szCs w:val="24"/>
          <w:lang w:eastAsia="fr-FR"/>
        </w:rPr>
        <w:t xml:space="preserve"> et à </w:t>
      </w:r>
      <w:r w:rsidRPr="00D85DB6">
        <w:rPr>
          <w:rFonts w:ascii="Comic Sans MS" w:eastAsia="Times New Roman" w:hAnsi="Comic Sans MS" w:cs="Arial"/>
          <w:sz w:val="24"/>
          <w:szCs w:val="24"/>
          <w:lang w:eastAsia="fr-FR"/>
        </w:rPr>
        <w:t>l’Autorité chargée des Marchés Publics.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Il doit parvenir dans un délai maximum de trois (03) jours ouvrables après l’ouverture des plis, sous la forme d’une lettre dûment signée par le requérant.</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Ce recours qui ne peut porter que sur le déroulement de cette étape, notamment le respect des procédures et la régularité des pièces vérifiées, n’est pas suspensif.</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Le cas échéant, l’Observateur Indépendant annexe à son rapport, le feuillet du registre de recours qui lui a été remis, assorti des commentaires ou des observations y afférents.</w:t>
      </w:r>
    </w:p>
    <w:p w:rsidR="00D85DB6" w:rsidRPr="00D85DB6" w:rsidRDefault="00D85DB6" w:rsidP="00D85DB6">
      <w:pPr>
        <w:widowControl w:val="0"/>
        <w:suppressAutoHyphens/>
        <w:autoSpaceDE w:val="0"/>
        <w:autoSpaceDN w:val="0"/>
        <w:adjustRightInd w:val="0"/>
        <w:spacing w:after="60" w:line="240" w:lineRule="auto"/>
        <w:ind w:right="102"/>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4" w:name="_Toc530307934"/>
      <w:bookmarkStart w:id="135" w:name="_Toc97557056"/>
      <w:bookmarkStart w:id="136" w:name="_Toc163062722"/>
      <w:r w:rsidRPr="00D85DB6">
        <w:rPr>
          <w:rFonts w:ascii="Comic Sans MS" w:eastAsia="Times New Roman" w:hAnsi="Comic Sans MS" w:cs="Arial"/>
          <w:b/>
          <w:sz w:val="28"/>
          <w:szCs w:val="24"/>
          <w:lang w:eastAsia="fr-FR"/>
        </w:rPr>
        <w:t>Caractère confidentiel de la procédure</w:t>
      </w:r>
      <w:bookmarkEnd w:id="134"/>
      <w:bookmarkEnd w:id="135"/>
      <w:bookmarkEnd w:id="136"/>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26.2. Toute tentative faite par un soumissionnaire pour influencer la Sous-commission d’analyse dans l’évaluation des offres, la Commission de Passation des Marchés dans la proposition d’attribution, le Maître d’Ouvrage dans la décision d’attribution, peut entraîner le rejet de son offre.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26.3. Nonobstant les dispositions de l’alinéa 26.2, entre l’ouverture des plis et l’attribution du </w:t>
      </w:r>
      <w:r w:rsidRPr="00D85DB6">
        <w:rPr>
          <w:rFonts w:ascii="Comic Sans MS" w:eastAsia="Times New Roman" w:hAnsi="Comic Sans MS" w:cs="Arial"/>
          <w:spacing w:val="5"/>
          <w:sz w:val="24"/>
          <w:szCs w:val="24"/>
          <w:lang w:eastAsia="fr-FR"/>
        </w:rPr>
        <w:t>marché</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5"/>
          <w:sz w:val="24"/>
          <w:szCs w:val="24"/>
          <w:lang w:eastAsia="fr-FR"/>
        </w:rPr>
        <w:t>s</w:t>
      </w:r>
      <w:r w:rsidRPr="00D85DB6">
        <w:rPr>
          <w:rFonts w:ascii="Comic Sans MS" w:eastAsia="Times New Roman" w:hAnsi="Comic Sans MS" w:cs="Arial"/>
          <w:sz w:val="24"/>
          <w:szCs w:val="24"/>
          <w:lang w:eastAsia="fr-FR"/>
        </w:rPr>
        <w:t xml:space="preserve">i </w:t>
      </w:r>
      <w:r w:rsidRPr="00D85DB6">
        <w:rPr>
          <w:rFonts w:ascii="Comic Sans MS" w:eastAsia="Times New Roman" w:hAnsi="Comic Sans MS" w:cs="Arial"/>
          <w:spacing w:val="5"/>
          <w:sz w:val="24"/>
          <w:szCs w:val="24"/>
          <w:lang w:eastAsia="fr-FR"/>
        </w:rPr>
        <w:t>u</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5"/>
          <w:sz w:val="24"/>
          <w:szCs w:val="24"/>
          <w:lang w:eastAsia="fr-FR"/>
        </w:rPr>
        <w:t>soumissionnair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 xml:space="preserve">souhaite </w:t>
      </w:r>
      <w:r w:rsidRPr="00D85DB6">
        <w:rPr>
          <w:rFonts w:ascii="Comic Sans MS" w:eastAsia="Times New Roman" w:hAnsi="Comic Sans MS" w:cs="Arial"/>
          <w:sz w:val="24"/>
          <w:szCs w:val="24"/>
          <w:lang w:eastAsia="fr-FR"/>
        </w:rPr>
        <w:t>entrer en contact avec le Maître d’Ouvrage ou le Maître d’Ouvrage Délégué pour des motifs ayant trait à son offre, il devra le faire par écrit.</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7" w:name="_Toc530307935"/>
      <w:bookmarkStart w:id="138" w:name="_Toc97557057"/>
      <w:bookmarkStart w:id="139" w:name="_Toc163062723"/>
      <w:r w:rsidRPr="00D85DB6">
        <w:rPr>
          <w:rFonts w:ascii="Comic Sans MS" w:eastAsia="Times New Roman" w:hAnsi="Comic Sans MS" w:cs="Arial"/>
          <w:b/>
          <w:sz w:val="28"/>
          <w:szCs w:val="24"/>
          <w:lang w:eastAsia="fr-FR"/>
        </w:rPr>
        <w:t xml:space="preserve">Eclaircissements sur les offres et contacts avec le Maître d’Ouvrage </w:t>
      </w:r>
      <w:bookmarkEnd w:id="137"/>
      <w:bookmarkEnd w:id="138"/>
      <w:bookmarkEnd w:id="139"/>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27.1. Pour faciliter l’examen, l’évaluation et la co</w:t>
      </w:r>
      <w:r w:rsidRPr="00D85DB6">
        <w:rPr>
          <w:rFonts w:ascii="Comic Sans MS" w:eastAsia="Times New Roman" w:hAnsi="Comic Sans MS" w:cs="Arial"/>
          <w:spacing w:val="5"/>
          <w:sz w:val="24"/>
          <w:szCs w:val="24"/>
          <w:lang w:eastAsia="fr-FR"/>
        </w:rPr>
        <w:t>mparaiso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5"/>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offres</w:t>
      </w:r>
      <w:r w:rsidRPr="00D85DB6">
        <w:rPr>
          <w:rFonts w:ascii="Comic Sans MS" w:eastAsia="Times New Roman" w:hAnsi="Comic Sans MS" w:cs="Arial"/>
          <w:sz w:val="24"/>
          <w:szCs w:val="24"/>
          <w:lang w:eastAsia="fr-FR"/>
        </w:rPr>
        <w:t xml:space="preserve">, le Président de </w:t>
      </w:r>
      <w:r w:rsidRPr="00D85DB6">
        <w:rPr>
          <w:rFonts w:ascii="Comic Sans MS" w:eastAsia="Times New Roman" w:hAnsi="Comic Sans MS" w:cs="Arial"/>
          <w:spacing w:val="5"/>
          <w:sz w:val="24"/>
          <w:szCs w:val="24"/>
          <w:lang w:eastAsia="fr-FR"/>
        </w:rPr>
        <w:t xml:space="preserve">la </w:t>
      </w:r>
      <w:r w:rsidRPr="00D85DB6">
        <w:rPr>
          <w:rFonts w:ascii="Comic Sans MS" w:eastAsia="Times New Roman" w:hAnsi="Comic Sans MS" w:cs="Arial"/>
          <w:sz w:val="24"/>
          <w:szCs w:val="24"/>
          <w:lang w:eastAsia="fr-FR"/>
        </w:rPr>
        <w:t xml:space="preserve">Commission de Passation des Marchés peut, sur proposition de la sous-commission d’analyse, demander </w:t>
      </w:r>
      <w:r w:rsidRPr="00D85DB6">
        <w:rPr>
          <w:rFonts w:ascii="Comic Sans MS" w:eastAsia="Times New Roman" w:hAnsi="Comic Sans MS" w:cs="Arial"/>
          <w:spacing w:val="7"/>
          <w:sz w:val="24"/>
          <w:szCs w:val="24"/>
          <w:lang w:eastAsia="fr-FR"/>
        </w:rPr>
        <w:t xml:space="preserve">aux </w:t>
      </w:r>
      <w:r w:rsidRPr="00D85DB6">
        <w:rPr>
          <w:rFonts w:ascii="Comic Sans MS" w:eastAsia="Times New Roman" w:hAnsi="Comic Sans MS" w:cs="Arial"/>
          <w:sz w:val="24"/>
          <w:szCs w:val="24"/>
          <w:lang w:eastAsia="fr-FR"/>
        </w:rPr>
        <w:t>soumissionnaires</w:t>
      </w:r>
      <w:r w:rsidRPr="00D85DB6">
        <w:rPr>
          <w:rFonts w:ascii="Comic Sans MS" w:eastAsia="Times New Roman" w:hAnsi="Comic Sans MS" w:cs="Arial"/>
          <w:spacing w:val="6"/>
          <w:sz w:val="24"/>
          <w:szCs w:val="24"/>
          <w:lang w:eastAsia="fr-FR"/>
        </w:rPr>
        <w:t xml:space="preserve">, aux administrations ou organismes compétents </w:t>
      </w:r>
      <w:r w:rsidRPr="00D85DB6">
        <w:rPr>
          <w:rFonts w:ascii="Comic Sans MS" w:eastAsia="Times New Roman" w:hAnsi="Comic Sans MS" w:cs="Arial"/>
          <w:sz w:val="24"/>
          <w:szCs w:val="24"/>
          <w:lang w:eastAsia="fr-FR"/>
        </w:rPr>
        <w:t xml:space="preserve">de donner des éclaircissements sur les offres.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D85DB6">
        <w:rPr>
          <w:rFonts w:ascii="Comic Sans MS" w:eastAsia="Times New Roman" w:hAnsi="Comic Sans MS" w:cs="Arial"/>
          <w:spacing w:val="5"/>
          <w:sz w:val="24"/>
          <w:szCs w:val="24"/>
          <w:lang w:eastAsia="fr-FR"/>
        </w:rPr>
        <w:t>o</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5"/>
          <w:sz w:val="24"/>
          <w:szCs w:val="24"/>
          <w:lang w:eastAsia="fr-FR"/>
        </w:rPr>
        <w:t>conten</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l</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5"/>
          <w:sz w:val="24"/>
          <w:szCs w:val="24"/>
          <w:lang w:eastAsia="fr-FR"/>
        </w:rPr>
        <w:t>soumissio</w:t>
      </w:r>
      <w:r w:rsidRPr="00D85DB6">
        <w:rPr>
          <w:rFonts w:ascii="Comic Sans MS" w:eastAsia="Times New Roman" w:hAnsi="Comic Sans MS" w:cs="Arial"/>
          <w:sz w:val="24"/>
          <w:szCs w:val="24"/>
          <w:lang w:eastAsia="fr-FR"/>
        </w:rPr>
        <w:t xml:space="preserve">n en vue de la rendre plus compétitive </w:t>
      </w:r>
      <w:r w:rsidRPr="00D85DB6">
        <w:rPr>
          <w:rFonts w:ascii="Comic Sans MS" w:eastAsia="Times New Roman" w:hAnsi="Comic Sans MS" w:cs="Arial"/>
          <w:spacing w:val="5"/>
          <w:sz w:val="24"/>
          <w:szCs w:val="24"/>
          <w:lang w:eastAsia="fr-FR"/>
        </w:rPr>
        <w:t xml:space="preserve">n’est </w:t>
      </w:r>
      <w:r w:rsidRPr="00D85DB6">
        <w:rPr>
          <w:rFonts w:ascii="Comic Sans MS" w:eastAsia="Times New Roman" w:hAnsi="Comic Sans MS" w:cs="Arial"/>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27.3. Le délai de réponse accordé aux demandes d’éclaircissement ne saurait excéder sept (07) jours ouvrables.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0" w:name="_Toc530307936"/>
      <w:bookmarkStart w:id="141" w:name="_Toc97557058"/>
      <w:bookmarkStart w:id="142" w:name="_Toc163062724"/>
      <w:r w:rsidRPr="00D85DB6">
        <w:rPr>
          <w:rFonts w:ascii="Comic Sans MS" w:eastAsia="Times New Roman" w:hAnsi="Comic Sans MS" w:cs="Arial"/>
          <w:b/>
          <w:sz w:val="28"/>
          <w:szCs w:val="24"/>
          <w:lang w:eastAsia="fr-FR"/>
        </w:rPr>
        <w:t xml:space="preserve">Détermination de la conformité des offres </w:t>
      </w:r>
      <w:bookmarkStart w:id="143" w:name="_Hlk159250639"/>
      <w:r w:rsidRPr="00D85DB6">
        <w:rPr>
          <w:rFonts w:ascii="Comic Sans MS" w:eastAsia="Times New Roman" w:hAnsi="Comic Sans MS" w:cs="Arial"/>
          <w:b/>
          <w:sz w:val="28"/>
          <w:szCs w:val="24"/>
          <w:lang w:eastAsia="fr-FR"/>
        </w:rPr>
        <w:t>et évaluation au plan technique</w:t>
      </w:r>
      <w:bookmarkEnd w:id="140"/>
      <w:bookmarkEnd w:id="141"/>
      <w:bookmarkEnd w:id="142"/>
      <w:bookmarkEnd w:id="143"/>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D85DB6">
        <w:rPr>
          <w:rFonts w:ascii="Comic Sans MS" w:eastAsia="Times New Roman" w:hAnsi="Comic Sans MS" w:cs="Arial"/>
          <w:spacing w:val="3"/>
          <w:sz w:val="24"/>
          <w:szCs w:val="24"/>
          <w:lang w:eastAsia="fr-FR"/>
        </w:rPr>
        <w:t>s</w:t>
      </w:r>
      <w:r w:rsidRPr="00D85DB6">
        <w:rPr>
          <w:rFonts w:ascii="Comic Sans MS" w:eastAsia="Times New Roman" w:hAnsi="Comic Sans MS" w:cs="Arial"/>
          <w:sz w:val="24"/>
          <w:szCs w:val="24"/>
          <w:lang w:eastAsia="fr-FR"/>
        </w:rPr>
        <w:t xml:space="preserve">i </w:t>
      </w:r>
      <w:r w:rsidRPr="00D85DB6">
        <w:rPr>
          <w:rFonts w:ascii="Comic Sans MS" w:eastAsia="Times New Roman" w:hAnsi="Comic Sans MS" w:cs="Arial"/>
          <w:spacing w:val="3"/>
          <w:sz w:val="24"/>
          <w:szCs w:val="24"/>
          <w:lang w:eastAsia="fr-FR"/>
        </w:rPr>
        <w:t>elle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3"/>
          <w:sz w:val="24"/>
          <w:szCs w:val="24"/>
          <w:lang w:eastAsia="fr-FR"/>
        </w:rPr>
        <w:t>son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3"/>
          <w:sz w:val="24"/>
          <w:szCs w:val="24"/>
          <w:lang w:eastAsia="fr-FR"/>
        </w:rPr>
        <w:t>complètes</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3"/>
          <w:sz w:val="24"/>
          <w:szCs w:val="24"/>
          <w:lang w:eastAsia="fr-FR"/>
        </w:rPr>
        <w:t>s</w:t>
      </w:r>
      <w:r w:rsidRPr="00D85DB6">
        <w:rPr>
          <w:rFonts w:ascii="Comic Sans MS" w:eastAsia="Times New Roman" w:hAnsi="Comic Sans MS" w:cs="Arial"/>
          <w:sz w:val="24"/>
          <w:szCs w:val="24"/>
          <w:lang w:eastAsia="fr-FR"/>
        </w:rPr>
        <w:t xml:space="preserve">i </w:t>
      </w:r>
      <w:r w:rsidRPr="00D85DB6">
        <w:rPr>
          <w:rFonts w:ascii="Comic Sans MS" w:eastAsia="Times New Roman" w:hAnsi="Comic Sans MS" w:cs="Arial"/>
          <w:spacing w:val="3"/>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3"/>
          <w:sz w:val="24"/>
          <w:szCs w:val="24"/>
          <w:lang w:eastAsia="fr-FR"/>
        </w:rPr>
        <w:t xml:space="preserve">garanties </w:t>
      </w:r>
      <w:r w:rsidRPr="00D85DB6">
        <w:rPr>
          <w:rFonts w:ascii="Comic Sans MS" w:eastAsia="Times New Roman" w:hAnsi="Comic Sans MS" w:cs="Arial"/>
          <w:sz w:val="24"/>
          <w:szCs w:val="24"/>
          <w:lang w:eastAsia="fr-FR"/>
        </w:rPr>
        <w:t>exigées ont été fournies, si les documents ont été correctement signés, et si les offres sont d’une façon générale en bon ordre.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28.2. La Sous-commission d’analyse déterminera </w:t>
      </w:r>
      <w:r w:rsidRPr="00D85DB6">
        <w:rPr>
          <w:rFonts w:ascii="Comic Sans MS" w:eastAsia="Times New Roman" w:hAnsi="Comic Sans MS" w:cs="Arial"/>
          <w:spacing w:val="21"/>
          <w:sz w:val="24"/>
          <w:szCs w:val="24"/>
          <w:lang w:eastAsia="fr-FR"/>
        </w:rPr>
        <w:t xml:space="preserve">ensuite </w:t>
      </w:r>
      <w:r w:rsidRPr="00D85DB6">
        <w:rPr>
          <w:rFonts w:ascii="Comic Sans MS" w:eastAsia="Times New Roman" w:hAnsi="Comic Sans MS" w:cs="Arial"/>
          <w:sz w:val="24"/>
          <w:szCs w:val="24"/>
          <w:lang w:eastAsia="fr-FR"/>
        </w:rPr>
        <w:t xml:space="preserve">si l’offre est conforme pour l’essentiel aux dispositions du Dossier d’Appel d’Offres en se basant sur son contenu sans avoir recours à des éléments de preuve extrinsèques. A ce titre, la </w:t>
      </w:r>
      <w:r w:rsidRPr="00D85DB6">
        <w:rPr>
          <w:rFonts w:ascii="Comic Sans MS" w:eastAsia="Times New Roman" w:hAnsi="Comic Sans MS" w:cs="Arial"/>
          <w:spacing w:val="1"/>
          <w:sz w:val="24"/>
          <w:szCs w:val="24"/>
          <w:lang w:eastAsia="fr-FR"/>
        </w:rPr>
        <w:t>Sous-commissio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1"/>
          <w:sz w:val="24"/>
          <w:szCs w:val="24"/>
          <w:lang w:eastAsia="fr-FR"/>
        </w:rPr>
        <w:t>d’Analys</w:t>
      </w:r>
      <w:r w:rsidRPr="00D85DB6">
        <w:rPr>
          <w:rFonts w:ascii="Comic Sans MS" w:eastAsia="Times New Roman" w:hAnsi="Comic Sans MS" w:cs="Arial"/>
          <w:sz w:val="24"/>
          <w:szCs w:val="24"/>
          <w:lang w:eastAsia="fr-FR"/>
        </w:rPr>
        <w:t>e :</w:t>
      </w:r>
    </w:p>
    <w:p w:rsidR="00D85DB6" w:rsidRPr="00D85DB6" w:rsidRDefault="00D85DB6" w:rsidP="00D85DB6">
      <w:pPr>
        <w:widowControl w:val="0"/>
        <w:numPr>
          <w:ilvl w:val="0"/>
          <w:numId w:val="12"/>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pacing w:val="1"/>
          <w:sz w:val="24"/>
          <w:szCs w:val="24"/>
        </w:rPr>
        <w:t xml:space="preserve"> examinera </w:t>
      </w:r>
      <w:r w:rsidRPr="00D85DB6">
        <w:rPr>
          <w:rFonts w:ascii="Comic Sans MS" w:eastAsia="Calibri" w:hAnsi="Comic Sans MS" w:cs="Arial"/>
          <w:sz w:val="24"/>
          <w:szCs w:val="24"/>
        </w:rPr>
        <w:t>l’offre pour confirmer que toutes les conditions spécifiées dans le RPAO et le CCAP ont été acceptées par le Soumissionnaire sans divergence ou réserve substantielle ;</w:t>
      </w:r>
    </w:p>
    <w:p w:rsidR="00D85DB6" w:rsidRPr="00D85DB6" w:rsidRDefault="00D85DB6" w:rsidP="00D85DB6">
      <w:pPr>
        <w:widowControl w:val="0"/>
        <w:numPr>
          <w:ilvl w:val="0"/>
          <w:numId w:val="12"/>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 évaluera les </w:t>
      </w:r>
      <w:r w:rsidRPr="00D85DB6">
        <w:rPr>
          <w:rFonts w:ascii="Comic Sans MS" w:eastAsia="Calibri" w:hAnsi="Comic Sans MS" w:cs="Arial"/>
          <w:spacing w:val="5"/>
          <w:sz w:val="24"/>
          <w:szCs w:val="24"/>
        </w:rPr>
        <w:t>aspect</w:t>
      </w:r>
      <w:r w:rsidRPr="00D85DB6">
        <w:rPr>
          <w:rFonts w:ascii="Comic Sans MS" w:eastAsia="Calibri" w:hAnsi="Comic Sans MS" w:cs="Arial"/>
          <w:sz w:val="24"/>
          <w:szCs w:val="24"/>
        </w:rPr>
        <w:t xml:space="preserve">s </w:t>
      </w:r>
      <w:r w:rsidRPr="00D85DB6">
        <w:rPr>
          <w:rFonts w:ascii="Comic Sans MS" w:eastAsia="Calibri" w:hAnsi="Comic Sans MS" w:cs="Arial"/>
          <w:spacing w:val="5"/>
          <w:sz w:val="24"/>
          <w:szCs w:val="24"/>
        </w:rPr>
        <w:t>technique</w:t>
      </w:r>
      <w:r w:rsidRPr="00D85DB6">
        <w:rPr>
          <w:rFonts w:ascii="Comic Sans MS" w:eastAsia="Calibri" w:hAnsi="Comic Sans MS" w:cs="Arial"/>
          <w:sz w:val="24"/>
          <w:szCs w:val="24"/>
        </w:rPr>
        <w:t xml:space="preserve">s </w:t>
      </w:r>
      <w:r w:rsidRPr="00D85DB6">
        <w:rPr>
          <w:rFonts w:ascii="Comic Sans MS" w:eastAsia="Calibri" w:hAnsi="Comic Sans MS" w:cs="Arial"/>
          <w:spacing w:val="5"/>
          <w:sz w:val="24"/>
          <w:szCs w:val="24"/>
        </w:rPr>
        <w:t>d</w:t>
      </w:r>
      <w:r w:rsidRPr="00D85DB6">
        <w:rPr>
          <w:rFonts w:ascii="Comic Sans MS" w:eastAsia="Calibri" w:hAnsi="Comic Sans MS" w:cs="Arial"/>
          <w:sz w:val="24"/>
          <w:szCs w:val="24"/>
        </w:rPr>
        <w:t xml:space="preserve">e </w:t>
      </w:r>
      <w:r w:rsidRPr="00D85DB6">
        <w:rPr>
          <w:rFonts w:ascii="Comic Sans MS" w:eastAsia="Calibri" w:hAnsi="Comic Sans MS" w:cs="Arial"/>
          <w:spacing w:val="5"/>
          <w:sz w:val="24"/>
          <w:szCs w:val="24"/>
        </w:rPr>
        <w:t>l’offr</w:t>
      </w:r>
      <w:r w:rsidRPr="00D85DB6">
        <w:rPr>
          <w:rFonts w:ascii="Comic Sans MS" w:eastAsia="Calibri" w:hAnsi="Comic Sans MS" w:cs="Arial"/>
          <w:sz w:val="24"/>
          <w:szCs w:val="24"/>
        </w:rPr>
        <w:t xml:space="preserve">e </w:t>
      </w:r>
      <w:r w:rsidRPr="00D85DB6">
        <w:rPr>
          <w:rFonts w:ascii="Comic Sans MS" w:eastAsia="Calibri" w:hAnsi="Comic Sans MS" w:cs="Arial"/>
          <w:spacing w:val="5"/>
          <w:sz w:val="24"/>
          <w:szCs w:val="24"/>
        </w:rPr>
        <w:t xml:space="preserve">présentée </w:t>
      </w:r>
      <w:r w:rsidRPr="00D85DB6">
        <w:rPr>
          <w:rFonts w:ascii="Comic Sans MS" w:eastAsia="Calibri" w:hAnsi="Comic Sans MS" w:cs="Arial"/>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28.3. </w:t>
      </w:r>
      <w:r w:rsidRPr="00D85DB6">
        <w:rPr>
          <w:rFonts w:ascii="Comic Sans MS" w:eastAsia="Times New Roman" w:hAnsi="Comic Sans MS" w:cs="Arial"/>
          <w:spacing w:val="5"/>
          <w:sz w:val="24"/>
          <w:szCs w:val="24"/>
          <w:lang w:eastAsia="fr-FR"/>
        </w:rPr>
        <w:t>Un</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offr</w:t>
      </w:r>
      <w:r w:rsidRPr="00D85DB6">
        <w:rPr>
          <w:rFonts w:ascii="Comic Sans MS" w:eastAsia="Times New Roman" w:hAnsi="Comic Sans MS" w:cs="Arial"/>
          <w:sz w:val="24"/>
          <w:szCs w:val="24"/>
          <w:lang w:eastAsia="fr-FR"/>
        </w:rPr>
        <w:t>e conforme pour l’essentiel au</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Dossier d’Appel d’Offres est une offre qui respecte tous les termes, conditions, et spécifications du Dossier d’Appel d’Offres, sans divergence ni réserve importante. Une divergence ou réserve importante est celle qui :</w:t>
      </w:r>
    </w:p>
    <w:p w:rsidR="00D85DB6" w:rsidRPr="00D85DB6" w:rsidRDefault="00D85DB6" w:rsidP="00D85DB6">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 Affecte sensiblement l’étendue, la qualité ou la réalisation des Travaux ;</w:t>
      </w:r>
    </w:p>
    <w:p w:rsidR="00D85DB6" w:rsidRPr="00D85DB6" w:rsidRDefault="00D85DB6" w:rsidP="00D85DB6">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ii. Limite sensiblement, </w:t>
      </w:r>
      <w:bookmarkStart w:id="144" w:name="_Hlk159250844"/>
      <w:r w:rsidRPr="00D85DB6">
        <w:rPr>
          <w:rFonts w:ascii="Comic Sans MS" w:eastAsia="Times New Roman" w:hAnsi="Comic Sans MS" w:cs="Arial"/>
          <w:sz w:val="24"/>
          <w:szCs w:val="24"/>
          <w:lang w:eastAsia="fr-FR"/>
        </w:rPr>
        <w:t xml:space="preserve">en contradiction </w:t>
      </w:r>
      <w:bookmarkEnd w:id="144"/>
      <w:r w:rsidRPr="00D85DB6">
        <w:rPr>
          <w:rFonts w:ascii="Comic Sans MS" w:eastAsia="Times New Roman" w:hAnsi="Comic Sans MS" w:cs="Arial"/>
          <w:sz w:val="24"/>
          <w:szCs w:val="24"/>
          <w:lang w:eastAsia="fr-FR"/>
        </w:rPr>
        <w:t>avec le Dossier d’Appel d’Offres, les droits du Maître d’Ouvrage ou du Maître d’Ouvrage Délégué ou ses obligations au titre du Marché ;</w:t>
      </w:r>
    </w:p>
    <w:p w:rsidR="00D85DB6" w:rsidRPr="00D85DB6" w:rsidRDefault="00D85DB6" w:rsidP="00D85DB6">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iii. Est telle que son acceptation ou </w:t>
      </w:r>
      <w:r w:rsidRPr="00D85DB6">
        <w:rPr>
          <w:rFonts w:ascii="Comic Sans MS" w:eastAsia="Times New Roman" w:hAnsi="Comic Sans MS" w:cs="Arial"/>
          <w:spacing w:val="9"/>
          <w:sz w:val="24"/>
          <w:szCs w:val="24"/>
          <w:lang w:eastAsia="fr-FR"/>
        </w:rPr>
        <w:t xml:space="preserve">sa </w:t>
      </w:r>
      <w:r w:rsidRPr="00D85DB6">
        <w:rPr>
          <w:rFonts w:ascii="Comic Sans MS" w:eastAsia="Times New Roman" w:hAnsi="Comic Sans MS" w:cs="Arial"/>
          <w:sz w:val="24"/>
          <w:szCs w:val="24"/>
          <w:lang w:eastAsia="fr-FR"/>
        </w:rPr>
        <w:t xml:space="preserve">correction affecterait injustement </w:t>
      </w:r>
      <w:r w:rsidRPr="00D85DB6">
        <w:rPr>
          <w:rFonts w:ascii="Comic Sans MS" w:eastAsia="Times New Roman" w:hAnsi="Comic Sans MS" w:cs="Arial"/>
          <w:spacing w:val="3"/>
          <w:sz w:val="24"/>
          <w:szCs w:val="24"/>
          <w:lang w:eastAsia="fr-FR"/>
        </w:rPr>
        <w:t>l</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3"/>
          <w:sz w:val="24"/>
          <w:szCs w:val="24"/>
          <w:lang w:eastAsia="fr-FR"/>
        </w:rPr>
        <w:t>compétitivit</w:t>
      </w:r>
      <w:r w:rsidRPr="00D85DB6">
        <w:rPr>
          <w:rFonts w:ascii="Comic Sans MS" w:eastAsia="Times New Roman" w:hAnsi="Comic Sans MS" w:cs="Arial"/>
          <w:sz w:val="24"/>
          <w:szCs w:val="24"/>
          <w:lang w:eastAsia="fr-FR"/>
        </w:rPr>
        <w:t xml:space="preserve">é </w:t>
      </w:r>
      <w:r w:rsidRPr="00D85DB6">
        <w:rPr>
          <w:rFonts w:ascii="Comic Sans MS" w:eastAsia="Times New Roman" w:hAnsi="Comic Sans MS" w:cs="Arial"/>
          <w:spacing w:val="3"/>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3"/>
          <w:sz w:val="24"/>
          <w:szCs w:val="24"/>
          <w:lang w:eastAsia="fr-FR"/>
        </w:rPr>
        <w:t>autre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3"/>
          <w:sz w:val="24"/>
          <w:szCs w:val="24"/>
          <w:lang w:eastAsia="fr-FR"/>
        </w:rPr>
        <w:t xml:space="preserve">soumissionnaires </w:t>
      </w:r>
      <w:r w:rsidRPr="00D85DB6">
        <w:rPr>
          <w:rFonts w:ascii="Comic Sans MS" w:eastAsia="Times New Roman" w:hAnsi="Comic Sans MS" w:cs="Arial"/>
          <w:spacing w:val="2"/>
          <w:sz w:val="24"/>
          <w:szCs w:val="24"/>
          <w:lang w:eastAsia="fr-FR"/>
        </w:rPr>
        <w:t>qu</w:t>
      </w:r>
      <w:r w:rsidRPr="00D85DB6">
        <w:rPr>
          <w:rFonts w:ascii="Comic Sans MS" w:eastAsia="Times New Roman" w:hAnsi="Comic Sans MS" w:cs="Arial"/>
          <w:sz w:val="24"/>
          <w:szCs w:val="24"/>
          <w:lang w:eastAsia="fr-FR"/>
        </w:rPr>
        <w:t xml:space="preserve">i </w:t>
      </w:r>
      <w:r w:rsidRPr="00D85DB6">
        <w:rPr>
          <w:rFonts w:ascii="Comic Sans MS" w:eastAsia="Times New Roman" w:hAnsi="Comic Sans MS" w:cs="Arial"/>
          <w:spacing w:val="2"/>
          <w:sz w:val="24"/>
          <w:szCs w:val="24"/>
          <w:lang w:eastAsia="fr-FR"/>
        </w:rPr>
        <w:t>on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2"/>
          <w:sz w:val="24"/>
          <w:szCs w:val="24"/>
          <w:lang w:eastAsia="fr-FR"/>
        </w:rPr>
        <w:t>présent</w:t>
      </w:r>
      <w:r w:rsidRPr="00D85DB6">
        <w:rPr>
          <w:rFonts w:ascii="Comic Sans MS" w:eastAsia="Times New Roman" w:hAnsi="Comic Sans MS" w:cs="Arial"/>
          <w:sz w:val="24"/>
          <w:szCs w:val="24"/>
          <w:lang w:eastAsia="fr-FR"/>
        </w:rPr>
        <w:t xml:space="preserve">é </w:t>
      </w:r>
      <w:r w:rsidRPr="00D85DB6">
        <w:rPr>
          <w:rFonts w:ascii="Comic Sans MS" w:eastAsia="Times New Roman" w:hAnsi="Comic Sans MS" w:cs="Arial"/>
          <w:spacing w:val="2"/>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2"/>
          <w:sz w:val="24"/>
          <w:szCs w:val="24"/>
          <w:lang w:eastAsia="fr-FR"/>
        </w:rPr>
        <w:t>offre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2"/>
          <w:sz w:val="24"/>
          <w:szCs w:val="24"/>
          <w:lang w:eastAsia="fr-FR"/>
        </w:rPr>
        <w:t>conforme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2"/>
          <w:sz w:val="24"/>
          <w:szCs w:val="24"/>
          <w:lang w:eastAsia="fr-FR"/>
        </w:rPr>
        <w:t xml:space="preserve">pour </w:t>
      </w:r>
      <w:r w:rsidRPr="00D85DB6">
        <w:rPr>
          <w:rFonts w:ascii="Comic Sans MS" w:eastAsia="Times New Roman" w:hAnsi="Comic Sans MS" w:cs="Arial"/>
          <w:sz w:val="24"/>
          <w:szCs w:val="24"/>
          <w:lang w:eastAsia="fr-FR"/>
        </w:rPr>
        <w:t>l’essentiel au Dossier d’Appel d’Offres.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28.4. </w:t>
      </w:r>
      <w:r w:rsidRPr="00D85DB6">
        <w:rPr>
          <w:rFonts w:ascii="Comic Sans MS" w:eastAsia="Times New Roman" w:hAnsi="Comic Sans MS" w:cs="Arial"/>
          <w:spacing w:val="5"/>
          <w:sz w:val="24"/>
          <w:szCs w:val="24"/>
          <w:lang w:eastAsia="fr-FR"/>
        </w:rPr>
        <w:t>S</w:t>
      </w:r>
      <w:r w:rsidRPr="00D85DB6">
        <w:rPr>
          <w:rFonts w:ascii="Comic Sans MS" w:eastAsia="Times New Roman" w:hAnsi="Comic Sans MS" w:cs="Arial"/>
          <w:sz w:val="24"/>
          <w:szCs w:val="24"/>
          <w:lang w:eastAsia="fr-FR"/>
        </w:rPr>
        <w:t xml:space="preserve">i </w:t>
      </w:r>
      <w:r w:rsidRPr="00D85DB6">
        <w:rPr>
          <w:rFonts w:ascii="Comic Sans MS" w:eastAsia="Times New Roman" w:hAnsi="Comic Sans MS" w:cs="Arial"/>
          <w:spacing w:val="5"/>
          <w:sz w:val="24"/>
          <w:szCs w:val="24"/>
          <w:lang w:eastAsia="fr-FR"/>
        </w:rPr>
        <w:t>un</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offr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n’es</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pa</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conform</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 xml:space="preserve">pour l’essentiel </w:t>
      </w:r>
      <w:r w:rsidRPr="00D85DB6">
        <w:rPr>
          <w:rFonts w:ascii="Comic Sans MS" w:eastAsia="Times New Roman" w:hAnsi="Comic Sans MS" w:cs="Arial"/>
          <w:sz w:val="24"/>
          <w:szCs w:val="24"/>
          <w:lang w:eastAsia="fr-FR"/>
        </w:rPr>
        <w:t xml:space="preserve">au Dossier d’Appel d’Offres, </w:t>
      </w:r>
      <w:r w:rsidRPr="00D85DB6">
        <w:rPr>
          <w:rFonts w:ascii="Comic Sans MS" w:eastAsia="Times New Roman" w:hAnsi="Comic Sans MS" w:cs="Arial"/>
          <w:spacing w:val="5"/>
          <w:sz w:val="24"/>
          <w:szCs w:val="24"/>
          <w:lang w:eastAsia="fr-FR"/>
        </w:rPr>
        <w:t>ell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ser</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5"/>
          <w:sz w:val="24"/>
          <w:szCs w:val="24"/>
          <w:lang w:eastAsia="fr-FR"/>
        </w:rPr>
        <w:t>écarté</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pa</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5"/>
          <w:sz w:val="24"/>
          <w:szCs w:val="24"/>
          <w:lang w:eastAsia="fr-FR"/>
        </w:rPr>
        <w:t xml:space="preserve">la </w:t>
      </w:r>
      <w:r w:rsidRPr="00D85DB6">
        <w:rPr>
          <w:rFonts w:ascii="Comic Sans MS" w:eastAsia="Times New Roman" w:hAnsi="Comic Sans MS" w:cs="Arial"/>
          <w:sz w:val="24"/>
          <w:szCs w:val="24"/>
          <w:lang w:eastAsia="fr-FR"/>
        </w:rPr>
        <w:t>Commission des Marchés Compétente et ne pourra être par la suite rendue conforme.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28.5. </w:t>
      </w:r>
      <w:r w:rsidRPr="00D85DB6">
        <w:rPr>
          <w:rFonts w:ascii="Comic Sans MS" w:eastAsia="Times New Roman" w:hAnsi="Comic Sans MS" w:cs="Arial"/>
          <w:spacing w:val="3"/>
          <w:sz w:val="24"/>
          <w:szCs w:val="24"/>
          <w:lang w:eastAsia="fr-FR"/>
        </w:rPr>
        <w:t>Le Maître d’Ouvrage ou le Maître d’Ouvrage Délégué s</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
          <w:sz w:val="24"/>
          <w:szCs w:val="24"/>
          <w:lang w:eastAsia="fr-FR"/>
        </w:rPr>
        <w:t>réserv</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
          <w:sz w:val="24"/>
          <w:szCs w:val="24"/>
          <w:lang w:eastAsia="fr-FR"/>
        </w:rPr>
        <w:t>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
          <w:sz w:val="24"/>
          <w:szCs w:val="24"/>
          <w:lang w:eastAsia="fr-FR"/>
        </w:rPr>
        <w:t xml:space="preserve">droit </w:t>
      </w:r>
      <w:r w:rsidRPr="00D85DB6">
        <w:rPr>
          <w:rFonts w:ascii="Comic Sans MS" w:eastAsia="Times New Roman" w:hAnsi="Comic Sans MS" w:cs="Arial"/>
          <w:sz w:val="24"/>
          <w:szCs w:val="24"/>
          <w:lang w:eastAsia="fr-FR"/>
        </w:rPr>
        <w:t xml:space="preserve">d’accepter ou de rejeter toute modification, </w:t>
      </w:r>
      <w:r w:rsidRPr="00D85DB6">
        <w:rPr>
          <w:rFonts w:ascii="Comic Sans MS" w:eastAsia="Times New Roman" w:hAnsi="Comic Sans MS" w:cs="Arial"/>
          <w:spacing w:val="1"/>
          <w:sz w:val="24"/>
          <w:szCs w:val="24"/>
          <w:lang w:eastAsia="fr-FR"/>
        </w:rPr>
        <w:t>divergenc</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1"/>
          <w:sz w:val="24"/>
          <w:szCs w:val="24"/>
          <w:lang w:eastAsia="fr-FR"/>
        </w:rPr>
        <w:t>o</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1"/>
          <w:sz w:val="24"/>
          <w:szCs w:val="24"/>
          <w:lang w:eastAsia="fr-FR"/>
        </w:rPr>
        <w:t>réserve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1"/>
          <w:sz w:val="24"/>
          <w:szCs w:val="24"/>
          <w:lang w:eastAsia="fr-FR"/>
        </w:rPr>
        <w:t xml:space="preserve">modifications, </w:t>
      </w:r>
      <w:r w:rsidRPr="00D85DB6">
        <w:rPr>
          <w:rFonts w:ascii="Comic Sans MS" w:eastAsia="Times New Roman" w:hAnsi="Comic Sans MS" w:cs="Arial"/>
          <w:sz w:val="24"/>
          <w:szCs w:val="24"/>
          <w:lang w:eastAsia="fr-FR"/>
        </w:rPr>
        <w:t>divergences, variantes et autres facteurs qui dépassent les exigences du Dossier d’Appel d’Offres ne doivent pas être pris en compte lors de l’évaluation des offres.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5" w:name="_Toc530307937"/>
      <w:bookmarkStart w:id="146" w:name="_Toc97557059"/>
      <w:bookmarkStart w:id="147" w:name="_Toc163062725"/>
      <w:r w:rsidRPr="00D85DB6">
        <w:rPr>
          <w:rFonts w:ascii="Comic Sans MS" w:eastAsia="Times New Roman" w:hAnsi="Comic Sans MS" w:cs="Arial"/>
          <w:b/>
          <w:sz w:val="28"/>
          <w:szCs w:val="24"/>
          <w:lang w:eastAsia="fr-FR"/>
        </w:rPr>
        <w:t>Critères d’évaluation et de qualification du soumissionnaire</w:t>
      </w:r>
      <w:bookmarkEnd w:id="145"/>
      <w:bookmarkEnd w:id="146"/>
      <w:bookmarkEnd w:id="147"/>
      <w:r w:rsidRPr="00D85DB6">
        <w:rPr>
          <w:rFonts w:ascii="Comic Sans MS" w:eastAsia="Times New Roman" w:hAnsi="Comic Sans MS" w:cs="Arial"/>
          <w:b/>
          <w:sz w:val="28"/>
          <w:szCs w:val="24"/>
          <w:lang w:eastAsia="fr-FR"/>
        </w:rPr>
        <w:t xml:space="preserve"> </w:t>
      </w:r>
    </w:p>
    <w:p w:rsidR="00D85DB6" w:rsidRPr="00D85DB6" w:rsidRDefault="00D85DB6" w:rsidP="00D85DB6">
      <w:pPr>
        <w:widowControl w:val="0"/>
        <w:tabs>
          <w:tab w:val="left" w:pos="600"/>
          <w:tab w:val="left" w:pos="2760"/>
          <w:tab w:val="left" w:pos="416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pacing w:val="5"/>
          <w:sz w:val="24"/>
          <w:szCs w:val="24"/>
          <w:lang w:eastAsia="fr-FR"/>
        </w:rPr>
        <w:t>L</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5"/>
          <w:sz w:val="24"/>
          <w:szCs w:val="24"/>
          <w:lang w:eastAsia="fr-FR"/>
        </w:rPr>
        <w:t>Sous-commissio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5"/>
          <w:sz w:val="24"/>
          <w:szCs w:val="24"/>
          <w:lang w:eastAsia="fr-FR"/>
        </w:rPr>
        <w:t>s’assurer</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5"/>
          <w:sz w:val="24"/>
          <w:szCs w:val="24"/>
          <w:lang w:eastAsia="fr-FR"/>
        </w:rPr>
        <w:t>qu</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 xml:space="preserve">le </w:t>
      </w:r>
      <w:r w:rsidRPr="00D85DB6">
        <w:rPr>
          <w:rFonts w:ascii="Comic Sans MS" w:eastAsia="Times New Roman" w:hAnsi="Comic Sans MS" w:cs="Arial"/>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D85DB6" w:rsidRPr="00D85DB6" w:rsidRDefault="00D85DB6" w:rsidP="00D85DB6">
      <w:pPr>
        <w:widowControl w:val="0"/>
        <w:tabs>
          <w:tab w:val="left" w:pos="600"/>
          <w:tab w:val="left" w:pos="2760"/>
          <w:tab w:val="left" w:pos="416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8" w:name="_Toc530307938"/>
      <w:bookmarkStart w:id="149" w:name="_Toc97557060"/>
      <w:bookmarkStart w:id="150" w:name="_Toc163062726"/>
      <w:r w:rsidRPr="00D85DB6">
        <w:rPr>
          <w:rFonts w:ascii="Comic Sans MS" w:eastAsia="Times New Roman" w:hAnsi="Comic Sans MS" w:cs="Arial"/>
          <w:b/>
          <w:sz w:val="28"/>
          <w:szCs w:val="24"/>
          <w:lang w:eastAsia="fr-FR"/>
        </w:rPr>
        <w:t>Correction des erreurs</w:t>
      </w:r>
      <w:bookmarkEnd w:id="148"/>
      <w:bookmarkEnd w:id="149"/>
      <w:bookmarkEnd w:id="150"/>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b. Si le total obtenu par addition ou soustraction des sous totaux n’est pas exact, les sous totaux feront foi et le total sera corrigé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 En cas de divergence entre les prix en chiffres et ceux en lettres, le prix en lettres fait foi.</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30.3. Si le Soumissionnaire ayant présenté l’offre évaluée la moins-distante, n’accepte pas les corrections apportées, son offre sera écartée et sa caution de soumission saisie.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1" w:name="_Toc530307939"/>
      <w:bookmarkStart w:id="152" w:name="_Toc97557061"/>
      <w:bookmarkStart w:id="153" w:name="_Toc163062727"/>
      <w:r w:rsidRPr="00D85DB6">
        <w:rPr>
          <w:rFonts w:ascii="Comic Sans MS" w:eastAsia="Times New Roman" w:hAnsi="Comic Sans MS" w:cs="Arial"/>
          <w:b/>
          <w:sz w:val="28"/>
          <w:szCs w:val="24"/>
          <w:lang w:eastAsia="fr-FR"/>
        </w:rPr>
        <w:t>Conversion en une seule monnaie</w:t>
      </w:r>
      <w:bookmarkEnd w:id="151"/>
      <w:bookmarkEnd w:id="152"/>
      <w:bookmarkEnd w:id="153"/>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31.2. La conversion se fera en utilisant le cours vendeur fixé par la Banque des Etats de l’Afrique Centrale (BEAC), dans les conditions définies par le RPAO.</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4" w:name="_Toc530307940"/>
      <w:bookmarkStart w:id="155" w:name="_Toc97557062"/>
      <w:bookmarkStart w:id="156" w:name="_Toc163062728"/>
      <w:r w:rsidRPr="00D85DB6">
        <w:rPr>
          <w:rFonts w:ascii="Comic Sans MS" w:eastAsia="Times New Roman" w:hAnsi="Comic Sans MS" w:cs="Arial"/>
          <w:b/>
          <w:sz w:val="28"/>
          <w:szCs w:val="24"/>
          <w:lang w:eastAsia="fr-FR"/>
        </w:rPr>
        <w:t>Evaluation et comparaison des offres au plan financier</w:t>
      </w:r>
      <w:bookmarkEnd w:id="154"/>
      <w:bookmarkEnd w:id="155"/>
      <w:bookmarkEnd w:id="156"/>
      <w:r w:rsidRPr="00D85DB6">
        <w:rPr>
          <w:rFonts w:ascii="Comic Sans MS" w:eastAsia="Times New Roman" w:hAnsi="Comic Sans MS" w:cs="Arial"/>
          <w:b/>
          <w:sz w:val="28"/>
          <w:szCs w:val="24"/>
          <w:lang w:eastAsia="fr-FR"/>
        </w:rPr>
        <w:t xml:space="preserve">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32.1. Seules les offres reconnues conformes, selon les dispositions des articles 28, 29 du RGAO, seront évaluées et comparées par la Sous- commission d’analyse.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32.2. En évaluant les offres, la sous-commission déterminera pour chaque offre le montant évalué de l’offre en rectifiant son montant comme suit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w w:val="96"/>
          <w:sz w:val="24"/>
          <w:szCs w:val="24"/>
          <w:lang w:eastAsia="fr-FR"/>
        </w:rPr>
        <w:t>a.</w:t>
      </w:r>
      <w:r w:rsidRPr="00D85DB6">
        <w:rPr>
          <w:rFonts w:ascii="Comic Sans MS" w:eastAsia="Times New Roman" w:hAnsi="Comic Sans MS" w:cs="Arial"/>
          <w:sz w:val="24"/>
          <w:szCs w:val="24"/>
          <w:lang w:eastAsia="fr-FR"/>
        </w:rPr>
        <w:t xml:space="preserve"> En corrigeant toute erreur éventuelle conformément aux dispositions de l’article 30.2 du RGAO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w w:val="96"/>
          <w:sz w:val="24"/>
          <w:szCs w:val="24"/>
          <w:lang w:eastAsia="fr-FR"/>
        </w:rPr>
        <w:t>b</w:t>
      </w:r>
      <w:r w:rsidRPr="00D85DB6">
        <w:rPr>
          <w:rFonts w:ascii="Comic Sans MS" w:eastAsia="Times New Roman" w:hAnsi="Comic Sans MS" w:cs="Arial"/>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 En convertissant en une seule monnaie le montant résultant des rectifications (a) et (b) ci-dessus, conformément aux dispositions de l’article 31.2 du RGAO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w w:val="96"/>
          <w:sz w:val="24"/>
          <w:szCs w:val="24"/>
          <w:lang w:eastAsia="fr-FR"/>
        </w:rPr>
        <w:t>d.</w:t>
      </w:r>
      <w:r w:rsidRPr="00D85DB6">
        <w:rPr>
          <w:rFonts w:ascii="Comic Sans MS" w:eastAsia="Times New Roman" w:hAnsi="Comic Sans MS" w:cs="Arial"/>
          <w:sz w:val="24"/>
          <w:szCs w:val="24"/>
          <w:lang w:eastAsia="fr-FR"/>
        </w:rPr>
        <w:t xml:space="preserve"> En ajustant de façon appropriée, sur des bases techniques ou financières, toute autre modification, divergence ou réserve quantifiable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 En prenant en considération les différents délais d’exécution proposés par les soumissionnaires, s’ils sont autorisés par le RPAO ;</w:t>
      </w:r>
    </w:p>
    <w:p w:rsidR="00D85DB6" w:rsidRPr="00D85DB6" w:rsidRDefault="00D85DB6" w:rsidP="00D85DB6">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D85DB6" w:rsidRPr="00D85DB6" w:rsidRDefault="00D85DB6" w:rsidP="00D85DB6">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bookmarkStart w:id="157" w:name="_Hlk159259844"/>
      <w:r w:rsidRPr="00D85DB6">
        <w:rPr>
          <w:rFonts w:ascii="Comic Sans MS" w:eastAsia="Times New Roman" w:hAnsi="Comic Sans MS" w:cs="Arial"/>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7"/>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32.3. </w:t>
      </w:r>
      <w:r w:rsidRPr="00D85DB6">
        <w:rPr>
          <w:rFonts w:ascii="Comic Sans MS" w:eastAsia="Times New Roman" w:hAnsi="Comic Sans MS" w:cs="Arial"/>
          <w:spacing w:val="5"/>
          <w:sz w:val="24"/>
          <w:szCs w:val="24"/>
          <w:lang w:eastAsia="fr-FR"/>
        </w:rPr>
        <w:t>L’effe</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estim</w:t>
      </w:r>
      <w:r w:rsidRPr="00D85DB6">
        <w:rPr>
          <w:rFonts w:ascii="Comic Sans MS" w:eastAsia="Times New Roman" w:hAnsi="Comic Sans MS" w:cs="Arial"/>
          <w:sz w:val="24"/>
          <w:szCs w:val="24"/>
          <w:lang w:eastAsia="fr-FR"/>
        </w:rPr>
        <w:t xml:space="preserve">é </w:t>
      </w:r>
      <w:r w:rsidRPr="00D85DB6">
        <w:rPr>
          <w:rFonts w:ascii="Comic Sans MS" w:eastAsia="Times New Roman" w:hAnsi="Comic Sans MS" w:cs="Arial"/>
          <w:spacing w:val="5"/>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formule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 xml:space="preserve">révision </w:t>
      </w:r>
      <w:r w:rsidRPr="00D85DB6">
        <w:rPr>
          <w:rFonts w:ascii="Comic Sans MS" w:eastAsia="Times New Roman" w:hAnsi="Comic Sans MS" w:cs="Arial"/>
          <w:sz w:val="24"/>
          <w:szCs w:val="24"/>
          <w:lang w:eastAsia="fr-FR"/>
        </w:rPr>
        <w:t>des prix figurant dans les CCAG et CCAP, appliquées durant la période d’exécution du Marché, ne sera pas pris en considération lors de l’évaluation des offres.</w:t>
      </w:r>
    </w:p>
    <w:p w:rsidR="00D85DB6" w:rsidRPr="00D85DB6" w:rsidRDefault="00D85DB6" w:rsidP="00D85DB6">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32.4. </w:t>
      </w:r>
      <w:r w:rsidRPr="00D85DB6">
        <w:rPr>
          <w:rFonts w:ascii="Comic Sans MS" w:eastAsia="Times New Roman" w:hAnsi="Comic Sans MS" w:cs="Arial"/>
          <w:spacing w:val="5"/>
          <w:sz w:val="24"/>
          <w:szCs w:val="24"/>
          <w:lang w:eastAsia="fr-FR"/>
        </w:rPr>
        <w:t>S</w:t>
      </w:r>
      <w:r w:rsidRPr="00D85DB6">
        <w:rPr>
          <w:rFonts w:ascii="Comic Sans MS" w:eastAsia="Times New Roman" w:hAnsi="Comic Sans MS" w:cs="Arial"/>
          <w:sz w:val="24"/>
          <w:szCs w:val="24"/>
          <w:lang w:eastAsia="fr-FR"/>
        </w:rPr>
        <w:t xml:space="preserve">i </w:t>
      </w:r>
      <w:r w:rsidRPr="00D85DB6">
        <w:rPr>
          <w:rFonts w:ascii="Comic Sans MS" w:eastAsia="Times New Roman" w:hAnsi="Comic Sans MS" w:cs="Arial"/>
          <w:spacing w:val="5"/>
          <w:sz w:val="24"/>
          <w:szCs w:val="24"/>
          <w:lang w:eastAsia="fr-FR"/>
        </w:rPr>
        <w:t>l’offr</w:t>
      </w:r>
      <w:r w:rsidRPr="00D85DB6">
        <w:rPr>
          <w:rFonts w:ascii="Comic Sans MS" w:eastAsia="Times New Roman" w:hAnsi="Comic Sans MS" w:cs="Arial"/>
          <w:sz w:val="24"/>
          <w:szCs w:val="24"/>
          <w:lang w:eastAsia="fr-FR"/>
        </w:rPr>
        <w:t xml:space="preserve">e </w:t>
      </w:r>
      <w:bookmarkStart w:id="158" w:name="_Hlk159259922"/>
      <w:r w:rsidRPr="00D85DB6">
        <w:rPr>
          <w:rFonts w:ascii="Comic Sans MS" w:eastAsia="Times New Roman" w:hAnsi="Comic Sans MS" w:cs="Arial"/>
          <w:sz w:val="24"/>
          <w:szCs w:val="24"/>
          <w:lang w:eastAsia="fr-FR"/>
        </w:rPr>
        <w:t xml:space="preserve">financière </w:t>
      </w:r>
      <w:r w:rsidRPr="00D85DB6">
        <w:rPr>
          <w:rFonts w:ascii="Comic Sans MS" w:eastAsia="Times New Roman" w:hAnsi="Comic Sans MS" w:cs="Arial"/>
          <w:spacing w:val="5"/>
          <w:sz w:val="24"/>
          <w:szCs w:val="24"/>
          <w:lang w:eastAsia="fr-FR"/>
        </w:rPr>
        <w:t>évalué</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l</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5"/>
          <w:sz w:val="24"/>
          <w:szCs w:val="24"/>
          <w:lang w:eastAsia="fr-FR"/>
        </w:rPr>
        <w:t>moins-disant</w:t>
      </w:r>
      <w:r w:rsidRPr="00D85DB6">
        <w:rPr>
          <w:rFonts w:ascii="Comic Sans MS" w:eastAsia="Times New Roman" w:hAnsi="Comic Sans MS" w:cs="Arial"/>
          <w:sz w:val="24"/>
          <w:szCs w:val="24"/>
          <w:lang w:eastAsia="fr-FR"/>
        </w:rPr>
        <w:t xml:space="preserve">e </w:t>
      </w:r>
      <w:bookmarkEnd w:id="158"/>
      <w:r w:rsidRPr="00D85DB6">
        <w:rPr>
          <w:rFonts w:ascii="Comic Sans MS" w:eastAsia="Times New Roman" w:hAnsi="Comic Sans MS" w:cs="Arial"/>
          <w:spacing w:val="5"/>
          <w:sz w:val="24"/>
          <w:szCs w:val="24"/>
          <w:lang w:eastAsia="fr-FR"/>
        </w:rPr>
        <w:t xml:space="preserve">est </w:t>
      </w:r>
      <w:r w:rsidRPr="00D85DB6">
        <w:rPr>
          <w:rFonts w:ascii="Comic Sans MS" w:eastAsia="Times New Roman" w:hAnsi="Comic Sans MS" w:cs="Arial"/>
          <w:sz w:val="24"/>
          <w:szCs w:val="24"/>
          <w:lang w:eastAsia="fr-FR"/>
        </w:rPr>
        <w:t xml:space="preserve">jugée anormalement basse </w:t>
      </w:r>
      <w:bookmarkStart w:id="159" w:name="_Hlk159259982"/>
      <w:r w:rsidRPr="00D85DB6">
        <w:rPr>
          <w:rFonts w:ascii="Comic Sans MS" w:eastAsia="Times New Roman" w:hAnsi="Comic Sans MS" w:cs="Arial"/>
          <w:sz w:val="24"/>
          <w:szCs w:val="24"/>
          <w:lang w:eastAsia="fr-FR"/>
        </w:rPr>
        <w:t xml:space="preserve">ou est fortement déséquilibrée </w:t>
      </w:r>
      <w:bookmarkEnd w:id="159"/>
      <w:r w:rsidRPr="00D85DB6">
        <w:rPr>
          <w:rFonts w:ascii="Comic Sans MS" w:eastAsia="Times New Roman" w:hAnsi="Comic Sans MS" w:cs="Arial"/>
          <w:sz w:val="24"/>
          <w:szCs w:val="24"/>
          <w:lang w:eastAsia="fr-FR"/>
        </w:rPr>
        <w:t xml:space="preserve">par rapport à l’estimation faite par le Maître d’Ouvrage des travaux à exécuter dans le cadre du Marché, la </w:t>
      </w:r>
      <w:r w:rsidRPr="00D85DB6">
        <w:rPr>
          <w:rFonts w:ascii="Comic Sans MS" w:eastAsia="Times New Roman" w:hAnsi="Comic Sans MS" w:cs="Arial"/>
          <w:spacing w:val="-3"/>
          <w:sz w:val="24"/>
          <w:szCs w:val="24"/>
          <w:lang w:eastAsia="fr-FR"/>
        </w:rPr>
        <w:t xml:space="preserve">sous-commission </w:t>
      </w:r>
      <w:r w:rsidRPr="00D85DB6">
        <w:rPr>
          <w:rFonts w:ascii="Comic Sans MS" w:eastAsia="Times New Roman" w:hAnsi="Comic Sans MS" w:cs="Arial"/>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D85DB6" w:rsidRPr="00D85DB6" w:rsidRDefault="00D85DB6" w:rsidP="00D85DB6">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rsidR="00D85DB6" w:rsidRPr="00D85DB6" w:rsidRDefault="00D85DB6" w:rsidP="00D85DB6">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D85DB6" w:rsidRPr="00D85DB6" w:rsidRDefault="00D85DB6" w:rsidP="00D85DB6">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Maître d’Ouvrage ou le Maître d’Ouvrage Délégué tient compte de l’avis l’organisme chargé de la régulation des marchés publics pour se prononcer.</w:t>
      </w:r>
    </w:p>
    <w:p w:rsidR="00D85DB6" w:rsidRPr="00D85DB6" w:rsidRDefault="00D85DB6" w:rsidP="00D85DB6">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60" w:name="_Toc530307941"/>
      <w:bookmarkStart w:id="161" w:name="_Toc97557063"/>
      <w:bookmarkStart w:id="162" w:name="_Toc163062729"/>
      <w:r w:rsidRPr="00D85DB6">
        <w:rPr>
          <w:rFonts w:ascii="Comic Sans MS" w:eastAsia="Times New Roman" w:hAnsi="Comic Sans MS" w:cs="Arial"/>
          <w:b/>
          <w:sz w:val="28"/>
          <w:szCs w:val="24"/>
          <w:lang w:eastAsia="fr-FR"/>
        </w:rPr>
        <w:t>Préférence accordée aux soumissionnaires nationaux</w:t>
      </w:r>
      <w:bookmarkEnd w:id="160"/>
      <w:bookmarkEnd w:id="161"/>
      <w:bookmarkEnd w:id="162"/>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33.1 Lors de la passation d’un marché dans le cadre d’une consultation internationale, une marge de préférence est accordée, à offres équivalentes et dans l’ordre de priorité, aux soumissions présentées par :</w:t>
      </w:r>
    </w:p>
    <w:p w:rsidR="00D85DB6" w:rsidRPr="00D85DB6" w:rsidRDefault="00D85DB6" w:rsidP="00D85DB6">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Une personne physique de nationalité camerounaise ou une personne morale de droit camerounais ;</w:t>
      </w:r>
    </w:p>
    <w:p w:rsidR="00D85DB6" w:rsidRPr="00D85DB6" w:rsidRDefault="00D85DB6" w:rsidP="00D85DB6">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Une entreprise dont le capital est intégralement ou majoritairement détenu par des personnes de nationalité camerounaise ;</w:t>
      </w:r>
    </w:p>
    <w:p w:rsidR="00D85DB6" w:rsidRPr="00D85DB6" w:rsidRDefault="00D85DB6" w:rsidP="00D85DB6">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Une personne physique ou une personne morale justifiant d’une activité économique sur le territoire du Cameroun ;</w:t>
      </w:r>
    </w:p>
    <w:p w:rsidR="00D85DB6" w:rsidRPr="00D85DB6" w:rsidRDefault="00D85DB6" w:rsidP="00D85DB6">
      <w:pPr>
        <w:widowControl w:val="0"/>
        <w:numPr>
          <w:ilvl w:val="0"/>
          <w:numId w:val="11"/>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Un groupement d’entreprises associant des entreprises camerounaises.</w:t>
      </w:r>
    </w:p>
    <w:p w:rsidR="00D85DB6" w:rsidRPr="00D85DB6" w:rsidRDefault="00D85DB6" w:rsidP="00D85DB6">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Les offres sont considérées équivalentes lorsqu’elles ont rempli les conditions techniques requises.</w:t>
      </w:r>
    </w:p>
    <w:p w:rsidR="00D85DB6" w:rsidRPr="00D85DB6" w:rsidRDefault="00D85DB6" w:rsidP="00D85DB6">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Pour les marchés de travaux, la marge de préférence nationale est de dix pour cent (10%).  </w:t>
      </w:r>
    </w:p>
    <w:p w:rsidR="00D85DB6" w:rsidRPr="00D85DB6" w:rsidRDefault="00D85DB6" w:rsidP="00D85DB6">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La préférence nationale ne peut être appliquée que lorsque le dossier d’appel d’offres le prévoit.</w:t>
      </w:r>
    </w:p>
    <w:p w:rsidR="00D85DB6" w:rsidRPr="00D85DB6" w:rsidRDefault="00D85DB6" w:rsidP="00D85DB6">
      <w:pPr>
        <w:widowControl w:val="0"/>
        <w:suppressAutoHyphens/>
        <w:autoSpaceDE w:val="0"/>
        <w:autoSpaceDN w:val="0"/>
        <w:spacing w:after="60" w:line="240" w:lineRule="auto"/>
        <w:jc w:val="center"/>
        <w:textAlignment w:val="baseline"/>
        <w:rPr>
          <w:rFonts w:ascii="Comic Sans MS" w:eastAsia="Times New Roman" w:hAnsi="Comic Sans MS" w:cs="Arial"/>
          <w:b/>
          <w:sz w:val="24"/>
          <w:szCs w:val="24"/>
          <w:lang w:eastAsia="fr-FR"/>
        </w:rPr>
      </w:pPr>
    </w:p>
    <w:p w:rsidR="00D85DB6" w:rsidRPr="00D85DB6" w:rsidRDefault="00D85DB6" w:rsidP="00D85DB6">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63" w:name="_Toc530307942"/>
      <w:bookmarkStart w:id="164" w:name="_Toc97557064"/>
      <w:bookmarkStart w:id="165" w:name="_Toc163062730"/>
      <w:r w:rsidRPr="00D85DB6">
        <w:rPr>
          <w:rFonts w:ascii="Comic Sans MS" w:eastAsia="Times New Roman" w:hAnsi="Comic Sans MS" w:cs="Arial"/>
          <w:b/>
          <w:iCs/>
          <w:caps/>
          <w:sz w:val="32"/>
          <w:szCs w:val="24"/>
          <w:lang w:eastAsia="fr-FR"/>
        </w:rPr>
        <w:t>Attribution</w:t>
      </w:r>
      <w:bookmarkEnd w:id="163"/>
      <w:bookmarkEnd w:id="164"/>
      <w:bookmarkEnd w:id="165"/>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66" w:name="_Toc530307943"/>
      <w:bookmarkStart w:id="167" w:name="_Toc97557065"/>
      <w:bookmarkStart w:id="168" w:name="_Toc163062731"/>
      <w:r w:rsidRPr="00D85DB6">
        <w:rPr>
          <w:rFonts w:ascii="Comic Sans MS" w:eastAsia="Times New Roman" w:hAnsi="Comic Sans MS" w:cs="Arial"/>
          <w:b/>
          <w:sz w:val="28"/>
          <w:szCs w:val="24"/>
          <w:lang w:eastAsia="fr-FR"/>
        </w:rPr>
        <w:t>Attribution</w:t>
      </w:r>
      <w:bookmarkEnd w:id="166"/>
      <w:bookmarkEnd w:id="167"/>
      <w:bookmarkEnd w:id="168"/>
    </w:p>
    <w:p w:rsidR="00D85DB6" w:rsidRPr="00D85DB6" w:rsidRDefault="00D85DB6" w:rsidP="00D85DB6">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34.1. Le Maître d’Ouvrage ou le Maître d’Ouvrage Délégué attribuera le marché au Soumissionnaire ayant présenté une offre conforme pour l’essentiel au Dossier d’Appel </w:t>
      </w:r>
      <w:r w:rsidRPr="00D85DB6">
        <w:rPr>
          <w:rFonts w:ascii="Comic Sans MS" w:eastAsia="Times New Roman" w:hAnsi="Comic Sans MS" w:cs="Arial"/>
          <w:spacing w:val="5"/>
          <w:sz w:val="24"/>
          <w:szCs w:val="24"/>
          <w:lang w:eastAsia="fr-FR"/>
        </w:rPr>
        <w:t>d’offre</w:t>
      </w:r>
      <w:r w:rsidRPr="00D85DB6">
        <w:rPr>
          <w:rFonts w:ascii="Comic Sans MS" w:eastAsia="Times New Roman" w:hAnsi="Comic Sans MS" w:cs="Arial"/>
          <w:sz w:val="24"/>
          <w:szCs w:val="24"/>
          <w:lang w:eastAsia="fr-FR"/>
        </w:rPr>
        <w:t>s, (</w:t>
      </w:r>
      <w:r w:rsidRPr="00D85DB6">
        <w:rPr>
          <w:rFonts w:ascii="Comic Sans MS" w:eastAsia="Times New Roman" w:hAnsi="Comic Sans MS" w:cs="Arial"/>
          <w:spacing w:val="5"/>
          <w:sz w:val="24"/>
          <w:szCs w:val="24"/>
          <w:lang w:eastAsia="fr-FR"/>
        </w:rPr>
        <w:t>dispos</w:t>
      </w:r>
      <w:r w:rsidRPr="00D85DB6">
        <w:rPr>
          <w:rFonts w:ascii="Comic Sans MS" w:eastAsia="Times New Roman" w:hAnsi="Comic Sans MS" w:cs="Arial"/>
          <w:sz w:val="24"/>
          <w:szCs w:val="24"/>
          <w:lang w:eastAsia="fr-FR"/>
        </w:rPr>
        <w:t xml:space="preserve">ant </w:t>
      </w:r>
      <w:r w:rsidRPr="00D85DB6">
        <w:rPr>
          <w:rFonts w:ascii="Comic Sans MS" w:eastAsia="Times New Roman" w:hAnsi="Comic Sans MS" w:cs="Arial"/>
          <w:spacing w:val="5"/>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 xml:space="preserve">capacités </w:t>
      </w:r>
      <w:r w:rsidRPr="00D85DB6">
        <w:rPr>
          <w:rFonts w:ascii="Comic Sans MS" w:eastAsia="Times New Roman" w:hAnsi="Comic Sans MS" w:cs="Arial"/>
          <w:sz w:val="24"/>
          <w:szCs w:val="24"/>
          <w:lang w:eastAsia="fr-FR"/>
        </w:rPr>
        <w:t xml:space="preserve">techniques et financières requises pour exécuter le marché de façon satisfaisante) et dont </w:t>
      </w:r>
      <w:r w:rsidRPr="00D85DB6">
        <w:rPr>
          <w:rFonts w:ascii="Comic Sans MS" w:eastAsia="Times New Roman" w:hAnsi="Comic Sans MS" w:cs="Arial"/>
          <w:spacing w:val="1"/>
          <w:sz w:val="24"/>
          <w:szCs w:val="24"/>
          <w:lang w:eastAsia="fr-FR"/>
        </w:rPr>
        <w:t>l’offr</w:t>
      </w:r>
      <w:r w:rsidRPr="00D85DB6">
        <w:rPr>
          <w:rFonts w:ascii="Comic Sans MS" w:eastAsia="Times New Roman" w:hAnsi="Comic Sans MS" w:cs="Arial"/>
          <w:sz w:val="24"/>
          <w:szCs w:val="24"/>
          <w:lang w:eastAsia="fr-FR"/>
        </w:rPr>
        <w:t xml:space="preserve">e a </w:t>
      </w:r>
      <w:r w:rsidRPr="00D85DB6">
        <w:rPr>
          <w:rFonts w:ascii="Comic Sans MS" w:eastAsia="Times New Roman" w:hAnsi="Comic Sans MS" w:cs="Arial"/>
          <w:spacing w:val="1"/>
          <w:sz w:val="24"/>
          <w:szCs w:val="24"/>
          <w:lang w:eastAsia="fr-FR"/>
        </w:rPr>
        <w:t>ét</w:t>
      </w:r>
      <w:r w:rsidRPr="00D85DB6">
        <w:rPr>
          <w:rFonts w:ascii="Comic Sans MS" w:eastAsia="Times New Roman" w:hAnsi="Comic Sans MS" w:cs="Arial"/>
          <w:sz w:val="24"/>
          <w:szCs w:val="24"/>
          <w:lang w:eastAsia="fr-FR"/>
        </w:rPr>
        <w:t xml:space="preserve">é </w:t>
      </w:r>
      <w:r w:rsidRPr="00D85DB6">
        <w:rPr>
          <w:rFonts w:ascii="Comic Sans MS" w:eastAsia="Times New Roman" w:hAnsi="Comic Sans MS" w:cs="Arial"/>
          <w:spacing w:val="1"/>
          <w:sz w:val="24"/>
          <w:szCs w:val="24"/>
          <w:lang w:eastAsia="fr-FR"/>
        </w:rPr>
        <w:t>évalué</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1"/>
          <w:sz w:val="24"/>
          <w:szCs w:val="24"/>
          <w:lang w:eastAsia="fr-FR"/>
        </w:rPr>
        <w:t>l</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1"/>
          <w:sz w:val="24"/>
          <w:szCs w:val="24"/>
          <w:lang w:eastAsia="fr-FR"/>
        </w:rPr>
        <w:t>moins-disant</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1"/>
          <w:sz w:val="24"/>
          <w:szCs w:val="24"/>
          <w:lang w:eastAsia="fr-FR"/>
        </w:rPr>
        <w:t xml:space="preserve">en </w:t>
      </w:r>
      <w:r w:rsidRPr="00D85DB6">
        <w:rPr>
          <w:rFonts w:ascii="Comic Sans MS" w:eastAsia="Times New Roman" w:hAnsi="Comic Sans MS" w:cs="Arial"/>
          <w:sz w:val="24"/>
          <w:szCs w:val="24"/>
          <w:lang w:eastAsia="fr-FR"/>
        </w:rPr>
        <w:t xml:space="preserve">considérant le cas échéant les remises proposées.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D85DB6">
        <w:rPr>
          <w:rFonts w:ascii="Comic Sans MS" w:eastAsia="Times New Roman" w:hAnsi="Comic Sans MS" w:cs="Arial"/>
          <w:spacing w:val="1"/>
          <w:sz w:val="24"/>
          <w:szCs w:val="24"/>
          <w:lang w:eastAsia="fr-FR"/>
        </w:rPr>
        <w:t>34 2</w:t>
      </w:r>
      <w:r w:rsidRPr="00D85DB6">
        <w:rPr>
          <w:rFonts w:ascii="Comic Sans MS" w:eastAsia="Times New Roman" w:hAnsi="Comic Sans MS" w:cs="Arial"/>
          <w:sz w:val="24"/>
          <w:szCs w:val="24"/>
          <w:lang w:eastAsia="fr-FR"/>
        </w:rPr>
        <w:t xml:space="preserve">. Si l’Appel d’Offres porte sur plusieurs lots, l’attribution se fera selon </w:t>
      </w:r>
      <w:r w:rsidRPr="00D85DB6">
        <w:rPr>
          <w:rFonts w:ascii="Comic Sans MS" w:eastAsia="Times New Roman" w:hAnsi="Comic Sans MS" w:cs="Arial"/>
          <w:spacing w:val="2"/>
          <w:sz w:val="24"/>
          <w:szCs w:val="24"/>
          <w:lang w:eastAsia="fr-FR"/>
        </w:rPr>
        <w:t xml:space="preserve">les prescriptions du RPAO. </w:t>
      </w:r>
    </w:p>
    <w:p w:rsidR="00D85DB6" w:rsidRPr="00D85DB6" w:rsidRDefault="00D85DB6" w:rsidP="00D85DB6">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pacing w:val="2"/>
          <w:sz w:val="24"/>
          <w:szCs w:val="24"/>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69" w:name="_Toc530307944"/>
      <w:bookmarkStart w:id="170" w:name="_Toc97557066"/>
      <w:bookmarkStart w:id="171" w:name="_Toc163062732"/>
      <w:r w:rsidRPr="00D85DB6">
        <w:rPr>
          <w:rFonts w:ascii="Comic Sans MS" w:eastAsia="Times New Roman" w:hAnsi="Comic Sans MS" w:cs="Arial"/>
          <w:b/>
          <w:sz w:val="28"/>
          <w:szCs w:val="24"/>
          <w:lang w:eastAsia="fr-FR"/>
        </w:rPr>
        <w:t>Droit du Maître d’Ouvrage ou du Maître d’Ouvrage Délégué de déclarer un Appel d’Offres infructueux ou d’annuler une procédure</w:t>
      </w:r>
      <w:bookmarkEnd w:id="169"/>
      <w:bookmarkEnd w:id="170"/>
      <w:bookmarkEnd w:id="171"/>
    </w:p>
    <w:p w:rsidR="00D85DB6" w:rsidRPr="00D85DB6" w:rsidRDefault="00D85DB6" w:rsidP="00D85DB6">
      <w:pPr>
        <w:widowControl w:val="0"/>
        <w:tabs>
          <w:tab w:val="left" w:pos="600"/>
          <w:tab w:val="left" w:pos="1500"/>
          <w:tab w:val="left" w:pos="2800"/>
          <w:tab w:val="left" w:pos="3300"/>
          <w:tab w:val="left" w:pos="4320"/>
          <w:tab w:val="left" w:pos="4740"/>
        </w:tabs>
        <w:suppressAutoHyphens/>
        <w:autoSpaceDE w:val="0"/>
        <w:autoSpaceDN w:val="0"/>
        <w:spacing w:after="60" w:line="240" w:lineRule="auto"/>
        <w:ind w:right="-1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35.1 Le Maître d’Ouvrage ou le Maître d’Ouvrage Délégué se réserve le droit d’annuler un Appel d’Offres ou de déclarer un appel d’offres infructueux après avis de la commission des marchés compétente sans qu’il y’ait lieu à réclamation.</w:t>
      </w:r>
    </w:p>
    <w:p w:rsidR="00D85DB6" w:rsidRPr="00D85DB6" w:rsidRDefault="00D85DB6" w:rsidP="00D85DB6">
      <w:pPr>
        <w:widowControl w:val="0"/>
        <w:tabs>
          <w:tab w:val="left" w:pos="600"/>
          <w:tab w:val="left" w:pos="1500"/>
          <w:tab w:val="left" w:pos="2800"/>
          <w:tab w:val="left" w:pos="3300"/>
          <w:tab w:val="left" w:pos="4320"/>
          <w:tab w:val="left" w:pos="4740"/>
        </w:tabs>
        <w:suppressAutoHyphens/>
        <w:autoSpaceDE w:val="0"/>
        <w:autoSpaceDN w:val="0"/>
        <w:spacing w:after="60" w:line="240" w:lineRule="auto"/>
        <w:ind w:right="-1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Toutefois, lorsque les offres ont déjà été ouvertes, l’annulation est subordonnée à l’accord de l’Autorité chargée des Marchés Publics.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D85DB6">
        <w:rPr>
          <w:rFonts w:ascii="Comic Sans MS" w:eastAsia="Times New Roman" w:hAnsi="Comic Sans MS" w:cs="Arial"/>
          <w:sz w:val="24"/>
          <w:szCs w:val="24"/>
          <w:lang w:eastAsia="fr-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D85DB6">
        <w:rPr>
          <w:rFonts w:ascii="Comic Sans MS" w:eastAsia="Times New Roman" w:hAnsi="Comic Sans MS" w:cs="Arial"/>
          <w:spacing w:val="5"/>
          <w:sz w:val="24"/>
          <w:szCs w:val="24"/>
          <w:lang w:eastAsia="fr-FR"/>
        </w:rPr>
        <w:t xml:space="preserve">. </w:t>
      </w:r>
    </w:p>
    <w:p w:rsidR="00D85DB6" w:rsidRPr="00D85DB6" w:rsidRDefault="00D85DB6" w:rsidP="00D85DB6">
      <w:pPr>
        <w:spacing w:after="60" w:line="240" w:lineRule="auto"/>
        <w:jc w:val="both"/>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35.3 En cas d'allotissement, les dispositions prévues aux alinéas ci-dessus sont applicables à chacun des lots.</w:t>
      </w:r>
    </w:p>
    <w:p w:rsidR="00D85DB6" w:rsidRPr="00D85DB6" w:rsidRDefault="00D85DB6" w:rsidP="00D85DB6">
      <w:pPr>
        <w:spacing w:after="60" w:line="240" w:lineRule="auto"/>
        <w:jc w:val="both"/>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2" w:name="_Toc530307945"/>
      <w:bookmarkStart w:id="173" w:name="_Toc97557067"/>
      <w:bookmarkStart w:id="174" w:name="_Toc163062733"/>
      <w:r w:rsidRPr="00D85DB6">
        <w:rPr>
          <w:rFonts w:ascii="Comic Sans MS" w:eastAsia="Times New Roman" w:hAnsi="Comic Sans MS" w:cs="Arial"/>
          <w:b/>
          <w:sz w:val="28"/>
          <w:szCs w:val="24"/>
          <w:lang w:eastAsia="fr-FR"/>
        </w:rPr>
        <w:t>Notification de l’attribution du marché</w:t>
      </w:r>
      <w:bookmarkEnd w:id="172"/>
      <w:bookmarkEnd w:id="173"/>
      <w:bookmarkEnd w:id="174"/>
    </w:p>
    <w:p w:rsidR="00D85DB6" w:rsidRPr="00D85DB6" w:rsidRDefault="00D85DB6" w:rsidP="00D85DB6">
      <w:pPr>
        <w:widowControl w:val="0"/>
        <w:suppressAutoHyphens/>
        <w:autoSpaceDE w:val="0"/>
        <w:autoSpaceDN w:val="0"/>
        <w:spacing w:after="60" w:line="240" w:lineRule="auto"/>
        <w:ind w:right="-1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36.1 Toute attribution d’un marché est matérialisée par une décision du Maître d’Ouvrage ou du Maître d’Ouvrage Délégué et notifiée à l’attributaire dans un délai maximum de soixante-douze (72) heures à compter de sa signature.</w:t>
      </w:r>
    </w:p>
    <w:p w:rsidR="00D85DB6" w:rsidRPr="00D85DB6" w:rsidRDefault="00D85DB6" w:rsidP="00D85DB6">
      <w:pPr>
        <w:widowControl w:val="0"/>
        <w:tabs>
          <w:tab w:val="left" w:pos="1140"/>
          <w:tab w:val="left" w:pos="1720"/>
          <w:tab w:val="left" w:pos="2100"/>
          <w:tab w:val="left" w:pos="2960"/>
          <w:tab w:val="left" w:pos="4220"/>
          <w:tab w:val="left" w:pos="50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36.2. Avant l’expiration du délai de validité des offres fixé </w:t>
      </w:r>
      <w:r w:rsidRPr="00D85DB6">
        <w:rPr>
          <w:rFonts w:ascii="Comic Sans MS" w:eastAsia="Times New Roman" w:hAnsi="Comic Sans MS" w:cs="Arial"/>
          <w:spacing w:val="3"/>
          <w:sz w:val="24"/>
          <w:szCs w:val="24"/>
          <w:lang w:eastAsia="fr-FR"/>
        </w:rPr>
        <w:t>pa</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3"/>
          <w:sz w:val="24"/>
          <w:szCs w:val="24"/>
          <w:lang w:eastAsia="fr-FR"/>
        </w:rPr>
        <w:t>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
          <w:sz w:val="24"/>
          <w:szCs w:val="24"/>
          <w:lang w:eastAsia="fr-FR"/>
        </w:rPr>
        <w:t>RPAO</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3"/>
          <w:sz w:val="24"/>
          <w:szCs w:val="24"/>
          <w:lang w:eastAsia="fr-FR"/>
        </w:rPr>
        <w:t>le Maître d’Ouvrage ou le Maître d’Ouvrage Délégué notifier</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3"/>
          <w:sz w:val="24"/>
          <w:szCs w:val="24"/>
          <w:lang w:eastAsia="fr-FR"/>
        </w:rPr>
        <w:t xml:space="preserve">à </w:t>
      </w:r>
      <w:r w:rsidRPr="00D85DB6">
        <w:rPr>
          <w:rFonts w:ascii="Comic Sans MS" w:eastAsia="Times New Roman" w:hAnsi="Comic Sans MS" w:cs="Arial"/>
          <w:sz w:val="24"/>
          <w:szCs w:val="24"/>
          <w:lang w:eastAsia="fr-FR"/>
        </w:rPr>
        <w:t xml:space="preserve">l’attributaire du marché par télécopie confirmée par lettre recommandée ou par tout autre moyen que sa soumission a été retenue. Cette lettre indiquera le </w:t>
      </w:r>
      <w:r w:rsidRPr="00D85DB6">
        <w:rPr>
          <w:rFonts w:ascii="Comic Sans MS" w:eastAsia="Times New Roman" w:hAnsi="Comic Sans MS" w:cs="Arial"/>
          <w:spacing w:val="5"/>
          <w:sz w:val="24"/>
          <w:szCs w:val="24"/>
          <w:lang w:eastAsia="fr-FR"/>
        </w:rPr>
        <w:t>montan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qu</w:t>
      </w:r>
      <w:r w:rsidRPr="00D85DB6">
        <w:rPr>
          <w:rFonts w:ascii="Comic Sans MS" w:eastAsia="Times New Roman" w:hAnsi="Comic Sans MS" w:cs="Arial"/>
          <w:sz w:val="24"/>
          <w:szCs w:val="24"/>
          <w:lang w:eastAsia="fr-FR"/>
        </w:rPr>
        <w:t xml:space="preserve">e le Maître d’ouvrage ou le </w:t>
      </w:r>
      <w:r w:rsidRPr="00D85DB6">
        <w:rPr>
          <w:rFonts w:ascii="Comic Sans MS" w:eastAsia="Times New Roman" w:hAnsi="Comic Sans MS" w:cs="Arial"/>
          <w:spacing w:val="3"/>
          <w:sz w:val="24"/>
          <w:szCs w:val="24"/>
          <w:lang w:eastAsia="fr-FR"/>
        </w:rPr>
        <w:t xml:space="preserve">Maître d’Ouvrage Délégué </w:t>
      </w:r>
      <w:r w:rsidRPr="00D85DB6">
        <w:rPr>
          <w:rFonts w:ascii="Comic Sans MS" w:eastAsia="Times New Roman" w:hAnsi="Comic Sans MS" w:cs="Arial"/>
          <w:spacing w:val="5"/>
          <w:sz w:val="24"/>
          <w:szCs w:val="24"/>
          <w:lang w:eastAsia="fr-FR"/>
        </w:rPr>
        <w:t>paier</w:t>
      </w:r>
      <w:r w:rsidRPr="00D85DB6">
        <w:rPr>
          <w:rFonts w:ascii="Comic Sans MS" w:eastAsia="Times New Roman" w:hAnsi="Comic Sans MS" w:cs="Arial"/>
          <w:sz w:val="24"/>
          <w:szCs w:val="24"/>
          <w:lang w:eastAsia="fr-FR"/>
        </w:rPr>
        <w:t>a au cocontractant de l’administration au titre de l’exécution des travaux et le délai d’exécution.</w:t>
      </w: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5" w:name="_Toc530307946"/>
      <w:bookmarkStart w:id="176" w:name="_Toc97557068"/>
      <w:bookmarkStart w:id="177" w:name="_Toc163062734"/>
      <w:r w:rsidRPr="00D85DB6">
        <w:rPr>
          <w:rFonts w:ascii="Comic Sans MS" w:eastAsia="Times New Roman" w:hAnsi="Comic Sans MS" w:cs="Arial"/>
          <w:b/>
          <w:sz w:val="28"/>
          <w:szCs w:val="24"/>
          <w:lang w:eastAsia="fr-FR"/>
        </w:rPr>
        <w:t>Publication des résultats d’attribution du marché et recours</w:t>
      </w:r>
      <w:bookmarkEnd w:id="175"/>
      <w:bookmarkEnd w:id="176"/>
      <w:bookmarkEnd w:id="177"/>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D85DB6">
        <w:rPr>
          <w:rFonts w:ascii="Comic Sans MS" w:eastAsia="Times New Roman" w:hAnsi="Comic Sans MS" w:cs="Arial"/>
          <w:sz w:val="24"/>
          <w:szCs w:val="24"/>
          <w:lang w:eastAsia="fr-FR"/>
        </w:rPr>
        <w:t xml:space="preserve">37.2. </w:t>
      </w:r>
      <w:r w:rsidRPr="00D85DB6">
        <w:rPr>
          <w:rFonts w:ascii="Comic Sans MS" w:eastAsia="Times New Roman" w:hAnsi="Comic Sans MS" w:cs="Arial"/>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37.3 </w:t>
      </w:r>
      <w:r w:rsidRPr="00D85DB6">
        <w:rPr>
          <w:rFonts w:ascii="Comic Sans MS" w:eastAsia="Times New Roman" w:hAnsi="Comic Sans MS" w:cs="Arial"/>
          <w:spacing w:val="7"/>
          <w:sz w:val="24"/>
          <w:szCs w:val="24"/>
          <w:lang w:eastAsia="fr-FR"/>
        </w:rPr>
        <w:t xml:space="preserve">Dès </w:t>
      </w:r>
      <w:r w:rsidRPr="00D85DB6">
        <w:rPr>
          <w:rFonts w:ascii="Comic Sans MS" w:eastAsia="Times New Roman" w:hAnsi="Comic Sans MS" w:cs="Arial"/>
          <w:sz w:val="24"/>
          <w:szCs w:val="24"/>
          <w:lang w:eastAsia="fr-FR"/>
        </w:rPr>
        <w:t>publication des résultats</w:t>
      </w:r>
      <w:r w:rsidRPr="00D85DB6">
        <w:rPr>
          <w:rFonts w:ascii="Comic Sans MS" w:eastAsia="Times New Roman" w:hAnsi="Comic Sans MS" w:cs="Arial"/>
          <w:spacing w:val="30"/>
          <w:sz w:val="24"/>
          <w:szCs w:val="24"/>
          <w:lang w:eastAsia="fr-FR"/>
        </w:rPr>
        <w:t xml:space="preserve"> portant </w:t>
      </w:r>
      <w:r w:rsidRPr="00D85DB6">
        <w:rPr>
          <w:rFonts w:ascii="Comic Sans MS" w:eastAsia="Times New Roman" w:hAnsi="Comic Sans MS" w:cs="Arial"/>
          <w:sz w:val="24"/>
          <w:szCs w:val="24"/>
          <w:lang w:eastAsia="fr-FR"/>
        </w:rPr>
        <w:t>attribution, le Maître d’Ouvrage ou le Maître d’Ouvrage Délégué adresse</w:t>
      </w:r>
      <w:r w:rsidRPr="00D85DB6">
        <w:rPr>
          <w:rFonts w:ascii="Comic Sans MS" w:eastAsia="Times New Roman" w:hAnsi="Comic Sans MS" w:cs="Arial"/>
          <w:spacing w:val="12"/>
          <w:sz w:val="24"/>
          <w:szCs w:val="24"/>
          <w:lang w:eastAsia="fr-FR"/>
        </w:rPr>
        <w:t xml:space="preserve"> à chaque soumissionnaire qui en fait la demande, un extrait du rapport d’analyse le concernant.</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37. 5. En cas de recours, il doit être adressé, au Comité chargé de l’examen des recours avec copies </w:t>
      </w:r>
      <w:r w:rsidRPr="00D85DB6">
        <w:rPr>
          <w:rFonts w:ascii="Comic Sans MS" w:eastAsia="Times New Roman" w:hAnsi="Comic Sans MS" w:cs="Arial"/>
          <w:spacing w:val="4"/>
          <w:sz w:val="24"/>
          <w:szCs w:val="24"/>
          <w:lang w:eastAsia="fr-FR"/>
        </w:rPr>
        <w:t>au Maître d’Ouvrage ou au Maître d’Ouvrage Délégué</w:t>
      </w:r>
      <w:r w:rsidRPr="00D85DB6">
        <w:rPr>
          <w:rFonts w:ascii="Comic Sans MS" w:eastAsia="Times New Roman" w:hAnsi="Comic Sans MS" w:cs="Arial"/>
          <w:sz w:val="24"/>
          <w:szCs w:val="24"/>
          <w:lang w:eastAsia="fr-FR"/>
        </w:rPr>
        <w:t xml:space="preserve">, au Président de la Commission de passation des marchés concernée, à </w:t>
      </w:r>
      <w:r w:rsidRPr="00D85DB6">
        <w:rPr>
          <w:rFonts w:ascii="Comic Sans MS" w:eastAsia="Times New Roman" w:hAnsi="Comic Sans MS" w:cs="Arial"/>
          <w:spacing w:val="26"/>
          <w:sz w:val="24"/>
          <w:szCs w:val="24"/>
          <w:lang w:eastAsia="fr-FR"/>
        </w:rPr>
        <w:t>l’Organisme chargé de la R</w:t>
      </w:r>
      <w:r w:rsidRPr="00D85DB6">
        <w:rPr>
          <w:rFonts w:ascii="Comic Sans MS" w:eastAsia="Times New Roman" w:hAnsi="Comic Sans MS" w:cs="Arial"/>
          <w:sz w:val="24"/>
          <w:szCs w:val="24"/>
          <w:lang w:eastAsia="fr-FR"/>
        </w:rPr>
        <w:t>égulation des</w:t>
      </w:r>
      <w:r w:rsidRPr="00D85DB6">
        <w:rPr>
          <w:rFonts w:ascii="Comic Sans MS" w:eastAsia="Times New Roman" w:hAnsi="Comic Sans MS" w:cs="Arial"/>
          <w:spacing w:val="4"/>
          <w:sz w:val="24"/>
          <w:szCs w:val="24"/>
          <w:lang w:eastAsia="fr-FR"/>
        </w:rPr>
        <w:t xml:space="preserve"> M</w:t>
      </w:r>
      <w:r w:rsidRPr="00D85DB6">
        <w:rPr>
          <w:rFonts w:ascii="Comic Sans MS" w:eastAsia="Times New Roman" w:hAnsi="Comic Sans MS" w:cs="Arial"/>
          <w:sz w:val="24"/>
          <w:szCs w:val="24"/>
          <w:lang w:eastAsia="fr-FR"/>
        </w:rPr>
        <w:t>archés</w:t>
      </w:r>
      <w:r w:rsidRPr="00D85DB6">
        <w:rPr>
          <w:rFonts w:ascii="Comic Sans MS" w:eastAsia="Times New Roman" w:hAnsi="Comic Sans MS" w:cs="Arial"/>
          <w:spacing w:val="4"/>
          <w:sz w:val="24"/>
          <w:szCs w:val="24"/>
          <w:lang w:eastAsia="fr-FR"/>
        </w:rPr>
        <w:t xml:space="preserve"> P</w:t>
      </w:r>
      <w:r w:rsidRPr="00D85DB6">
        <w:rPr>
          <w:rFonts w:ascii="Comic Sans MS" w:eastAsia="Times New Roman" w:hAnsi="Comic Sans MS" w:cs="Arial"/>
          <w:sz w:val="24"/>
          <w:szCs w:val="24"/>
          <w:lang w:eastAsia="fr-FR"/>
        </w:rPr>
        <w:t xml:space="preserve">ublics, </w:t>
      </w:r>
      <w:r w:rsidRPr="00D85DB6">
        <w:rPr>
          <w:rFonts w:ascii="Comic Sans MS" w:eastAsia="Times New Roman" w:hAnsi="Comic Sans MS" w:cs="Arial"/>
          <w:spacing w:val="4"/>
          <w:sz w:val="24"/>
          <w:szCs w:val="24"/>
          <w:lang w:eastAsia="fr-FR"/>
        </w:rPr>
        <w:t xml:space="preserve">et à </w:t>
      </w:r>
      <w:r w:rsidRPr="00D85DB6">
        <w:rPr>
          <w:rFonts w:ascii="Comic Sans MS" w:eastAsia="Times New Roman" w:hAnsi="Comic Sans MS" w:cs="Arial"/>
          <w:sz w:val="24"/>
          <w:szCs w:val="24"/>
          <w:lang w:eastAsia="fr-FR"/>
        </w:rPr>
        <w:t>l’Autorité chargée des marchés publics.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Il doit intervenir dans un délai maximum de cinq (05) jours ouvrables après la publication des résultats.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37.6 Ce recours peut donner lieu à la suspension de la procédure à l’appréciation de l’organisme chargé de la régulation des marchés publics.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8" w:name="_Toc530307947"/>
      <w:bookmarkStart w:id="179" w:name="_Toc97557069"/>
      <w:bookmarkStart w:id="180" w:name="_Toc163062735"/>
      <w:r w:rsidRPr="00D85DB6">
        <w:rPr>
          <w:rFonts w:ascii="Comic Sans MS" w:eastAsia="Times New Roman" w:hAnsi="Comic Sans MS" w:cs="Arial"/>
          <w:b/>
          <w:sz w:val="28"/>
          <w:szCs w:val="24"/>
          <w:lang w:eastAsia="fr-FR"/>
        </w:rPr>
        <w:t>Signature du marché</w:t>
      </w:r>
      <w:bookmarkEnd w:id="178"/>
      <w:bookmarkEnd w:id="179"/>
      <w:bookmarkEnd w:id="180"/>
      <w:r w:rsidRPr="00D85DB6">
        <w:rPr>
          <w:rFonts w:ascii="Comic Sans MS" w:eastAsia="Times New Roman" w:hAnsi="Comic Sans MS" w:cs="Arial"/>
          <w:b/>
          <w:sz w:val="28"/>
          <w:szCs w:val="24"/>
          <w:lang w:eastAsia="fr-FR"/>
        </w:rPr>
        <w:t xml:space="preserve">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38.1. Après publication des résultats, le Maître d’Ouvrage ou le Maître d’Ouvrage Délégué dispose d’un délai de cinq (05) jours ouvrables pour la signature du marché à compter de la date de souscription du projet de marché par l’attributaire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D85DB6">
        <w:rPr>
          <w:rFonts w:ascii="Comic Sans MS" w:eastAsia="Times New Roman" w:hAnsi="Comic Sans MS" w:cs="Arial"/>
          <w:sz w:val="24"/>
          <w:szCs w:val="24"/>
          <w:lang w:eastAsia="fr-FR"/>
        </w:rPr>
        <w:t xml:space="preserve">38.2. L’attributaire du marché dispose d’un délai de quinze (15) jours ouvrables à compter de sa réception pour souscrire le marché ou la lettre commande. Passé ce délai, le </w:t>
      </w:r>
      <w:r w:rsidRPr="00D85DB6">
        <w:rPr>
          <w:rFonts w:ascii="Comic Sans MS" w:eastAsia="Times New Roman" w:hAnsi="Comic Sans MS" w:cs="Arial"/>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D85DB6">
        <w:rPr>
          <w:rFonts w:ascii="Comic Sans MS" w:eastAsia="Times New Roman" w:hAnsi="Comic Sans MS" w:cs="Arial"/>
          <w:spacing w:val="2"/>
          <w:sz w:val="24"/>
          <w:szCs w:val="24"/>
          <w:lang w:eastAsia="fr-FR"/>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D85DB6">
        <w:rPr>
          <w:rFonts w:ascii="Comic Sans MS" w:eastAsia="Times New Roman" w:hAnsi="Comic Sans MS" w:cs="Arial"/>
          <w:spacing w:val="6"/>
          <w:sz w:val="24"/>
          <w:szCs w:val="24"/>
          <w:lang w:eastAsia="fr-FR"/>
        </w:rPr>
        <w:t xml:space="preserve">après leur souscription </w:t>
      </w:r>
      <w:r w:rsidRPr="00D85DB6">
        <w:rPr>
          <w:rFonts w:ascii="Comic Sans MS" w:eastAsia="Times New Roman" w:hAnsi="Comic Sans MS" w:cs="Arial"/>
          <w:spacing w:val="2"/>
          <w:sz w:val="24"/>
          <w:szCs w:val="24"/>
          <w:lang w:eastAsia="fr-FR"/>
        </w:rPr>
        <w:t>par l’attributaire.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38.4. </w:t>
      </w:r>
      <w:r w:rsidRPr="00D85DB6">
        <w:rPr>
          <w:rFonts w:ascii="Comic Sans MS" w:eastAsia="Times New Roman" w:hAnsi="Comic Sans MS" w:cs="Arial"/>
          <w:spacing w:val="5"/>
          <w:sz w:val="24"/>
          <w:szCs w:val="24"/>
          <w:lang w:eastAsia="fr-FR"/>
        </w:rPr>
        <w:t xml:space="preserve">Le Maître d’Ouvrage ou le Maître d’Ouvrage Délégué </w:t>
      </w:r>
      <w:r w:rsidRPr="00D85DB6">
        <w:rPr>
          <w:rFonts w:ascii="Comic Sans MS" w:eastAsia="Times New Roman" w:hAnsi="Comic Sans MS" w:cs="Arial"/>
          <w:sz w:val="24"/>
          <w:szCs w:val="24"/>
          <w:lang w:eastAsia="fr-FR"/>
        </w:rPr>
        <w:t>notifie le marché à son titulaire dans les cinq (5) jours ouvrables qui suivent la date de sa signature.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bCs/>
          <w:color w:val="000000"/>
          <w:sz w:val="24"/>
          <w:szCs w:val="24"/>
          <w:lang w:eastAsia="fr-FR"/>
        </w:rPr>
        <w:t>38.4.</w:t>
      </w:r>
      <w:r w:rsidRPr="00D85DB6">
        <w:rPr>
          <w:rFonts w:ascii="Comic Sans MS" w:eastAsia="Times New Roman" w:hAnsi="Comic Sans MS" w:cs="Arial"/>
          <w:color w:val="000000"/>
          <w:sz w:val="24"/>
          <w:szCs w:val="24"/>
          <w:lang w:eastAsia="fr-FR"/>
        </w:rPr>
        <w:t xml:space="preserve"> L’attributaire du marché dispose d’un délai de quinze (15) jours ouvrables à compter de sa réception pour souscrire le marché ou la lettre-commande</w:t>
      </w:r>
      <w:r w:rsidRPr="00D85DB6" w:rsidDel="00F12F9F">
        <w:rPr>
          <w:rFonts w:ascii="Comic Sans MS" w:eastAsia="Times New Roman" w:hAnsi="Comic Sans MS" w:cs="Arial"/>
          <w:color w:val="000000"/>
          <w:sz w:val="24"/>
          <w:szCs w:val="24"/>
          <w:lang w:eastAsia="fr-FR"/>
        </w:rPr>
        <w:t xml:space="preserve"> </w:t>
      </w:r>
      <w:r w:rsidRPr="00D85DB6">
        <w:rPr>
          <w:rFonts w:ascii="Comic Sans MS" w:eastAsia="Times New Roman" w:hAnsi="Comic Sans MS" w:cs="Arial"/>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color w:val="000000"/>
          <w:sz w:val="24"/>
          <w:szCs w:val="24"/>
          <w:lang w:eastAsia="fr-FR"/>
        </w:rPr>
      </w:pPr>
    </w:p>
    <w:p w:rsidR="00D85DB6" w:rsidRPr="00D85DB6" w:rsidRDefault="00D85DB6" w:rsidP="00D85DB6">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81" w:name="_Toc530307948"/>
      <w:bookmarkStart w:id="182" w:name="_Toc97557070"/>
      <w:bookmarkStart w:id="183" w:name="_Toc163062736"/>
      <w:r w:rsidRPr="00D85DB6">
        <w:rPr>
          <w:rFonts w:ascii="Comic Sans MS" w:eastAsia="Times New Roman" w:hAnsi="Comic Sans MS" w:cs="Arial"/>
          <w:b/>
          <w:sz w:val="28"/>
          <w:szCs w:val="24"/>
          <w:lang w:eastAsia="fr-FR"/>
        </w:rPr>
        <w:t>Cautionnement définitif</w:t>
      </w:r>
      <w:bookmarkEnd w:id="181"/>
      <w:bookmarkEnd w:id="182"/>
      <w:bookmarkEnd w:id="183"/>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D85DB6">
        <w:rPr>
          <w:rFonts w:ascii="Comic Sans MS" w:eastAsia="Times New Roman" w:hAnsi="Comic Sans MS" w:cs="Arial"/>
          <w:spacing w:val="5"/>
          <w:sz w:val="24"/>
          <w:szCs w:val="24"/>
          <w:lang w:eastAsia="fr-FR"/>
        </w:rPr>
        <w:t>modèl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fourn</w:t>
      </w:r>
      <w:r w:rsidRPr="00D85DB6">
        <w:rPr>
          <w:rFonts w:ascii="Comic Sans MS" w:eastAsia="Times New Roman" w:hAnsi="Comic Sans MS" w:cs="Arial"/>
          <w:sz w:val="24"/>
          <w:szCs w:val="24"/>
          <w:lang w:eastAsia="fr-FR"/>
        </w:rPr>
        <w:t xml:space="preserve">i </w:t>
      </w:r>
      <w:r w:rsidRPr="00D85DB6">
        <w:rPr>
          <w:rFonts w:ascii="Comic Sans MS" w:eastAsia="Times New Roman" w:hAnsi="Comic Sans MS" w:cs="Arial"/>
          <w:spacing w:val="5"/>
          <w:sz w:val="24"/>
          <w:szCs w:val="24"/>
          <w:lang w:eastAsia="fr-FR"/>
        </w:rPr>
        <w:t>dan</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Dossie</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5"/>
          <w:sz w:val="24"/>
          <w:szCs w:val="24"/>
          <w:lang w:eastAsia="fr-FR"/>
        </w:rPr>
        <w:t xml:space="preserve">d’Appel </w:t>
      </w:r>
      <w:r w:rsidRPr="00D85DB6">
        <w:rPr>
          <w:rFonts w:ascii="Comic Sans MS" w:eastAsia="Times New Roman" w:hAnsi="Comic Sans MS" w:cs="Arial"/>
          <w:sz w:val="24"/>
          <w:szCs w:val="24"/>
          <w:lang w:eastAsia="fr-FR"/>
        </w:rPr>
        <w:t>d’Offres</w:t>
      </w:r>
      <w:r w:rsidRPr="00D85DB6">
        <w:rPr>
          <w:rFonts w:ascii="Comic Sans MS" w:eastAsia="Times New Roman" w:hAnsi="Comic Sans MS" w:cs="Arial"/>
          <w:i/>
          <w:sz w:val="24"/>
          <w:szCs w:val="24"/>
          <w:lang w:eastAsia="fr-FR"/>
        </w:rPr>
        <w:t>.</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39.2. Le cautionnement définitif dont le taux, fixé dans le RPAO, varie entre 2 et 5% du montant </w:t>
      </w:r>
      <w:r w:rsidRPr="00D85DB6">
        <w:rPr>
          <w:rFonts w:ascii="Comic Sans MS" w:eastAsia="Times New Roman" w:hAnsi="Comic Sans MS" w:cs="Arial"/>
          <w:spacing w:val="-30"/>
          <w:sz w:val="24"/>
          <w:szCs w:val="24"/>
          <w:lang w:eastAsia="fr-FR"/>
        </w:rPr>
        <w:t xml:space="preserve">TTC </w:t>
      </w:r>
      <w:r w:rsidRPr="00D85DB6">
        <w:rPr>
          <w:rFonts w:ascii="Comic Sans MS" w:eastAsia="Times New Roman" w:hAnsi="Comic Sans MS" w:cs="Arial"/>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D85DB6">
        <w:rPr>
          <w:rFonts w:ascii="Comic Sans MS" w:eastAsia="Times New Roman" w:hAnsi="Comic Sans MS" w:cs="Arial"/>
          <w:spacing w:val="20"/>
          <w:sz w:val="24"/>
          <w:szCs w:val="24"/>
          <w:lang w:eastAsia="fr-FR"/>
        </w:rPr>
        <w:t xml:space="preserve">du </w:t>
      </w:r>
      <w:r w:rsidRPr="00D85DB6">
        <w:rPr>
          <w:rFonts w:ascii="Comic Sans MS" w:eastAsia="Times New Roman" w:hAnsi="Comic Sans MS" w:cs="Arial"/>
          <w:spacing w:val="5"/>
          <w:sz w:val="24"/>
          <w:szCs w:val="24"/>
          <w:lang w:eastAsia="fr-FR"/>
        </w:rPr>
        <w:t xml:space="preserve">Maître d’Ouvrage Délégué ou </w:t>
      </w:r>
      <w:r w:rsidRPr="00D85DB6">
        <w:rPr>
          <w:rFonts w:ascii="Comic Sans MS" w:eastAsia="Times New Roman" w:hAnsi="Comic Sans MS" w:cs="Arial"/>
          <w:sz w:val="24"/>
          <w:szCs w:val="24"/>
          <w:lang w:eastAsia="fr-FR"/>
        </w:rPr>
        <w:t>par une caution personnelle et solidaire.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pacing w:val="-20"/>
          <w:sz w:val="24"/>
          <w:szCs w:val="24"/>
          <w:lang w:eastAsia="fr-FR"/>
        </w:rPr>
      </w:pPr>
      <w:r w:rsidRPr="00D85DB6">
        <w:rPr>
          <w:rFonts w:ascii="Comic Sans MS" w:eastAsia="Times New Roman" w:hAnsi="Comic Sans MS" w:cs="Arial"/>
          <w:sz w:val="24"/>
          <w:szCs w:val="24"/>
          <w:lang w:eastAsia="fr-FR"/>
        </w:rPr>
        <w:t xml:space="preserve">39.3. Les petites et moyennes entreprises (PME) à capitaux et dirigeants nationaux ainsi que les organisations de la société civile peuvent produire à la place du cautionnement, soit un chèque certifié, soit </w:t>
      </w:r>
      <w:r w:rsidRPr="00D85DB6">
        <w:rPr>
          <w:rFonts w:ascii="Comic Sans MS" w:eastAsia="Times New Roman" w:hAnsi="Comic Sans MS" w:cs="Arial"/>
          <w:spacing w:val="-8"/>
          <w:sz w:val="24"/>
          <w:szCs w:val="24"/>
          <w:lang w:eastAsia="fr-FR"/>
        </w:rPr>
        <w:t xml:space="preserve">un chèque de banque, soit </w:t>
      </w:r>
      <w:r w:rsidRPr="00D85DB6">
        <w:rPr>
          <w:rFonts w:ascii="Comic Sans MS" w:eastAsia="Times New Roman" w:hAnsi="Comic Sans MS" w:cs="Arial"/>
          <w:sz w:val="24"/>
          <w:szCs w:val="24"/>
          <w:lang w:eastAsia="fr-FR"/>
        </w:rPr>
        <w:t xml:space="preserve">une </w:t>
      </w:r>
      <w:r w:rsidRPr="00D85DB6">
        <w:rPr>
          <w:rFonts w:ascii="Comic Sans MS" w:eastAsia="Times New Roman" w:hAnsi="Comic Sans MS" w:cs="Arial"/>
          <w:spacing w:val="2"/>
          <w:sz w:val="24"/>
          <w:szCs w:val="24"/>
          <w:lang w:eastAsia="fr-FR"/>
        </w:rPr>
        <w:t>hypothèqu</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2"/>
          <w:sz w:val="24"/>
          <w:szCs w:val="24"/>
          <w:lang w:eastAsia="fr-FR"/>
        </w:rPr>
        <w:t>légale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
          <w:sz w:val="24"/>
          <w:szCs w:val="24"/>
          <w:lang w:eastAsia="fr-FR"/>
        </w:rPr>
        <w:t>soi</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2"/>
          <w:sz w:val="24"/>
          <w:szCs w:val="24"/>
          <w:lang w:eastAsia="fr-FR"/>
        </w:rPr>
        <w:t>un</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2"/>
          <w:sz w:val="24"/>
          <w:szCs w:val="24"/>
          <w:lang w:eastAsia="fr-FR"/>
        </w:rPr>
        <w:t>cautio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2"/>
          <w:sz w:val="24"/>
          <w:szCs w:val="24"/>
          <w:lang w:eastAsia="fr-FR"/>
        </w:rPr>
        <w:t xml:space="preserve">d’un </w:t>
      </w:r>
      <w:r w:rsidRPr="00D85DB6">
        <w:rPr>
          <w:rFonts w:ascii="Comic Sans MS" w:eastAsia="Times New Roman" w:hAnsi="Comic Sans MS" w:cs="Arial"/>
          <w:sz w:val="24"/>
          <w:szCs w:val="24"/>
          <w:lang w:eastAsia="fr-FR"/>
        </w:rPr>
        <w:t xml:space="preserve">établissement bancaire ou d’un organisme </w:t>
      </w:r>
      <w:r w:rsidRPr="00D85DB6">
        <w:rPr>
          <w:rFonts w:ascii="Comic Sans MS" w:eastAsia="Times New Roman" w:hAnsi="Comic Sans MS" w:cs="Arial"/>
          <w:spacing w:val="5"/>
          <w:sz w:val="24"/>
          <w:szCs w:val="24"/>
          <w:lang w:eastAsia="fr-FR"/>
        </w:rPr>
        <w:t>financie</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5"/>
          <w:sz w:val="24"/>
          <w:szCs w:val="24"/>
          <w:lang w:eastAsia="fr-FR"/>
        </w:rPr>
        <w:t>agré</w:t>
      </w:r>
      <w:r w:rsidRPr="00D85DB6">
        <w:rPr>
          <w:rFonts w:ascii="Comic Sans MS" w:eastAsia="Times New Roman" w:hAnsi="Comic Sans MS" w:cs="Arial"/>
          <w:sz w:val="24"/>
          <w:szCs w:val="24"/>
          <w:lang w:eastAsia="fr-FR"/>
        </w:rPr>
        <w:t xml:space="preserve">é </w:t>
      </w:r>
      <w:r w:rsidRPr="00D85DB6">
        <w:rPr>
          <w:rFonts w:ascii="Comic Sans MS" w:eastAsia="Times New Roman" w:hAnsi="Comic Sans MS" w:cs="Arial"/>
          <w:spacing w:val="-20"/>
          <w:sz w:val="24"/>
          <w:szCs w:val="24"/>
          <w:lang w:eastAsia="fr-FR"/>
        </w:rPr>
        <w:t>c</w:t>
      </w:r>
      <w:r w:rsidRPr="00D85DB6">
        <w:rPr>
          <w:rFonts w:ascii="Comic Sans MS" w:eastAsia="Times New Roman" w:hAnsi="Comic Sans MS" w:cs="Arial"/>
          <w:spacing w:val="5"/>
          <w:sz w:val="24"/>
          <w:szCs w:val="24"/>
          <w:lang w:eastAsia="fr-FR"/>
        </w:rPr>
        <w:t>onfor</w:t>
      </w:r>
      <w:r w:rsidRPr="00D85DB6">
        <w:rPr>
          <w:rFonts w:ascii="Comic Sans MS" w:eastAsia="Times New Roman" w:hAnsi="Comic Sans MS" w:cs="Arial"/>
          <w:sz w:val="24"/>
          <w:szCs w:val="24"/>
          <w:lang w:eastAsia="fr-FR"/>
        </w:rPr>
        <w:t>mément aux textes en vigueur.</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pacing w:val="1"/>
          <w:w w:val="97"/>
          <w:sz w:val="24"/>
          <w:szCs w:val="24"/>
          <w:lang w:eastAsia="fr-FR"/>
        </w:rPr>
        <w:t>39.4</w:t>
      </w:r>
      <w:r w:rsidRPr="00D85DB6">
        <w:rPr>
          <w:rFonts w:ascii="Comic Sans MS" w:eastAsia="Times New Roman" w:hAnsi="Comic Sans MS" w:cs="Arial"/>
          <w:w w:val="97"/>
          <w:sz w:val="24"/>
          <w:szCs w:val="24"/>
          <w:lang w:eastAsia="fr-FR"/>
        </w:rPr>
        <w:t>.</w:t>
      </w:r>
      <w:r w:rsidRPr="00D85DB6">
        <w:rPr>
          <w:rFonts w:ascii="Comic Sans MS" w:eastAsia="Times New Roman" w:hAnsi="Comic Sans MS" w:cs="Arial"/>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D85DB6" w:rsidRPr="00D85DB6" w:rsidRDefault="00D85DB6" w:rsidP="00D85DB6">
      <w:pPr>
        <w:widowControl w:val="0"/>
        <w:tabs>
          <w:tab w:val="left" w:pos="1580"/>
          <w:tab w:val="left" w:pos="2300"/>
          <w:tab w:val="left" w:pos="2840"/>
          <w:tab w:val="left" w:pos="3660"/>
          <w:tab w:val="left" w:pos="4760"/>
        </w:tabs>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bookmarkStart w:id="184" w:name="_Hlk159260200"/>
      <w:r w:rsidRPr="00D85DB6">
        <w:rPr>
          <w:rFonts w:ascii="Comic Sans MS" w:eastAsia="Times New Roman" w:hAnsi="Comic Sans MS" w:cs="Arial"/>
          <w:spacing w:val="2"/>
          <w:sz w:val="24"/>
          <w:szCs w:val="24"/>
          <w:lang w:eastAsia="fr-FR"/>
        </w:rPr>
        <w:t>39.5. Les titulaires d’une lettre-commande peuvent être dispensés de l’obligation de fournir le cautionnement définitif.</w:t>
      </w:r>
    </w:p>
    <w:bookmarkEnd w:id="184"/>
    <w:p w:rsidR="00D85DB6" w:rsidRPr="00D85DB6" w:rsidRDefault="00D85DB6" w:rsidP="00D85DB6">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D85DB6" w:rsidRPr="00D85DB6" w:rsidRDefault="00D85DB6" w:rsidP="00D85DB6">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D85DB6" w:rsidRPr="00D85DB6" w:rsidRDefault="00D85DB6" w:rsidP="00D85DB6">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D85DB6" w:rsidRPr="00D85DB6" w:rsidRDefault="00D85DB6" w:rsidP="00D85DB6">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Comic Sans MS" w:eastAsia="Times New Roman" w:hAnsi="Comic Sans MS" w:cs="Times New Roman"/>
          <w:spacing w:val="2"/>
          <w:sz w:val="28"/>
          <w:szCs w:val="28"/>
          <w:lang w:val="x-none" w:eastAsia="x-none"/>
        </w:rPr>
        <w:sectPr w:rsidR="00D85DB6" w:rsidRPr="00D85DB6" w:rsidSect="00F12E71">
          <w:headerReference w:type="default" r:id="rId12"/>
          <w:footerReference w:type="default" r:id="rId13"/>
          <w:type w:val="continuous"/>
          <w:pgSz w:w="11900" w:h="16820"/>
          <w:pgMar w:top="1134" w:right="1134" w:bottom="1134" w:left="1134" w:header="720" w:footer="720" w:gutter="0"/>
          <w:cols w:space="720"/>
        </w:sectPr>
      </w:pPr>
    </w:p>
    <w:bookmarkEnd w:id="26"/>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spacing w:after="0" w:line="240" w:lineRule="auto"/>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br w:type="page"/>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 </w:t>
      </w:r>
      <w:r w:rsidRPr="00D85DB6">
        <w:rPr>
          <w:rFonts w:ascii="Comic Sans MS" w:eastAsia="Calibri" w:hAnsi="Comic Sans MS" w:cs="Arial"/>
          <w:b/>
          <w:caps/>
          <w:spacing w:val="45"/>
          <w:sz w:val="36"/>
          <w:szCs w:val="36"/>
        </w:rPr>
        <w:br/>
      </w:r>
      <w:bookmarkStart w:id="185" w:name="_Toc390335364"/>
      <w:bookmarkStart w:id="186" w:name="_Toc390418123"/>
      <w:bookmarkStart w:id="187" w:name="_Toc97543359"/>
      <w:bookmarkStart w:id="188" w:name="_Toc97557071"/>
      <w:bookmarkStart w:id="189" w:name="_Toc157306464"/>
      <w:r w:rsidRPr="00D85DB6">
        <w:rPr>
          <w:rFonts w:ascii="Comic Sans MS" w:eastAsia="Calibri" w:hAnsi="Comic Sans MS" w:cs="Arial"/>
          <w:b/>
          <w:caps/>
          <w:spacing w:val="45"/>
          <w:sz w:val="36"/>
          <w:szCs w:val="36"/>
        </w:rPr>
        <w:t xml:space="preserve">piece n°3 </w:t>
      </w: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Règlement Particulier de l’Appel d’Offres (RPAO)</w:t>
      </w:r>
      <w:bookmarkStart w:id="190" w:name="_Hlk158727780"/>
      <w:bookmarkEnd w:id="185"/>
      <w:bookmarkEnd w:id="186"/>
      <w:bookmarkEnd w:id="187"/>
      <w:bookmarkEnd w:id="188"/>
      <w:bookmarkEnd w:id="189"/>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bookmarkEnd w:id="190"/>
    <w:p w:rsidR="00D85DB6" w:rsidRPr="001B3C7E" w:rsidRDefault="00D85DB6" w:rsidP="001B3C7E">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D85DB6">
        <w:rPr>
          <w:rFonts w:ascii="Comic Sans MS" w:eastAsia="Times New Roman" w:hAnsi="Comic Sans MS" w:cs="Arial"/>
          <w:b/>
          <w:bCs/>
          <w:caps/>
          <w:spacing w:val="36"/>
          <w:w w:val="80"/>
          <w:position w:val="-1"/>
          <w:sz w:val="28"/>
          <w:szCs w:val="60"/>
          <w:lang w:eastAsia="fr-FR"/>
        </w:rPr>
        <w:t xml:space="preserve">Règlement </w:t>
      </w:r>
      <w:r w:rsidR="001B3C7E">
        <w:rPr>
          <w:rFonts w:ascii="Comic Sans MS" w:eastAsia="Times New Roman" w:hAnsi="Comic Sans MS" w:cs="Arial"/>
          <w:b/>
          <w:bCs/>
          <w:caps/>
          <w:spacing w:val="36"/>
          <w:w w:val="80"/>
          <w:position w:val="-1"/>
          <w:sz w:val="28"/>
          <w:szCs w:val="60"/>
          <w:lang w:eastAsia="fr-FR"/>
        </w:rPr>
        <w:t>Particulier de l’Appel d’Offres</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Les dispositions ci-après, qui sont spécifiques aux prestations faisant l’objet de l’Appel d’Offres, complètent ou, le cas échéant, précisent les dispositions du RGAO. </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b/>
          <w:bCs/>
          <w:sz w:val="26"/>
          <w:szCs w:val="26"/>
          <w:lang w:eastAsia="fr-FR"/>
        </w:rPr>
        <w:t xml:space="preserve">En cas de conflit, les dispositions ci-après prévalent sur celles du RGAO </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Les numéros de la première colonne se réfèrent à l’article correspondant du RGAO.</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i/>
          <w:iCs/>
          <w:sz w:val="26"/>
          <w:szCs w:val="26"/>
          <w:lang w:eastAsia="fr-FR"/>
        </w:rPr>
      </w:pPr>
    </w:p>
    <w:tbl>
      <w:tblPr>
        <w:tblW w:w="11239" w:type="dxa"/>
        <w:tblInd w:w="-714" w:type="dxa"/>
        <w:tblLayout w:type="fixed"/>
        <w:tblCellMar>
          <w:left w:w="10" w:type="dxa"/>
          <w:right w:w="10" w:type="dxa"/>
        </w:tblCellMar>
        <w:tblLook w:val="0000" w:firstRow="0" w:lastRow="0" w:firstColumn="0" w:lastColumn="0" w:noHBand="0" w:noVBand="0"/>
      </w:tblPr>
      <w:tblGrid>
        <w:gridCol w:w="709"/>
        <w:gridCol w:w="851"/>
        <w:gridCol w:w="9497"/>
        <w:gridCol w:w="142"/>
        <w:gridCol w:w="40"/>
      </w:tblGrid>
      <w:tr w:rsidR="00D85DB6" w:rsidRPr="00D85DB6" w:rsidTr="00F12E71">
        <w:trPr>
          <w:gridAfter w:val="2"/>
          <w:wAfter w:w="182" w:type="dxa"/>
          <w:trHeight w:hRule="exact" w:val="926"/>
          <w:tblHeader/>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D85DB6">
              <w:rPr>
                <w:rFonts w:ascii="Comic Sans MS" w:eastAsia="Times New Roman" w:hAnsi="Comic Sans MS" w:cs="Arial"/>
                <w:b/>
                <w:sz w:val="26"/>
                <w:szCs w:val="26"/>
                <w:lang w:eastAsia="fr-FR"/>
              </w:rPr>
              <w:t>Références du RGAO</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D85DB6">
              <w:rPr>
                <w:rFonts w:ascii="Comic Sans MS" w:eastAsia="Times New Roman" w:hAnsi="Comic Sans MS" w:cs="Arial"/>
                <w:b/>
                <w:sz w:val="26"/>
                <w:szCs w:val="26"/>
                <w:lang w:eastAsia="fr-FR"/>
              </w:rPr>
              <w:t>Description de la Disposition du RPAO</w:t>
            </w:r>
          </w:p>
        </w:tc>
      </w:tr>
      <w:tr w:rsidR="00D85DB6" w:rsidRPr="00D85DB6" w:rsidTr="00F12E71">
        <w:trPr>
          <w:gridAfter w:val="2"/>
          <w:wAfter w:w="182" w:type="dxa"/>
          <w:trHeight w:hRule="exact" w:val="392"/>
        </w:trPr>
        <w:tc>
          <w:tcPr>
            <w:tcW w:w="11057"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b/>
                <w:bCs/>
                <w:sz w:val="26"/>
                <w:szCs w:val="26"/>
                <w:lang w:eastAsia="fr-FR"/>
              </w:rPr>
            </w:pPr>
            <w:r w:rsidRPr="00D85DB6">
              <w:rPr>
                <w:rFonts w:ascii="Comic Sans MS" w:eastAsia="Times New Roman" w:hAnsi="Comic Sans MS" w:cs="Arial"/>
                <w:b/>
                <w:bCs/>
                <w:sz w:val="26"/>
                <w:szCs w:val="26"/>
                <w:lang w:eastAsia="fr-FR"/>
              </w:rPr>
              <w:t>A. GENERALITES</w:t>
            </w:r>
          </w:p>
        </w:tc>
      </w:tr>
      <w:tr w:rsidR="00D85DB6" w:rsidRPr="00D85DB6" w:rsidTr="00F12E71">
        <w:trPr>
          <w:gridAfter w:val="2"/>
          <w:wAfter w:w="182" w:type="dxa"/>
          <w:trHeight w:hRule="exact" w:val="8692"/>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1.1</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 xml:space="preserve">Le Maire de la commune de Lolodorf lance un Avis l’Appel d’Offres </w:t>
            </w:r>
            <w:r w:rsidRPr="00D85DB6">
              <w:rPr>
                <w:rFonts w:ascii="Comic Sans MS" w:eastAsia="Arial Narrow" w:hAnsi="Comic Sans MS" w:cs="Arial"/>
                <w:sz w:val="26"/>
                <w:szCs w:val="26"/>
                <w:lang w:val="fr-LU"/>
              </w:rPr>
              <w:t>National Ouvert en procédure d’urgence</w:t>
            </w:r>
            <w:r w:rsidR="001B3C7E">
              <w:rPr>
                <w:rFonts w:ascii="Comic Sans MS" w:eastAsia="Arial Narrow" w:hAnsi="Comic Sans MS" w:cs="Arial"/>
                <w:color w:val="FF0000"/>
                <w:sz w:val="26"/>
                <w:szCs w:val="26"/>
                <w:lang w:val="fr-LU"/>
              </w:rPr>
              <w:t xml:space="preserve"> </w:t>
            </w:r>
            <w:r w:rsidR="001B3C7E" w:rsidRPr="00060536">
              <w:rPr>
                <w:rFonts w:ascii="Comic Sans MS" w:eastAsia="Arial Narrow" w:hAnsi="Comic Sans MS" w:cs="Arial"/>
                <w:color w:val="000000" w:themeColor="text1"/>
                <w:sz w:val="26"/>
                <w:szCs w:val="26"/>
                <w:lang w:val="fr-LU"/>
              </w:rPr>
              <w:t>N° 09</w:t>
            </w:r>
            <w:r w:rsidRPr="00060536">
              <w:rPr>
                <w:rFonts w:ascii="Comic Sans MS" w:eastAsia="Arial Narrow" w:hAnsi="Comic Sans MS" w:cs="Arial"/>
                <w:color w:val="000000" w:themeColor="text1"/>
                <w:sz w:val="26"/>
                <w:szCs w:val="26"/>
                <w:lang w:val="fr-LU"/>
              </w:rPr>
              <w:t>/AONO/PU/C-LOL</w:t>
            </w:r>
            <w:r w:rsidR="00B76ACE">
              <w:rPr>
                <w:rFonts w:ascii="Comic Sans MS" w:eastAsia="Arial Narrow" w:hAnsi="Comic Sans MS" w:cs="Arial"/>
                <w:color w:val="000000" w:themeColor="text1"/>
                <w:sz w:val="26"/>
                <w:szCs w:val="26"/>
                <w:lang w:val="fr-LU"/>
              </w:rPr>
              <w:t>O / SIGAMP /CIPM /2026 du 25</w:t>
            </w:r>
            <w:r w:rsidR="001B3C7E" w:rsidRPr="00060536">
              <w:rPr>
                <w:rFonts w:ascii="Comic Sans MS" w:eastAsia="Arial Narrow" w:hAnsi="Comic Sans MS" w:cs="Arial"/>
                <w:color w:val="000000" w:themeColor="text1"/>
                <w:sz w:val="26"/>
                <w:szCs w:val="26"/>
                <w:lang w:val="fr-LU"/>
              </w:rPr>
              <w:t>/06</w:t>
            </w:r>
            <w:r w:rsidRPr="00060536">
              <w:rPr>
                <w:rFonts w:ascii="Comic Sans MS" w:eastAsia="Arial Narrow" w:hAnsi="Comic Sans MS" w:cs="Arial"/>
                <w:color w:val="000000" w:themeColor="text1"/>
                <w:sz w:val="26"/>
                <w:szCs w:val="26"/>
                <w:lang w:val="fr-LU"/>
              </w:rPr>
              <w:t>/2026  pour le</w:t>
            </w:r>
            <w:r w:rsidRPr="00D85DB6">
              <w:rPr>
                <w:rFonts w:ascii="Comic Sans MS" w:eastAsia="Arial Narrow" w:hAnsi="Comic Sans MS" w:cs="Arial"/>
                <w:sz w:val="26"/>
                <w:szCs w:val="26"/>
                <w:lang w:val="fr-LU"/>
              </w:rPr>
              <w:t xml:space="preserve">s </w:t>
            </w:r>
            <w:r w:rsidR="009A7C4A">
              <w:rPr>
                <w:rFonts w:ascii="Comic Sans MS" w:eastAsia="Calibri" w:hAnsi="Comic Sans MS" w:cs="Arial"/>
                <w:bCs/>
                <w:sz w:val="26"/>
                <w:szCs w:val="26"/>
                <w:lang w:val="fr-LU"/>
              </w:rPr>
              <w:t>travaux de réhabilitation</w:t>
            </w:r>
            <w:r w:rsidR="00003F16">
              <w:rPr>
                <w:rFonts w:ascii="Comic Sans MS" w:eastAsia="Calibri" w:hAnsi="Comic Sans MS" w:cs="Arial"/>
                <w:bCs/>
                <w:sz w:val="26"/>
                <w:szCs w:val="26"/>
                <w:lang w:val="fr-LU"/>
              </w:rPr>
              <w:t xml:space="preserve"> </w:t>
            </w:r>
            <w:r w:rsidR="00422CEF">
              <w:rPr>
                <w:rFonts w:ascii="Comic Sans MS" w:eastAsia="Calibri" w:hAnsi="Comic Sans MS" w:cs="Arial"/>
                <w:bCs/>
                <w:sz w:val="26"/>
                <w:szCs w:val="26"/>
                <w:lang w:val="fr-LU"/>
              </w:rPr>
              <w:t>de</w:t>
            </w:r>
            <w:r w:rsidR="00003F16">
              <w:rPr>
                <w:rFonts w:ascii="Comic Sans MS" w:eastAsia="Calibri" w:hAnsi="Comic Sans MS" w:cs="Arial"/>
                <w:bCs/>
                <w:sz w:val="26"/>
                <w:szCs w:val="26"/>
                <w:lang w:val="fr-LU"/>
              </w:rPr>
              <w:t xml:space="preserve"> l’Ecole Maternelle de BIKALLA</w:t>
            </w:r>
            <w:r w:rsidRPr="00D85DB6">
              <w:rPr>
                <w:rFonts w:ascii="Comic Sans MS" w:eastAsia="Calibri" w:hAnsi="Comic Sans MS" w:cs="Arial"/>
                <w:bCs/>
                <w:sz w:val="26"/>
                <w:szCs w:val="26"/>
                <w:lang w:val="fr-LU"/>
              </w:rPr>
              <w:t>, dans la Commune de Lolodorf, Département de l’océan, Région du Sud.</w:t>
            </w:r>
          </w:p>
          <w:p w:rsidR="00D85DB6" w:rsidRPr="00D85DB6" w:rsidRDefault="00D85DB6" w:rsidP="00D85DB6">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Nombre de lots : 1 lot</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D85DB6">
              <w:rPr>
                <w:rFonts w:ascii="Comic Sans MS" w:eastAsia="Times New Roman" w:hAnsi="Comic Sans MS" w:cs="Arial"/>
                <w:sz w:val="26"/>
                <w:szCs w:val="26"/>
                <w:lang w:eastAsia="fr-FR"/>
              </w:rPr>
              <w:t xml:space="preserve"> </w:t>
            </w:r>
            <w:r w:rsidRPr="00D85DB6">
              <w:rPr>
                <w:rFonts w:ascii="Comic Sans MS" w:eastAsia="Times New Roman" w:hAnsi="Comic Sans MS" w:cs="Arial"/>
                <w:bCs/>
                <w:sz w:val="26"/>
                <w:szCs w:val="26"/>
                <w:lang w:eastAsia="fr-FR"/>
              </w:rPr>
              <w:t>Définition des Travaux :</w:t>
            </w:r>
          </w:p>
          <w:p w:rsidR="00D85DB6" w:rsidRPr="00D85DB6" w:rsidRDefault="00D85DB6" w:rsidP="00D85DB6">
            <w:pPr>
              <w:widowControl w:val="0"/>
              <w:suppressAutoHyphens/>
              <w:autoSpaceDE w:val="0"/>
              <w:autoSpaceDN w:val="0"/>
              <w:adjustRightInd w:val="0"/>
              <w:spacing w:after="0" w:line="276" w:lineRule="auto"/>
              <w:ind w:left="352" w:right="-20"/>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Les travaux consistent à :</w:t>
            </w:r>
          </w:p>
          <w:p w:rsidR="00D85DB6" w:rsidRDefault="00D85DB6" w:rsidP="00730E5C">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Travaux préparatoires et études,</w:t>
            </w:r>
            <w:r w:rsidR="00211BDE">
              <w:rPr>
                <w:rFonts w:ascii="Comic Sans MS" w:eastAsia="Calibri" w:hAnsi="Comic Sans MS" w:cs="Arial"/>
                <w:sz w:val="26"/>
                <w:szCs w:val="26"/>
              </w:rPr>
              <w:t xml:space="preserve"> </w:t>
            </w:r>
          </w:p>
          <w:p w:rsidR="00211BDE" w:rsidRPr="00730E5C" w:rsidRDefault="00211BDE" w:rsidP="00730E5C">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Pr>
                <w:rFonts w:ascii="Comic Sans MS" w:eastAsia="Calibri" w:hAnsi="Comic Sans MS" w:cs="Arial"/>
                <w:sz w:val="26"/>
                <w:szCs w:val="26"/>
              </w:rPr>
              <w:t>fondation</w:t>
            </w:r>
          </w:p>
          <w:p w:rsidR="00D85DB6" w:rsidRPr="00D85DB6" w:rsidRDefault="00D85DB6" w:rsidP="00D85DB6">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Maçonnerie et élévation</w:t>
            </w:r>
          </w:p>
          <w:p w:rsidR="00D85DB6" w:rsidRPr="00D85DB6" w:rsidRDefault="00D85DB6" w:rsidP="00D85DB6">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Charpente, couverture</w:t>
            </w:r>
          </w:p>
          <w:p w:rsidR="00D85DB6" w:rsidRPr="00D85DB6" w:rsidRDefault="00D85DB6" w:rsidP="00D85DB6">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Menuiserie métallique,</w:t>
            </w:r>
          </w:p>
          <w:p w:rsidR="00D85DB6" w:rsidRPr="00D85DB6" w:rsidRDefault="00D85DB6" w:rsidP="00D85DB6">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Electricité,</w:t>
            </w:r>
          </w:p>
          <w:p w:rsidR="00D85DB6" w:rsidRPr="00D85DB6" w:rsidRDefault="00D85DB6" w:rsidP="00D85DB6">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Peinture,</w:t>
            </w:r>
          </w:p>
          <w:p w:rsidR="00D85DB6" w:rsidRPr="00D85DB6" w:rsidRDefault="00D85DB6" w:rsidP="00D85DB6">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VRD</w:t>
            </w:r>
          </w:p>
        </w:tc>
      </w:tr>
      <w:tr w:rsidR="00D85DB6" w:rsidRPr="00D85DB6" w:rsidTr="00F12E71">
        <w:trPr>
          <w:gridAfter w:val="2"/>
          <w:wAfter w:w="182" w:type="dxa"/>
          <w:trHeight w:hRule="exact" w:val="1354"/>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1.2.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Le délai prévisionnel d’exécution des travaux est de </w:t>
            </w:r>
            <w:r w:rsidRPr="004B004F">
              <w:rPr>
                <w:rFonts w:ascii="Comic Sans MS" w:eastAsia="Times New Roman" w:hAnsi="Comic Sans MS" w:cs="Arial"/>
                <w:color w:val="000000" w:themeColor="text1"/>
                <w:sz w:val="26"/>
                <w:szCs w:val="26"/>
                <w:lang w:eastAsia="fr-FR"/>
              </w:rPr>
              <w:t>trois (</w:t>
            </w:r>
            <w:r w:rsidRPr="004B004F">
              <w:rPr>
                <w:rFonts w:ascii="Comic Sans MS" w:eastAsia="Times New Roman" w:hAnsi="Comic Sans MS" w:cs="Arial"/>
                <w:i/>
                <w:iCs/>
                <w:color w:val="000000" w:themeColor="text1"/>
                <w:sz w:val="26"/>
                <w:szCs w:val="26"/>
                <w:lang w:eastAsia="fr-FR"/>
              </w:rPr>
              <w:t xml:space="preserve">03) mois </w:t>
            </w:r>
            <w:r w:rsidRPr="00D85DB6">
              <w:rPr>
                <w:rFonts w:ascii="Comic Sans MS" w:eastAsia="Times New Roman" w:hAnsi="Comic Sans MS" w:cs="Arial"/>
                <w:i/>
                <w:iCs/>
                <w:sz w:val="26"/>
                <w:szCs w:val="26"/>
                <w:lang w:eastAsia="fr-FR"/>
              </w:rPr>
              <w:t>calendaires et</w:t>
            </w:r>
            <w:r w:rsidRPr="00D85DB6">
              <w:rPr>
                <w:rFonts w:ascii="Comic Sans MS" w:eastAsia="Times New Roman" w:hAnsi="Comic Sans MS" w:cs="Arial"/>
                <w:b/>
                <w:sz w:val="26"/>
                <w:szCs w:val="26"/>
                <w:lang w:eastAsia="fr-FR"/>
              </w:rPr>
              <w:t xml:space="preserve"> </w:t>
            </w:r>
            <w:r w:rsidRPr="00D85DB6">
              <w:rPr>
                <w:rFonts w:ascii="Comic Sans MS" w:eastAsia="Times New Roman" w:hAnsi="Comic Sans MS" w:cs="Arial"/>
                <w:sz w:val="26"/>
                <w:szCs w:val="26"/>
                <w:lang w:eastAsia="fr-FR"/>
              </w:rPr>
              <w:t>court à compter de la date de notification de l’ordre de service de commencer les travaux.</w:t>
            </w:r>
          </w:p>
        </w:tc>
      </w:tr>
      <w:tr w:rsidR="00D85DB6" w:rsidRPr="00D85DB6" w:rsidTr="00F12E71">
        <w:trPr>
          <w:gridAfter w:val="2"/>
          <w:wAfter w:w="182" w:type="dxa"/>
          <w:trHeight w:hRule="exact" w:val="1700"/>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1.4</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u w:val="single"/>
                <w:lang w:eastAsia="fr-FR"/>
              </w:rPr>
            </w:pPr>
            <w:r w:rsidRPr="00D85DB6">
              <w:rPr>
                <w:rFonts w:ascii="Comic Sans MS" w:eastAsia="Times New Roman" w:hAnsi="Comic Sans MS" w:cs="Arial"/>
                <w:sz w:val="26"/>
                <w:szCs w:val="26"/>
                <w:lang w:eastAsia="fr-FR"/>
              </w:rPr>
              <w:t>Nom, Objet</w:t>
            </w:r>
            <w:r w:rsidR="00003F16">
              <w:rPr>
                <w:rFonts w:ascii="Comic Sans MS" w:eastAsia="Times New Roman" w:hAnsi="Comic Sans MS" w:cs="Arial"/>
                <w:sz w:val="26"/>
                <w:szCs w:val="26"/>
                <w:lang w:eastAsia="fr-FR"/>
              </w:rPr>
              <w:t xml:space="preserve"> des travaux : </w:t>
            </w:r>
            <w:r w:rsidR="0093463D">
              <w:rPr>
                <w:rFonts w:ascii="Comic Sans MS" w:eastAsia="Times New Roman" w:hAnsi="Comic Sans MS" w:cs="Arial"/>
                <w:sz w:val="26"/>
                <w:szCs w:val="26"/>
                <w:lang w:eastAsia="fr-FR"/>
              </w:rPr>
              <w:t>Réhabilitation</w:t>
            </w:r>
            <w:r w:rsidR="00730E5C">
              <w:rPr>
                <w:rFonts w:ascii="Comic Sans MS" w:eastAsia="Times New Roman" w:hAnsi="Comic Sans MS" w:cs="Arial"/>
                <w:sz w:val="26"/>
                <w:szCs w:val="26"/>
                <w:lang w:eastAsia="fr-FR"/>
              </w:rPr>
              <w:t xml:space="preserve"> de</w:t>
            </w:r>
            <w:r w:rsidR="001E4AC5">
              <w:rPr>
                <w:rFonts w:ascii="Comic Sans MS" w:eastAsia="Times New Roman" w:hAnsi="Comic Sans MS" w:cs="Arial"/>
                <w:sz w:val="26"/>
                <w:szCs w:val="26"/>
                <w:lang w:eastAsia="fr-FR"/>
              </w:rPr>
              <w:t xml:space="preserve"> l’Ecole Maternelle de BIKALL</w:t>
            </w:r>
            <w:r w:rsidRPr="00D85DB6">
              <w:rPr>
                <w:rFonts w:ascii="Comic Sans MS" w:eastAsia="Times New Roman" w:hAnsi="Comic Sans MS" w:cs="Arial"/>
                <w:sz w:val="26"/>
                <w:szCs w:val="26"/>
                <w:lang w:eastAsia="fr-FR"/>
              </w:rPr>
              <w:t>A.</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Les travaux comportent plusieurs phases : Non </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Conférence préalable à l’établissement des propositions : Non</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tc>
      </w:tr>
      <w:tr w:rsidR="00D85DB6" w:rsidRPr="00D85DB6" w:rsidTr="00F12E71">
        <w:trPr>
          <w:gridAfter w:val="2"/>
          <w:wAfter w:w="182" w:type="dxa"/>
          <w:trHeight w:hRule="exact" w:val="1459"/>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Source(s) de financement : BIP MINEDUB</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Les travaux objet du présent Appel d’Offres sont financés par :</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Bud</w:t>
            </w:r>
            <w:r w:rsidR="00A030D1">
              <w:rPr>
                <w:rFonts w:ascii="Comic Sans MS" w:eastAsia="Times New Roman" w:hAnsi="Comic Sans MS" w:cs="Arial"/>
                <w:sz w:val="26"/>
                <w:szCs w:val="26"/>
                <w:lang w:eastAsia="fr-FR"/>
              </w:rPr>
              <w:t xml:space="preserve">get : BIP Exercice 2026 Ligne </w:t>
            </w:r>
            <w:r w:rsidR="00A030D1" w:rsidRPr="009921A9">
              <w:rPr>
                <w:rFonts w:ascii="Comic Sans MS" w:hAnsi="Comic Sans MS" w:cs="Arial"/>
                <w:b/>
                <w:sz w:val="24"/>
                <w:szCs w:val="28"/>
              </w:rPr>
              <w:t>60151801380000010911464211</w:t>
            </w:r>
            <w:r w:rsidR="00A030D1">
              <w:rPr>
                <w:rFonts w:ascii="Comic Sans MS" w:hAnsi="Comic Sans MS" w:cs="Arial"/>
                <w:b/>
                <w:sz w:val="24"/>
                <w:szCs w:val="28"/>
              </w:rPr>
              <w:t>.</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tc>
      </w:tr>
      <w:tr w:rsidR="00D85DB6" w:rsidRPr="00D85DB6" w:rsidTr="00F12E71">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4.2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i/>
                <w:sz w:val="26"/>
                <w:szCs w:val="26"/>
                <w:lang w:eastAsia="fr-FR"/>
              </w:rPr>
            </w:pPr>
            <w:r w:rsidRPr="00D85DB6">
              <w:rPr>
                <w:rFonts w:ascii="Comic Sans MS" w:eastAsia="Times New Roman" w:hAnsi="Comic Sans MS" w:cs="Arial"/>
                <w:sz w:val="24"/>
                <w:szCs w:val="24"/>
                <w:lang w:eastAsia="fr-FR"/>
              </w:rPr>
              <w:t xml:space="preserve">L’appel d’offres est ouvert </w:t>
            </w:r>
            <w:r w:rsidRPr="00D85DB6">
              <w:rPr>
                <w:rFonts w:ascii="Comic Sans MS" w:eastAsia="Times New Roman" w:hAnsi="Comic Sans MS" w:cs="Arial"/>
                <w:i/>
                <w:sz w:val="24"/>
                <w:szCs w:val="24"/>
                <w:lang w:eastAsia="fr-FR"/>
              </w:rPr>
              <w:t xml:space="preserve">aux entreprises de droit camerounais spécialisées dans les bâtiments et travaux publics </w:t>
            </w:r>
          </w:p>
        </w:tc>
      </w:tr>
      <w:tr w:rsidR="00D85DB6" w:rsidRPr="00D85DB6" w:rsidTr="00F12E71">
        <w:trPr>
          <w:gridAfter w:val="2"/>
          <w:wAfter w:w="182" w:type="dxa"/>
          <w:trHeight w:hRule="exact" w:val="1308"/>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5.1</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sz w:val="24"/>
                <w:szCs w:val="26"/>
                <w:lang w:eastAsia="fr-FR"/>
              </w:rPr>
            </w:pPr>
            <w:r w:rsidRPr="00D85DB6">
              <w:rPr>
                <w:rFonts w:ascii="Comic Sans MS" w:eastAsia="Times New Roman" w:hAnsi="Comic Sans MS" w:cs="Arial"/>
                <w:sz w:val="24"/>
                <w:szCs w:val="26"/>
                <w:lang w:eastAsia="fr-FR"/>
              </w:rPr>
              <w:t>Provenance des matériaux, matériels et fournitures d’équipement et services.</w:t>
            </w:r>
          </w:p>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i/>
                <w:iCs/>
                <w:sz w:val="24"/>
                <w:szCs w:val="26"/>
                <w:lang w:eastAsia="fr-FR"/>
              </w:rPr>
              <w:t>Aucun matériau, matériel ni fourniture destinée à l’utilisation dans le cadre de ce projet, ne devra provenir des lieux ci-après ; sans objet</w:t>
            </w:r>
          </w:p>
        </w:tc>
      </w:tr>
      <w:tr w:rsidR="00D85DB6" w:rsidRPr="00D85DB6" w:rsidTr="00F12E71">
        <w:trPr>
          <w:gridAfter w:val="2"/>
          <w:wAfter w:w="182" w:type="dxa"/>
          <w:trHeight w:val="1193"/>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6.2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76" w:lineRule="auto"/>
              <w:ind w:right="142"/>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En cas de groupement d’entreprises, chaque membre du groupement doit présenter un dossier administratif complet, les pièces "</w:t>
            </w:r>
            <w:r w:rsidRPr="00D85DB6">
              <w:rPr>
                <w:rFonts w:ascii="Comic Sans MS" w:eastAsia="Times New Roman" w:hAnsi="Comic Sans MS" w:cs="Arial"/>
                <w:i/>
                <w:sz w:val="26"/>
                <w:szCs w:val="26"/>
                <w:lang w:eastAsia="fr-FR"/>
              </w:rPr>
              <w:t xml:space="preserve"> L’attestation de domiciliation bancaire (sauf cas de cotraitance conjointe),</w:t>
            </w:r>
            <w:r w:rsidRPr="00D85DB6">
              <w:rPr>
                <w:rFonts w:ascii="Comic Sans MS" w:eastAsia="Times New Roman" w:hAnsi="Comic Sans MS" w:cs="Arial"/>
                <w:sz w:val="26"/>
                <w:szCs w:val="26"/>
                <w:lang w:eastAsia="fr-FR"/>
              </w:rPr>
              <w:t xml:space="preserve"> </w:t>
            </w:r>
            <w:r w:rsidRPr="00D85DB6">
              <w:rPr>
                <w:rFonts w:ascii="Comic Sans MS" w:eastAsia="Times New Roman" w:hAnsi="Comic Sans MS" w:cs="Arial"/>
                <w:i/>
                <w:sz w:val="26"/>
                <w:szCs w:val="26"/>
                <w:lang w:eastAsia="fr-FR"/>
              </w:rPr>
              <w:t>La quittance d’achat</w:t>
            </w:r>
            <w:r w:rsidRPr="00D85DB6">
              <w:rPr>
                <w:rFonts w:ascii="Comic Sans MS" w:eastAsia="Times New Roman" w:hAnsi="Comic Sans MS" w:cs="Arial"/>
                <w:sz w:val="26"/>
                <w:szCs w:val="26"/>
                <w:lang w:eastAsia="fr-FR"/>
              </w:rPr>
              <w:t xml:space="preserve"> du DAO et l</w:t>
            </w:r>
            <w:r w:rsidRPr="00D85DB6">
              <w:rPr>
                <w:rFonts w:ascii="Comic Sans MS" w:eastAsia="Times New Roman" w:hAnsi="Comic Sans MS" w:cs="Arial"/>
                <w:i/>
                <w:sz w:val="26"/>
                <w:szCs w:val="26"/>
                <w:lang w:eastAsia="fr-FR"/>
              </w:rPr>
              <w:t>e cautionnement de soumission</w:t>
            </w:r>
            <w:r w:rsidRPr="00D85DB6">
              <w:rPr>
                <w:rFonts w:ascii="Comic Sans MS" w:eastAsia="Times New Roman" w:hAnsi="Comic Sans MS" w:cs="Arial"/>
                <w:sz w:val="26"/>
                <w:szCs w:val="26"/>
                <w:lang w:eastAsia="fr-FR"/>
              </w:rPr>
              <w:t>"   prévues au point 13.1 du RPAO étant uniquement présentés par le mandataire du groupement.</w:t>
            </w:r>
          </w:p>
        </w:tc>
      </w:tr>
      <w:tr w:rsidR="00D85DB6" w:rsidRPr="00D85DB6" w:rsidTr="00F12E71">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6.4</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D85DB6">
              <w:rPr>
                <w:rFonts w:ascii="Comic Sans MS" w:eastAsia="Times New Roman" w:hAnsi="Comic Sans MS" w:cs="Arial"/>
                <w:spacing w:val="2"/>
                <w:sz w:val="24"/>
                <w:szCs w:val="24"/>
                <w:lang w:eastAsia="fr-FR"/>
              </w:rPr>
              <w:t>Pour justifier la satisfaction aux critères d’éligibilité à la préférence nationale, il faut être</w:t>
            </w:r>
          </w:p>
          <w:p w:rsidR="00D85DB6" w:rsidRPr="00D85DB6" w:rsidRDefault="00D85DB6" w:rsidP="00D85DB6">
            <w:pPr>
              <w:widowControl w:val="0"/>
              <w:numPr>
                <w:ilvl w:val="0"/>
                <w:numId w:val="84"/>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D85DB6">
              <w:rPr>
                <w:rFonts w:ascii="Comic Sans MS" w:eastAsia="Times New Roman" w:hAnsi="Comic Sans MS" w:cs="Arial"/>
                <w:spacing w:val="2"/>
                <w:sz w:val="24"/>
                <w:szCs w:val="24"/>
                <w:lang w:eastAsia="fr-FR"/>
              </w:rPr>
              <w:t xml:space="preserve"> Une personne physique de nationalité camerounaise ou une personne morale de droit camerounais ;</w:t>
            </w:r>
          </w:p>
          <w:p w:rsidR="00D85DB6" w:rsidRPr="00D85DB6" w:rsidRDefault="00D85DB6" w:rsidP="00D85DB6">
            <w:pPr>
              <w:widowControl w:val="0"/>
              <w:numPr>
                <w:ilvl w:val="0"/>
                <w:numId w:val="84"/>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D85DB6">
              <w:rPr>
                <w:rFonts w:ascii="Comic Sans MS" w:eastAsia="Times New Roman" w:hAnsi="Comic Sans MS" w:cs="Arial"/>
                <w:spacing w:val="2"/>
                <w:sz w:val="24"/>
                <w:szCs w:val="24"/>
                <w:lang w:eastAsia="fr-FR"/>
              </w:rPr>
              <w:t>Une entreprise dont le capital est intégralement ou majoritairement détenu par des personnes de nationalité camerounaise ;</w:t>
            </w:r>
          </w:p>
          <w:p w:rsidR="00D85DB6" w:rsidRPr="00D85DB6" w:rsidRDefault="00D85DB6" w:rsidP="00D85DB6">
            <w:pPr>
              <w:widowControl w:val="0"/>
              <w:numPr>
                <w:ilvl w:val="0"/>
                <w:numId w:val="84"/>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D85DB6">
              <w:rPr>
                <w:rFonts w:ascii="Comic Sans MS" w:eastAsia="Times New Roman" w:hAnsi="Comic Sans MS" w:cs="Arial"/>
                <w:spacing w:val="2"/>
                <w:sz w:val="24"/>
                <w:szCs w:val="24"/>
                <w:lang w:eastAsia="fr-FR"/>
              </w:rPr>
              <w:t>Une personne physique ou une personne morale justifiant d’une activité économique sur le territoire du Cameroun</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D85DB6">
              <w:rPr>
                <w:rFonts w:ascii="Comic Sans MS" w:eastAsia="Times New Roman" w:hAnsi="Comic Sans MS" w:cs="Arial"/>
                <w:spacing w:val="2"/>
                <w:sz w:val="24"/>
                <w:szCs w:val="24"/>
                <w:lang w:eastAsia="fr-FR"/>
              </w:rPr>
              <w:t>Un groupement d’entreprises associant des entreprises camerounaises.</w:t>
            </w:r>
          </w:p>
        </w:tc>
      </w:tr>
      <w:tr w:rsidR="00D85DB6" w:rsidRPr="00D85DB6" w:rsidTr="00F12E71">
        <w:trPr>
          <w:gridAfter w:val="2"/>
          <w:wAfter w:w="182" w:type="dxa"/>
          <w:trHeight w:val="909"/>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7.3.</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lang w:eastAsia="fr-FR"/>
              </w:rPr>
            </w:pPr>
            <w:r w:rsidRPr="00D85DB6">
              <w:rPr>
                <w:rFonts w:ascii="Comic Sans MS" w:eastAsia="Calibri" w:hAnsi="Comic Sans MS" w:cs="Arial"/>
                <w:sz w:val="26"/>
                <w:szCs w:val="26"/>
                <w:lang w:eastAsia="fr-FR"/>
              </w:rPr>
              <w:t>Aux fins de la visite</w:t>
            </w:r>
            <w:r w:rsidRPr="00D85DB6">
              <w:rPr>
                <w:rFonts w:ascii="Comic Sans MS" w:eastAsia="Calibri" w:hAnsi="Comic Sans MS" w:cs="Arial"/>
                <w:spacing w:val="6"/>
                <w:sz w:val="26"/>
                <w:szCs w:val="26"/>
                <w:lang w:eastAsia="fr-FR"/>
              </w:rPr>
              <w:t xml:space="preserve"> </w:t>
            </w:r>
            <w:r w:rsidRPr="00D85DB6">
              <w:rPr>
                <w:rFonts w:ascii="Comic Sans MS" w:eastAsia="Calibri" w:hAnsi="Comic Sans MS" w:cs="Arial"/>
                <w:sz w:val="26"/>
                <w:szCs w:val="26"/>
                <w:lang w:eastAsia="fr-FR"/>
              </w:rPr>
              <w:t>du</w:t>
            </w:r>
            <w:r w:rsidRPr="00D85DB6">
              <w:rPr>
                <w:rFonts w:ascii="Comic Sans MS" w:eastAsia="Calibri" w:hAnsi="Comic Sans MS" w:cs="Arial"/>
                <w:spacing w:val="6"/>
                <w:sz w:val="26"/>
                <w:szCs w:val="26"/>
                <w:lang w:eastAsia="fr-FR"/>
              </w:rPr>
              <w:t xml:space="preserve"> </w:t>
            </w:r>
            <w:r w:rsidRPr="00D85DB6">
              <w:rPr>
                <w:rFonts w:ascii="Comic Sans MS" w:eastAsia="Calibri" w:hAnsi="Comic Sans MS" w:cs="Arial"/>
                <w:sz w:val="26"/>
                <w:szCs w:val="26"/>
                <w:lang w:eastAsia="fr-FR"/>
              </w:rPr>
              <w:t>site</w:t>
            </w:r>
            <w:r w:rsidRPr="00D85DB6">
              <w:rPr>
                <w:rFonts w:ascii="Comic Sans MS" w:eastAsia="Calibri" w:hAnsi="Comic Sans MS" w:cs="Arial"/>
                <w:spacing w:val="6"/>
                <w:sz w:val="26"/>
                <w:szCs w:val="26"/>
                <w:lang w:eastAsia="fr-FR"/>
              </w:rPr>
              <w:t xml:space="preserve"> </w:t>
            </w:r>
            <w:r w:rsidRPr="00D85DB6">
              <w:rPr>
                <w:rFonts w:ascii="Comic Sans MS" w:eastAsia="Calibri" w:hAnsi="Comic Sans MS" w:cs="Arial"/>
                <w:sz w:val="26"/>
                <w:szCs w:val="26"/>
                <w:lang w:eastAsia="fr-FR"/>
              </w:rPr>
              <w:t>des</w:t>
            </w:r>
            <w:r w:rsidRPr="00D85DB6">
              <w:rPr>
                <w:rFonts w:ascii="Comic Sans MS" w:eastAsia="Calibri" w:hAnsi="Comic Sans MS" w:cs="Arial"/>
                <w:spacing w:val="6"/>
                <w:sz w:val="26"/>
                <w:szCs w:val="26"/>
                <w:lang w:eastAsia="fr-FR"/>
              </w:rPr>
              <w:t xml:space="preserve"> </w:t>
            </w:r>
            <w:r w:rsidRPr="00D85DB6">
              <w:rPr>
                <w:rFonts w:ascii="Comic Sans MS" w:eastAsia="Calibri" w:hAnsi="Comic Sans MS" w:cs="Arial"/>
                <w:sz w:val="26"/>
                <w:szCs w:val="26"/>
                <w:lang w:eastAsia="fr-FR"/>
              </w:rPr>
              <w:t xml:space="preserve">travaux à organiser au plus vingt (20) jours après la publication de l’Avis d’Appel d’Offres, le service du Maître d’Ouvrage </w:t>
            </w:r>
            <w:r w:rsidRPr="00D85DB6">
              <w:rPr>
                <w:rFonts w:ascii="Comic Sans MS" w:eastAsia="Times New Roman" w:hAnsi="Comic Sans MS" w:cs="Arial"/>
                <w:spacing w:val="2"/>
                <w:sz w:val="26"/>
                <w:szCs w:val="26"/>
                <w:lang w:eastAsia="fr-FR"/>
              </w:rPr>
              <w:t>à</w:t>
            </w:r>
            <w:r w:rsidRPr="00D85DB6">
              <w:rPr>
                <w:rFonts w:ascii="Comic Sans MS" w:eastAsia="Calibri" w:hAnsi="Comic Sans MS" w:cs="Arial"/>
                <w:sz w:val="26"/>
                <w:szCs w:val="26"/>
                <w:lang w:eastAsia="fr-FR"/>
              </w:rPr>
              <w:t xml:space="preserve"> contacter est le suivant :</w:t>
            </w:r>
          </w:p>
          <w:p w:rsidR="00D85DB6" w:rsidRPr="00D85DB6" w:rsidRDefault="00D85DB6" w:rsidP="00D85DB6">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BP</w:t>
            </w:r>
            <w:r w:rsidRPr="00D85DB6">
              <w:rPr>
                <w:rFonts w:ascii="Comic Sans MS" w:eastAsia="Calibri" w:hAnsi="Comic Sans MS" w:cs="Arial"/>
                <w:sz w:val="26"/>
                <w:szCs w:val="26"/>
                <w:lang w:val="en-US"/>
              </w:rPr>
              <w:t xml:space="preserve"> : </w:t>
            </w:r>
            <w:r w:rsidRPr="00D85DB6">
              <w:rPr>
                <w:rFonts w:ascii="Comic Sans MS" w:eastAsia="Calibri" w:hAnsi="Comic Sans MS" w:cs="Arial"/>
                <w:sz w:val="26"/>
                <w:szCs w:val="26"/>
              </w:rPr>
              <w:t>Hôtel de ville Lolodorf</w:t>
            </w:r>
          </w:p>
          <w:p w:rsidR="00D85DB6" w:rsidRPr="00D85DB6" w:rsidRDefault="00D85DB6" w:rsidP="00D85DB6">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D85DB6">
              <w:rPr>
                <w:rFonts w:ascii="Comic Sans MS" w:eastAsia="Calibri" w:hAnsi="Comic Sans MS" w:cs="Arial"/>
                <w:sz w:val="26"/>
                <w:szCs w:val="26"/>
              </w:rPr>
              <w:t>Tél</w:t>
            </w:r>
            <w:r w:rsidRPr="00D85DB6">
              <w:rPr>
                <w:rFonts w:ascii="Comic Sans MS" w:eastAsia="Calibri" w:hAnsi="Comic Sans MS" w:cs="Arial"/>
                <w:sz w:val="26"/>
                <w:szCs w:val="26"/>
                <w:lang w:val="en-US"/>
              </w:rPr>
              <w:t xml:space="preserve"> : </w:t>
            </w:r>
            <w:r w:rsidRPr="00D85DB6">
              <w:rPr>
                <w:rFonts w:ascii="Comic Sans MS" w:eastAsia="Calibri" w:hAnsi="Comic Sans MS" w:cs="Arial"/>
                <w:i/>
                <w:sz w:val="26"/>
                <w:szCs w:val="26"/>
              </w:rPr>
              <w:t xml:space="preserve">699006557                       </w:t>
            </w:r>
          </w:p>
          <w:p w:rsidR="00D85DB6" w:rsidRPr="00D85DB6" w:rsidRDefault="00D85DB6" w:rsidP="00D85DB6">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pacing w:val="2"/>
                <w:sz w:val="26"/>
                <w:szCs w:val="26"/>
              </w:rPr>
            </w:pPr>
            <w:r w:rsidRPr="00D85DB6">
              <w:rPr>
                <w:rFonts w:ascii="Comic Sans MS" w:eastAsia="Calibri" w:hAnsi="Comic Sans MS" w:cs="Arial"/>
                <w:sz w:val="26"/>
                <w:szCs w:val="26"/>
              </w:rPr>
              <w:t xml:space="preserve">Email : </w:t>
            </w:r>
            <w:r w:rsidRPr="00D85DB6">
              <w:rPr>
                <w:rFonts w:ascii="Comic Sans MS" w:eastAsia="Calibri" w:hAnsi="Comic Sans MS" w:cs="Arial"/>
                <w:i/>
                <w:sz w:val="26"/>
                <w:szCs w:val="26"/>
              </w:rPr>
              <w:t>feremba@yahoo.fr</w:t>
            </w:r>
          </w:p>
          <w:p w:rsidR="00D85DB6" w:rsidRPr="00D85DB6" w:rsidRDefault="00D85DB6" w:rsidP="00D85DB6">
            <w:pPr>
              <w:widowControl w:val="0"/>
              <w:tabs>
                <w:tab w:val="left" w:pos="1320"/>
              </w:tabs>
              <w:suppressAutoHyphens/>
              <w:autoSpaceDE w:val="0"/>
              <w:autoSpaceDN w:val="0"/>
              <w:spacing w:after="0" w:line="276" w:lineRule="auto"/>
              <w:jc w:val="both"/>
              <w:textAlignment w:val="baseline"/>
              <w:rPr>
                <w:rFonts w:ascii="Comic Sans MS" w:eastAsia="Times New Roman" w:hAnsi="Comic Sans MS" w:cs="Arial"/>
                <w:spacing w:val="2"/>
                <w:sz w:val="26"/>
                <w:szCs w:val="26"/>
                <w:lang w:eastAsia="fr-FR"/>
              </w:rPr>
            </w:pPr>
            <w:r w:rsidRPr="00D85DB6">
              <w:rPr>
                <w:rFonts w:ascii="Comic Sans MS" w:eastAsia="Times New Roman" w:hAnsi="Comic Sans MS" w:cs="Arial"/>
                <w:spacing w:val="2"/>
                <w:sz w:val="26"/>
                <w:szCs w:val="26"/>
                <w:lang w:eastAsia="fr-FR"/>
              </w:rPr>
              <w:t xml:space="preserve"> </w:t>
            </w:r>
            <w:r w:rsidRPr="00D85DB6">
              <w:rPr>
                <w:rFonts w:ascii="Comic Sans MS" w:eastAsia="Times New Roman" w:hAnsi="Comic Sans MS" w:cs="Arial"/>
                <w:spacing w:val="2"/>
                <w:sz w:val="26"/>
                <w:szCs w:val="26"/>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D85DB6">
              <w:rPr>
                <w:rFonts w:ascii="Comic Sans MS" w:eastAsia="Times New Roman" w:hAnsi="Comic Sans MS" w:cs="Arial"/>
                <w:spacing w:val="2"/>
                <w:sz w:val="26"/>
                <w:szCs w:val="26"/>
                <w:lang w:eastAsia="fr-FR"/>
              </w:rPr>
              <w:t xml:space="preserve"> </w:t>
            </w:r>
          </w:p>
        </w:tc>
      </w:tr>
      <w:tr w:rsidR="00D85DB6" w:rsidRPr="00D85DB6" w:rsidTr="00F12E71">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9</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76" w:lineRule="auto"/>
              <w:ind w:right="94"/>
              <w:jc w:val="both"/>
              <w:textAlignment w:val="baseline"/>
              <w:rPr>
                <w:rFonts w:ascii="Comic Sans MS" w:eastAsia="Times New Roman" w:hAnsi="Comic Sans MS" w:cs="Times New Roman"/>
                <w:b/>
                <w:iCs/>
                <w:caps/>
                <w:sz w:val="26"/>
                <w:szCs w:val="26"/>
                <w:lang w:val="fr-CM" w:eastAsia="fr-FR"/>
              </w:rPr>
            </w:pPr>
            <w:r w:rsidRPr="00D85DB6">
              <w:rPr>
                <w:rFonts w:ascii="Comic Sans MS" w:eastAsia="Times New Roman" w:hAnsi="Comic Sans MS" w:cs="Arial"/>
                <w:sz w:val="26"/>
                <w:szCs w:val="26"/>
                <w:lang w:eastAsia="fr-FR"/>
              </w:rPr>
              <w:t>Les</w:t>
            </w:r>
            <w:r w:rsidRPr="00D85DB6">
              <w:rPr>
                <w:rFonts w:ascii="Comic Sans MS" w:eastAsia="Times New Roman" w:hAnsi="Comic Sans MS" w:cs="Arial"/>
                <w:spacing w:val="20"/>
                <w:sz w:val="26"/>
                <w:szCs w:val="26"/>
                <w:lang w:eastAsia="fr-FR"/>
              </w:rPr>
              <w:t xml:space="preserve"> </w:t>
            </w:r>
            <w:r w:rsidRPr="00D85DB6">
              <w:rPr>
                <w:rFonts w:ascii="Comic Sans MS" w:eastAsia="Times New Roman" w:hAnsi="Comic Sans MS" w:cs="Arial"/>
                <w:sz w:val="26"/>
                <w:szCs w:val="26"/>
                <w:lang w:eastAsia="fr-FR"/>
              </w:rPr>
              <w:t>renseignements</w:t>
            </w:r>
            <w:r w:rsidRPr="00D85DB6">
              <w:rPr>
                <w:rFonts w:ascii="Comic Sans MS" w:eastAsia="Times New Roman" w:hAnsi="Comic Sans MS" w:cs="Arial"/>
                <w:spacing w:val="20"/>
                <w:sz w:val="26"/>
                <w:szCs w:val="26"/>
                <w:lang w:eastAsia="fr-FR"/>
              </w:rPr>
              <w:t xml:space="preserve"> </w:t>
            </w:r>
            <w:r w:rsidRPr="00D85DB6">
              <w:rPr>
                <w:rFonts w:ascii="Comic Sans MS" w:eastAsia="Times New Roman" w:hAnsi="Comic Sans MS" w:cs="Arial"/>
                <w:sz w:val="26"/>
                <w:szCs w:val="26"/>
                <w:lang w:eastAsia="fr-FR"/>
              </w:rPr>
              <w:t>complémentaires</w:t>
            </w:r>
            <w:r w:rsidRPr="00D85DB6">
              <w:rPr>
                <w:rFonts w:ascii="Comic Sans MS" w:eastAsia="Times New Roman" w:hAnsi="Comic Sans MS" w:cs="Arial"/>
                <w:spacing w:val="20"/>
                <w:sz w:val="26"/>
                <w:szCs w:val="26"/>
                <w:lang w:eastAsia="fr-FR"/>
              </w:rPr>
              <w:t xml:space="preserve"> </w:t>
            </w:r>
            <w:r w:rsidRPr="00D85DB6">
              <w:rPr>
                <w:rFonts w:ascii="Comic Sans MS" w:eastAsia="Times New Roman" w:hAnsi="Comic Sans MS" w:cs="Arial"/>
                <w:sz w:val="26"/>
                <w:szCs w:val="26"/>
                <w:lang w:eastAsia="fr-FR"/>
              </w:rPr>
              <w:t>peuvent</w:t>
            </w:r>
            <w:r w:rsidRPr="00D85DB6">
              <w:rPr>
                <w:rFonts w:ascii="Comic Sans MS" w:eastAsia="Times New Roman" w:hAnsi="Comic Sans MS" w:cs="Arial"/>
                <w:spacing w:val="20"/>
                <w:sz w:val="26"/>
                <w:szCs w:val="26"/>
                <w:lang w:eastAsia="fr-FR"/>
              </w:rPr>
              <w:t xml:space="preserve"> </w:t>
            </w:r>
            <w:r w:rsidRPr="00D85DB6">
              <w:rPr>
                <w:rFonts w:ascii="Comic Sans MS" w:eastAsia="Times New Roman" w:hAnsi="Comic Sans MS" w:cs="Arial"/>
                <w:sz w:val="26"/>
                <w:szCs w:val="26"/>
                <w:lang w:eastAsia="fr-FR"/>
              </w:rPr>
              <w:t xml:space="preserve">être obtenus </w:t>
            </w:r>
            <w:r w:rsidRPr="00D85DB6">
              <w:rPr>
                <w:rFonts w:ascii="Comic Sans MS" w:eastAsia="Times New Roman" w:hAnsi="Comic Sans MS" w:cs="Arial"/>
                <w:spacing w:val="-14"/>
                <w:sz w:val="26"/>
                <w:szCs w:val="26"/>
                <w:lang w:eastAsia="fr-FR"/>
              </w:rPr>
              <w:t>aux</w:t>
            </w:r>
            <w:r w:rsidRPr="00D85DB6">
              <w:rPr>
                <w:rFonts w:ascii="Comic Sans MS" w:eastAsia="Times New Roman" w:hAnsi="Comic Sans MS" w:cs="Arial"/>
                <w:sz w:val="26"/>
                <w:szCs w:val="26"/>
                <w:lang w:eastAsia="fr-FR"/>
              </w:rPr>
              <w:t xml:space="preserve"> </w:t>
            </w:r>
            <w:r w:rsidRPr="00D85DB6">
              <w:rPr>
                <w:rFonts w:ascii="Comic Sans MS" w:eastAsia="Times New Roman" w:hAnsi="Comic Sans MS" w:cs="Arial"/>
                <w:spacing w:val="-14"/>
                <w:sz w:val="26"/>
                <w:szCs w:val="26"/>
                <w:lang w:eastAsia="fr-FR"/>
              </w:rPr>
              <w:t>heures</w:t>
            </w:r>
            <w:r w:rsidRPr="00D85DB6">
              <w:rPr>
                <w:rFonts w:ascii="Comic Sans MS" w:eastAsia="Times New Roman" w:hAnsi="Comic Sans MS" w:cs="Arial"/>
                <w:sz w:val="26"/>
                <w:szCs w:val="26"/>
                <w:lang w:eastAsia="fr-FR"/>
              </w:rPr>
              <w:t xml:space="preserve"> ouvrables </w:t>
            </w:r>
            <w:r w:rsidRPr="00D85DB6">
              <w:rPr>
                <w:rFonts w:ascii="Comic Sans MS" w:eastAsia="Times New Roman" w:hAnsi="Comic Sans MS" w:cs="Arial"/>
                <w:spacing w:val="-14"/>
                <w:sz w:val="26"/>
                <w:szCs w:val="26"/>
                <w:lang w:eastAsia="fr-FR"/>
              </w:rPr>
              <w:t>à</w:t>
            </w:r>
            <w:r w:rsidRPr="00D85DB6">
              <w:rPr>
                <w:rFonts w:ascii="Comic Sans MS" w:eastAsia="Times New Roman" w:hAnsi="Comic Sans MS" w:cs="Arial"/>
                <w:sz w:val="26"/>
                <w:szCs w:val="26"/>
                <w:lang w:eastAsia="fr-FR"/>
              </w:rPr>
              <w:t xml:space="preserve"> la </w:t>
            </w:r>
            <w:r w:rsidRPr="00D85DB6">
              <w:rPr>
                <w:rFonts w:ascii="Comic Sans MS" w:eastAsia="Times New Roman" w:hAnsi="Comic Sans MS" w:cs="Arial"/>
                <w:i/>
                <w:iCs/>
                <w:sz w:val="26"/>
                <w:szCs w:val="26"/>
                <w:lang w:eastAsia="fr-FR"/>
              </w:rPr>
              <w:t xml:space="preserve">SIGAMP 690 64 15 52 </w:t>
            </w:r>
            <w:r w:rsidRPr="00D85DB6">
              <w:rPr>
                <w:rFonts w:ascii="Comic Sans MS" w:eastAsia="Times New Roman" w:hAnsi="Comic Sans MS" w:cs="Arial"/>
                <w:sz w:val="26"/>
                <w:szCs w:val="26"/>
                <w:lang w:eastAsia="fr-FR"/>
              </w:rPr>
              <w:t>ou tous autres moyens de communication électronique indiqué par le Maître d’ Ouvrage.</w:t>
            </w:r>
            <w:r w:rsidRPr="00D85DB6">
              <w:rPr>
                <w:rFonts w:ascii="Comic Sans MS" w:eastAsia="Times New Roman" w:hAnsi="Comic Sans MS" w:cs="Times New Roman"/>
                <w:b/>
                <w:iCs/>
                <w:caps/>
                <w:sz w:val="26"/>
                <w:szCs w:val="26"/>
                <w:lang w:val="fr-CM" w:eastAsia="fr-FR"/>
              </w:rPr>
              <w:t xml:space="preserve"> </w:t>
            </w:r>
          </w:p>
          <w:p w:rsidR="00D85DB6" w:rsidRPr="00D85DB6" w:rsidRDefault="00D85DB6" w:rsidP="00D85DB6">
            <w:pPr>
              <w:widowControl w:val="0"/>
              <w:suppressAutoHyphens/>
              <w:autoSpaceDE w:val="0"/>
              <w:autoSpaceDN w:val="0"/>
              <w:spacing w:after="0" w:line="276" w:lineRule="auto"/>
              <w:ind w:right="94"/>
              <w:jc w:val="both"/>
              <w:textAlignment w:val="baseline"/>
              <w:rPr>
                <w:rFonts w:ascii="Comic Sans MS" w:eastAsia="Times New Roman" w:hAnsi="Comic Sans MS" w:cs="Arial"/>
                <w:i/>
                <w:iCs/>
                <w:sz w:val="26"/>
                <w:szCs w:val="26"/>
                <w:lang w:eastAsia="fr-FR"/>
              </w:rPr>
            </w:pPr>
            <w:r w:rsidRPr="00D85DB6">
              <w:rPr>
                <w:rFonts w:ascii="Comic Sans MS" w:eastAsia="Times New Roman" w:hAnsi="Comic Sans MS" w:cs="Arial"/>
                <w:i/>
                <w:iCs/>
                <w:sz w:val="26"/>
                <w:szCs w:val="26"/>
                <w:lang w:eastAsia="fr-FR"/>
              </w:rPr>
              <w:t xml:space="preserve">Des </w:t>
            </w:r>
            <w:r w:rsidRPr="00D85DB6">
              <w:rPr>
                <w:rFonts w:ascii="Comic Sans MS" w:eastAsia="Times New Roman" w:hAnsi="Comic Sans MS" w:cs="Arial"/>
                <w:color w:val="000000"/>
                <w:sz w:val="24"/>
                <w:szCs w:val="24"/>
                <w:lang w:val="fr-CM" w:eastAsia="fr-FR"/>
              </w:rPr>
              <w:t>éclaircissements peuvent être demandés au plus tard   quinze (15) jours avant la date de remise des offres.</w:t>
            </w:r>
          </w:p>
          <w:p w:rsidR="00D85DB6" w:rsidRPr="00D85DB6" w:rsidRDefault="00D85DB6" w:rsidP="00D85DB6">
            <w:pPr>
              <w:widowControl w:val="0"/>
              <w:suppressAutoHyphens/>
              <w:autoSpaceDE w:val="0"/>
              <w:autoSpaceDN w:val="0"/>
              <w:spacing w:after="0" w:line="276" w:lineRule="auto"/>
              <w:ind w:right="94"/>
              <w:jc w:val="both"/>
              <w:textAlignment w:val="baseline"/>
              <w:rPr>
                <w:rFonts w:ascii="Comic Sans MS" w:eastAsia="Times New Roman" w:hAnsi="Comic Sans MS" w:cs="Arial"/>
                <w:color w:val="000000"/>
                <w:sz w:val="26"/>
                <w:szCs w:val="26"/>
                <w:lang w:val="fr-CM" w:eastAsia="fr-FR"/>
              </w:rPr>
            </w:pPr>
            <w:r w:rsidRPr="00D85DB6">
              <w:rPr>
                <w:rFonts w:ascii="Comic Sans MS" w:eastAsia="Times New Roman" w:hAnsi="Comic Sans MS" w:cs="Arial"/>
                <w:color w:val="000000"/>
                <w:sz w:val="26"/>
                <w:szCs w:val="26"/>
                <w:lang w:val="fr-CM" w:eastAsia="fr-FR"/>
              </w:rPr>
              <w:t>. Les demandes d’éclaircissement doivent mentionner le nom et l’adresse complète du requérant et être expédiées à l’adresse WhatsApp ci-dessus indiquée</w:t>
            </w:r>
          </w:p>
          <w:p w:rsidR="00D85DB6" w:rsidRPr="00D85DB6" w:rsidRDefault="00D85DB6" w:rsidP="00D85DB6">
            <w:pPr>
              <w:widowControl w:val="0"/>
              <w:suppressAutoHyphens/>
              <w:autoSpaceDE w:val="0"/>
              <w:autoSpaceDN w:val="0"/>
              <w:spacing w:after="0" w:line="276" w:lineRule="auto"/>
              <w:ind w:left="720" w:right="94"/>
              <w:jc w:val="both"/>
              <w:textAlignment w:val="baseline"/>
              <w:rPr>
                <w:rFonts w:ascii="Comic Sans MS" w:eastAsia="Times New Roman" w:hAnsi="Comic Sans MS" w:cs="Arial"/>
                <w:color w:val="ED7D31"/>
                <w:sz w:val="26"/>
                <w:szCs w:val="26"/>
                <w:lang w:val="fr-CM" w:eastAsia="fr-FR"/>
              </w:rPr>
            </w:pPr>
          </w:p>
        </w:tc>
      </w:tr>
      <w:tr w:rsidR="00D85DB6" w:rsidRPr="00D85DB6" w:rsidTr="00F12E71">
        <w:trPr>
          <w:gridAfter w:val="2"/>
          <w:wAfter w:w="182" w:type="dxa"/>
          <w:trHeight w:val="466"/>
        </w:trPr>
        <w:tc>
          <w:tcPr>
            <w:tcW w:w="11057"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D85DB6">
              <w:rPr>
                <w:rFonts w:ascii="Comic Sans MS" w:eastAsia="Times New Roman" w:hAnsi="Comic Sans MS" w:cs="Arial"/>
                <w:b/>
                <w:sz w:val="26"/>
                <w:szCs w:val="26"/>
                <w:lang w:eastAsia="fr-FR"/>
              </w:rPr>
              <w:t>C- PREPARATION DES OFFRES</w:t>
            </w:r>
          </w:p>
        </w:tc>
      </w:tr>
      <w:tr w:rsidR="00D85DB6" w:rsidRPr="00D85DB6" w:rsidTr="00F12E71">
        <w:trPr>
          <w:gridAfter w:val="2"/>
          <w:wAfter w:w="182" w:type="dxa"/>
          <w:trHeight w:val="417"/>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12.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tabs>
                <w:tab w:val="right" w:pos="7254"/>
              </w:tabs>
              <w:spacing w:after="0" w:line="276" w:lineRule="auto"/>
              <w:jc w:val="both"/>
              <w:rPr>
                <w:rFonts w:ascii="Comic Sans MS" w:eastAsia="Times New Roman" w:hAnsi="Comic Sans MS" w:cs="Arial"/>
                <w:spacing w:val="2"/>
                <w:sz w:val="26"/>
                <w:szCs w:val="26"/>
                <w:lang w:eastAsia="fr-FR"/>
              </w:rPr>
            </w:pPr>
            <w:r w:rsidRPr="00D85DB6">
              <w:rPr>
                <w:rFonts w:ascii="Comic Sans MS" w:eastAsia="Times New Roman" w:hAnsi="Comic Sans MS" w:cs="Arial"/>
                <w:sz w:val="26"/>
                <w:szCs w:val="26"/>
                <w:lang w:eastAsia="fr-FR"/>
              </w:rPr>
              <w:t xml:space="preserve">La langue de soumission est </w:t>
            </w:r>
            <w:r w:rsidRPr="00D85DB6">
              <w:rPr>
                <w:rFonts w:ascii="Comic Sans MS" w:eastAsia="Times New Roman" w:hAnsi="Comic Sans MS" w:cs="Arial"/>
                <w:i/>
                <w:iCs/>
                <w:sz w:val="26"/>
                <w:szCs w:val="26"/>
                <w:lang w:eastAsia="fr-FR"/>
              </w:rPr>
              <w:t>l’Anglais ou le Français.</w:t>
            </w:r>
          </w:p>
        </w:tc>
      </w:tr>
      <w:tr w:rsidR="00D85DB6" w:rsidRPr="00D85DB6" w:rsidTr="00F12E71">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,13.1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tabs>
                <w:tab w:val="left" w:pos="1320"/>
              </w:tabs>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soumissionnaire devra produire une offre regroupée en trois volumes et présentée comme suit :</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i/>
                <w:iCs/>
                <w:sz w:val="24"/>
                <w:szCs w:val="24"/>
                <w:lang w:eastAsia="fr-FR"/>
              </w:rPr>
              <w:t>A–Volume I : Pièces administratives</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Pour les soumissionnaires installés au Cameroun</w:t>
            </w:r>
            <w:r w:rsidRPr="00D85DB6">
              <w:rPr>
                <w:rFonts w:ascii="Comic Sans MS" w:eastAsia="Times New Roman" w:hAnsi="Comic Sans MS" w:cs="Arial"/>
                <w:sz w:val="24"/>
                <w:szCs w:val="24"/>
                <w:lang w:eastAsia="fr-FR"/>
              </w:rPr>
              <w:t>, elles comprendront notamment :</w:t>
            </w:r>
          </w:p>
          <w:p w:rsidR="00D85DB6" w:rsidRPr="00D85DB6" w:rsidRDefault="00D85DB6" w:rsidP="00D85DB6">
            <w:pPr>
              <w:numPr>
                <w:ilvl w:val="0"/>
                <w:numId w:val="15"/>
              </w:numPr>
              <w:suppressAutoHyphens/>
              <w:autoSpaceDN w:val="0"/>
              <w:spacing w:after="0" w:line="276" w:lineRule="auto"/>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i/>
                <w:sz w:val="24"/>
                <w:szCs w:val="24"/>
                <w:lang w:eastAsia="fr-FR"/>
              </w:rPr>
              <w:t>La</w:t>
            </w:r>
            <w:r w:rsidRPr="00D85DB6">
              <w:rPr>
                <w:rFonts w:ascii="Comic Sans MS" w:eastAsia="Times New Roman" w:hAnsi="Comic Sans MS" w:cs="Arial"/>
                <w:i/>
                <w:color w:val="FF0000"/>
                <w:sz w:val="24"/>
                <w:szCs w:val="24"/>
                <w:lang w:eastAsia="fr-FR"/>
              </w:rPr>
              <w:t xml:space="preserve"> </w:t>
            </w:r>
            <w:r w:rsidRPr="00D85DB6">
              <w:rPr>
                <w:rFonts w:ascii="Comic Sans MS" w:eastAsia="Times New Roman" w:hAnsi="Comic Sans MS" w:cs="Arial"/>
                <w:i/>
                <w:sz w:val="24"/>
                <w:szCs w:val="24"/>
                <w:lang w:eastAsia="fr-FR"/>
              </w:rPr>
              <w:t>déclaration d’intention de soumissionner timbrée signée du représentant légal ou du mandataire dument désigné ;</w:t>
            </w:r>
          </w:p>
          <w:p w:rsidR="00D85DB6" w:rsidRPr="00D85DB6" w:rsidRDefault="00D85DB6" w:rsidP="00D85DB6">
            <w:pPr>
              <w:numPr>
                <w:ilvl w:val="0"/>
                <w:numId w:val="15"/>
              </w:numPr>
              <w:suppressAutoHyphens/>
              <w:autoSpaceDN w:val="0"/>
              <w:spacing w:after="0" w:line="276" w:lineRule="auto"/>
              <w:textAlignment w:val="baseline"/>
              <w:rPr>
                <w:rFonts w:ascii="Comic Sans MS" w:eastAsia="Times New Roman" w:hAnsi="Comic Sans MS" w:cs="Arial"/>
                <w:i/>
                <w:sz w:val="24"/>
                <w:szCs w:val="24"/>
                <w:lang w:eastAsia="fr-FR"/>
              </w:rPr>
            </w:pPr>
            <w:r w:rsidRPr="00D85DB6">
              <w:rPr>
                <w:rFonts w:ascii="Comic Sans MS" w:eastAsia="Calibri" w:hAnsi="Comic Sans MS" w:cs="Arial"/>
                <w:sz w:val="24"/>
                <w:szCs w:val="24"/>
              </w:rPr>
              <w:t xml:space="preserve">Le cautionnement de soumission (suivant modèle joint) d’un montant de </w:t>
            </w:r>
            <w:r w:rsidR="00393EDC" w:rsidRPr="000718B9">
              <w:rPr>
                <w:rFonts w:ascii="Comic Sans MS" w:eastAsia="Calibri" w:hAnsi="Comic Sans MS" w:cs="Arial"/>
                <w:color w:val="000000" w:themeColor="text1"/>
                <w:sz w:val="24"/>
                <w:szCs w:val="24"/>
              </w:rPr>
              <w:t>C</w:t>
            </w:r>
            <w:r w:rsidRPr="000718B9">
              <w:rPr>
                <w:rFonts w:ascii="Comic Sans MS" w:eastAsia="Calibri" w:hAnsi="Comic Sans MS" w:cs="Arial"/>
                <w:color w:val="000000" w:themeColor="text1"/>
                <w:sz w:val="24"/>
                <w:szCs w:val="24"/>
              </w:rPr>
              <w:t xml:space="preserve">ent </w:t>
            </w:r>
            <w:r w:rsidR="00393EDC" w:rsidRPr="000718B9">
              <w:rPr>
                <w:rFonts w:ascii="Comic Sans MS" w:eastAsia="Calibri" w:hAnsi="Comic Sans MS" w:cs="Arial"/>
                <w:color w:val="000000" w:themeColor="text1"/>
                <w:sz w:val="24"/>
                <w:szCs w:val="24"/>
              </w:rPr>
              <w:t>Quatre Vingt Mille (18</w:t>
            </w:r>
            <w:r w:rsidRPr="000718B9">
              <w:rPr>
                <w:rFonts w:ascii="Comic Sans MS" w:eastAsia="Calibri" w:hAnsi="Comic Sans MS" w:cs="Arial"/>
                <w:color w:val="000000" w:themeColor="text1"/>
                <w:sz w:val="24"/>
                <w:szCs w:val="24"/>
              </w:rPr>
              <w:t>0 000) francs CFA et d’une durée de validité de</w:t>
            </w:r>
            <w:r w:rsidRPr="000718B9">
              <w:rPr>
                <w:rFonts w:ascii="Comic Sans MS" w:eastAsia="Times New Roman" w:hAnsi="Comic Sans MS" w:cs="Arial"/>
                <w:color w:val="000000" w:themeColor="text1"/>
                <w:sz w:val="26"/>
                <w:szCs w:val="26"/>
                <w:lang w:eastAsia="fr-FR"/>
              </w:rPr>
              <w:t xml:space="preserve"> trente (30) jours au-delà de la date initiale de validité des offres</w:t>
            </w:r>
            <w:r w:rsidRPr="000718B9">
              <w:rPr>
                <w:rFonts w:ascii="Comic Sans MS" w:eastAsia="Calibri" w:hAnsi="Comic Sans MS" w:cs="Arial"/>
                <w:color w:val="000000" w:themeColor="text1"/>
                <w:sz w:val="24"/>
                <w:szCs w:val="24"/>
              </w:rPr>
              <w:t>. Il est étab</w:t>
            </w:r>
            <w:r w:rsidRPr="00D85DB6">
              <w:rPr>
                <w:rFonts w:ascii="Comic Sans MS" w:eastAsia="Calibri" w:hAnsi="Comic Sans MS" w:cs="Arial"/>
                <w:sz w:val="24"/>
                <w:szCs w:val="24"/>
              </w:rPr>
              <w:t xml:space="preserve">li par </w:t>
            </w:r>
            <w:r w:rsidRPr="00D85DB6">
              <w:rPr>
                <w:rFonts w:ascii="Comic Sans MS" w:eastAsia="Calibri" w:hAnsi="Comic Sans MS" w:cs="Arial"/>
                <w:i/>
                <w:sz w:val="24"/>
                <w:szCs w:val="24"/>
              </w:rPr>
              <w:t>une banque de premier ordre ou un</w:t>
            </w:r>
            <w:r w:rsidRPr="00D85DB6">
              <w:rPr>
                <w:rFonts w:ascii="Comic Sans MS" w:eastAsia="Calibri" w:hAnsi="Comic Sans MS" w:cs="Arial"/>
                <w:sz w:val="24"/>
                <w:szCs w:val="24"/>
              </w:rPr>
              <w:t xml:space="preserve"> organisme financier</w:t>
            </w:r>
            <w:r w:rsidRPr="00D85DB6">
              <w:rPr>
                <w:rFonts w:ascii="Comic Sans MS" w:eastAsia="Calibri" w:hAnsi="Comic Sans MS" w:cs="Arial"/>
                <w:i/>
                <w:sz w:val="24"/>
                <w:szCs w:val="24"/>
              </w:rPr>
              <w:t xml:space="preserve"> de première catégorie</w:t>
            </w:r>
            <w:r w:rsidRPr="00D85DB6">
              <w:rPr>
                <w:rFonts w:ascii="Comic Sans MS" w:eastAsia="Calibri" w:hAnsi="Comic Sans MS" w:cs="Arial"/>
                <w:sz w:val="24"/>
                <w:szCs w:val="24"/>
              </w:rPr>
              <w:t xml:space="preserve"> habilité par le Ministre en charge des Finances du Cameroun pour émettre des cautions dans le cadre des marchés publics ou toute autre forme </w:t>
            </w:r>
            <w:r w:rsidRPr="00D85DB6">
              <w:rPr>
                <w:rFonts w:ascii="Comic Sans MS" w:eastAsia="Calibri" w:hAnsi="Comic Sans MS" w:cs="Arial"/>
                <w:sz w:val="24"/>
                <w:szCs w:val="24"/>
                <w:lang w:val="fr-CM"/>
              </w:rPr>
              <w:t>prévue par la règlementation en vigueur (Chèque certifié, chèque banque, hypothèque</w:t>
            </w:r>
            <w:r w:rsidRPr="00D85DB6">
              <w:rPr>
                <w:rFonts w:ascii="Comic Sans MS" w:eastAsia="Calibri" w:hAnsi="Comic Sans MS" w:cs="Arial"/>
                <w:lang w:val="fr-CM"/>
              </w:rPr>
              <w:t xml:space="preserve"> légale), </w:t>
            </w:r>
          </w:p>
          <w:p w:rsidR="00D85DB6" w:rsidRPr="00D85DB6" w:rsidRDefault="00D85DB6" w:rsidP="00D85DB6">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color w:val="000000"/>
                <w:sz w:val="24"/>
                <w:szCs w:val="24"/>
                <w:lang w:eastAsia="fr-FR"/>
              </w:rPr>
            </w:pPr>
            <w:r w:rsidRPr="00D85DB6">
              <w:rPr>
                <w:rFonts w:ascii="Comic Sans MS" w:eastAsia="Times New Roman" w:hAnsi="Comic Sans MS" w:cs="Arial"/>
                <w:i/>
                <w:color w:val="000000"/>
                <w:sz w:val="24"/>
                <w:szCs w:val="24"/>
                <w:lang w:eastAsia="fr-FR"/>
              </w:rPr>
              <w:t>L’accord de groupement précisant la forme du groupement (notarié ou sous seing privé) e</w:t>
            </w:r>
            <w:r w:rsidRPr="00D85DB6">
              <w:rPr>
                <w:rFonts w:ascii="Comic Sans MS" w:eastAsia="Times New Roman" w:hAnsi="Comic Sans MS" w:cs="Arial"/>
                <w:i/>
                <w:sz w:val="24"/>
                <w:szCs w:val="24"/>
                <w:lang w:eastAsia="fr-FR"/>
              </w:rPr>
              <w:t xml:space="preserve">t </w:t>
            </w:r>
            <w:r w:rsidRPr="00D85DB6">
              <w:rPr>
                <w:rFonts w:ascii="Comic Sans MS" w:eastAsia="Times New Roman" w:hAnsi="Comic Sans MS" w:cs="Arial"/>
                <w:i/>
                <w:color w:val="000000"/>
                <w:sz w:val="24"/>
                <w:szCs w:val="24"/>
                <w:lang w:eastAsia="fr-FR"/>
              </w:rPr>
              <w:t>spécifiant le mandataire le cas échéant (NB : le Maire de LOLODORF privilégiera les groupements solidaires) ;</w:t>
            </w:r>
          </w:p>
          <w:p w:rsidR="00D85DB6" w:rsidRPr="00D85DB6" w:rsidRDefault="00D85DB6" w:rsidP="00D85DB6">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sz w:val="24"/>
                <w:szCs w:val="24"/>
                <w:lang w:eastAsia="fr-FR"/>
              </w:rPr>
              <w:t>Le pouvoir de signature, le cas échéant ;</w:t>
            </w:r>
          </w:p>
          <w:p w:rsidR="00D85DB6" w:rsidRPr="00D85DB6" w:rsidRDefault="00D85DB6" w:rsidP="00D85DB6">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noProof/>
                <w:sz w:val="24"/>
                <w:szCs w:val="24"/>
                <w:lang w:val="fr-CM" w:eastAsia="fr-FR"/>
              </w:rPr>
              <w:t>Une attestation de conformité fiscale en cours de validité</w:t>
            </w:r>
            <w:r w:rsidRPr="00D85DB6">
              <w:rPr>
                <w:rFonts w:ascii="Comic Sans MS" w:eastAsia="Times New Roman" w:hAnsi="Comic Sans MS" w:cs="Arial"/>
                <w:i/>
                <w:sz w:val="24"/>
                <w:szCs w:val="24"/>
                <w:lang w:eastAsia="fr-FR"/>
              </w:rPr>
              <w:t xml:space="preserve">; </w:t>
            </w:r>
          </w:p>
          <w:p w:rsidR="00D85DB6" w:rsidRPr="00D85DB6" w:rsidRDefault="00D85DB6" w:rsidP="00D85DB6">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i/>
                <w:sz w:val="24"/>
                <w:szCs w:val="24"/>
                <w:lang w:eastAsia="fr-FR"/>
              </w:rPr>
              <w:t>Une attestation de non-faillite établie par le Tribunal de Première Instance ou tout autre document établi par l’institution compétente du pays de résidence du soumissionnaire étranger ;</w:t>
            </w:r>
          </w:p>
          <w:p w:rsidR="00D85DB6" w:rsidRDefault="00D85DB6" w:rsidP="00D85DB6">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i/>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1B10A5" w:rsidRPr="001B10A5" w:rsidRDefault="00457771" w:rsidP="001B10A5">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Pr>
                <w:rFonts w:ascii="Comic Sans MS" w:eastAsia="Times New Roman" w:hAnsi="Comic Sans MS" w:cs="Arial"/>
                <w:i/>
                <w:sz w:val="24"/>
                <w:szCs w:val="24"/>
                <w:lang w:eastAsia="fr-FR"/>
              </w:rPr>
              <w:t>L’expédition du</w:t>
            </w:r>
            <w:r w:rsidR="002552AC">
              <w:rPr>
                <w:rFonts w:ascii="Comic Sans MS" w:eastAsia="Times New Roman" w:hAnsi="Comic Sans MS" w:cs="Arial"/>
                <w:i/>
                <w:sz w:val="24"/>
                <w:szCs w:val="24"/>
                <w:lang w:eastAsia="fr-FR"/>
              </w:rPr>
              <w:t xml:space="preserve"> </w:t>
            </w:r>
            <w:r w:rsidR="001B10A5">
              <w:rPr>
                <w:rFonts w:ascii="Comic Sans MS" w:eastAsia="Times New Roman" w:hAnsi="Comic Sans MS" w:cs="Arial"/>
                <w:i/>
                <w:sz w:val="24"/>
                <w:szCs w:val="24"/>
                <w:lang w:eastAsia="fr-FR"/>
              </w:rPr>
              <w:t>registre du commerce et l’Attestation d’immatriculation</w:t>
            </w:r>
            <w:r w:rsidR="002552AC">
              <w:rPr>
                <w:rFonts w:ascii="Comic Sans MS" w:eastAsia="Times New Roman" w:hAnsi="Comic Sans MS" w:cs="Arial"/>
                <w:i/>
                <w:sz w:val="24"/>
                <w:szCs w:val="24"/>
                <w:lang w:eastAsia="fr-FR"/>
              </w:rPr>
              <w:t> ;</w:t>
            </w:r>
          </w:p>
          <w:p w:rsidR="00D85DB6" w:rsidRPr="00D85DB6" w:rsidRDefault="00D85DB6" w:rsidP="00D85DB6">
            <w:pPr>
              <w:numPr>
                <w:ilvl w:val="0"/>
                <w:numId w:val="15"/>
              </w:numPr>
              <w:suppressAutoHyphens/>
              <w:autoSpaceDN w:val="0"/>
              <w:spacing w:after="0" w:line="276" w:lineRule="auto"/>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i/>
                <w:sz w:val="24"/>
                <w:szCs w:val="24"/>
                <w:lang w:eastAsia="fr-FR"/>
              </w:rPr>
              <w:t xml:space="preserve">La quittance d’achat du Dossier d’Appel d’Offres d’une somme non remboursable de </w:t>
            </w:r>
            <w:r w:rsidR="000718B9" w:rsidRPr="000718B9">
              <w:rPr>
                <w:rFonts w:ascii="Comic Sans MS" w:eastAsia="Times New Roman" w:hAnsi="Comic Sans MS" w:cs="Arial"/>
                <w:i/>
                <w:color w:val="000000" w:themeColor="text1"/>
                <w:sz w:val="24"/>
                <w:szCs w:val="24"/>
                <w:lang w:eastAsia="fr-FR"/>
              </w:rPr>
              <w:t>Vingt Mille (25 000</w:t>
            </w:r>
            <w:r w:rsidRPr="000718B9">
              <w:rPr>
                <w:rFonts w:ascii="Comic Sans MS" w:eastAsia="Times New Roman" w:hAnsi="Comic Sans MS" w:cs="Arial"/>
                <w:i/>
                <w:color w:val="000000" w:themeColor="text1"/>
                <w:sz w:val="24"/>
                <w:szCs w:val="24"/>
                <w:lang w:eastAsia="fr-FR"/>
              </w:rPr>
              <w:t xml:space="preserve">) Francs CFA </w:t>
            </w:r>
            <w:r w:rsidRPr="00D85DB6">
              <w:rPr>
                <w:rFonts w:ascii="Comic Sans MS" w:eastAsia="Times New Roman" w:hAnsi="Comic Sans MS" w:cs="Arial"/>
                <w:i/>
                <w:sz w:val="24"/>
                <w:szCs w:val="24"/>
                <w:lang w:eastAsia="fr-FR"/>
              </w:rPr>
              <w:t xml:space="preserve">payable à la Recette Municipale de la Commune de Lolodorf ;  </w:t>
            </w:r>
          </w:p>
          <w:p w:rsidR="00D85DB6" w:rsidRPr="00D85DB6" w:rsidRDefault="00D85DB6" w:rsidP="00D85DB6">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i/>
                <w:sz w:val="24"/>
                <w:szCs w:val="24"/>
                <w:lang w:eastAsia="fr-FR"/>
              </w:rPr>
              <w:t>Une attestation de non-exclusion des marchés publics délivrée par l’organisme chargé de la régulation des marchés publics portant le numéro et l’objet de l’Appel d’Offres ;</w:t>
            </w:r>
          </w:p>
          <w:p w:rsidR="00D85DB6" w:rsidRPr="00D85DB6" w:rsidRDefault="00D85DB6" w:rsidP="00D85DB6">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i/>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D85DB6" w:rsidRPr="00D85DB6" w:rsidRDefault="00D85DB6" w:rsidP="00D85DB6">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i/>
                <w:sz w:val="24"/>
                <w:szCs w:val="24"/>
                <w:lang w:eastAsia="fr-FR"/>
              </w:rPr>
              <w:t>L’attestation de catégorisation, le cas échéant ;</w:t>
            </w:r>
          </w:p>
          <w:p w:rsidR="00D85DB6" w:rsidRPr="00D85DB6" w:rsidRDefault="00D85DB6" w:rsidP="00D85DB6">
            <w:pPr>
              <w:suppressAutoHyphens/>
              <w:autoSpaceDN w:val="0"/>
              <w:spacing w:after="0" w:line="276" w:lineRule="auto"/>
              <w:jc w:val="both"/>
              <w:textAlignment w:val="baseline"/>
              <w:rPr>
                <w:rFonts w:ascii="Comic Sans MS" w:eastAsia="Calibri" w:hAnsi="Comic Sans MS" w:cs="Arial"/>
                <w:sz w:val="24"/>
                <w:szCs w:val="24"/>
              </w:rPr>
            </w:pPr>
            <w:r w:rsidRPr="00D85DB6">
              <w:rPr>
                <w:rFonts w:ascii="Comic Sans MS" w:eastAsia="Calibri" w:hAnsi="Comic Sans MS" w:cs="Arial"/>
                <w:b/>
              </w:rPr>
              <w:t xml:space="preserve">NB </w:t>
            </w:r>
            <w:r w:rsidRPr="00D85DB6">
              <w:rPr>
                <w:rFonts w:ascii="Comic Sans MS" w:eastAsia="Calibri" w:hAnsi="Comic Sans MS" w:cs="Arial"/>
              </w:rPr>
              <w:t>:</w:t>
            </w:r>
            <w:r w:rsidRPr="00D85DB6">
              <w:rPr>
                <w:rFonts w:ascii="Comic Sans MS" w:eastAsia="Calibri" w:hAnsi="Comic Sans MS" w:cs="Arial"/>
                <w:color w:val="FF0000"/>
                <w:sz w:val="24"/>
                <w:szCs w:val="24"/>
              </w:rPr>
              <w:t xml:space="preserve"> </w:t>
            </w:r>
            <w:r w:rsidRPr="00D85DB6">
              <w:rPr>
                <w:rFonts w:ascii="Comic Sans MS" w:eastAsia="Calibri" w:hAnsi="Comic Sans MS" w:cs="Arial"/>
                <w:sz w:val="24"/>
                <w:szCs w:val="24"/>
              </w:rPr>
              <w:t>La présentation de l’attestation de catégorisation dispense les soumissionnaires catégorisés de la production dans leur dossier technique, les pièces justificatives aux Références, aux moyens techniques et logistiques propres et minima, au personnel permanent et à la localisation du siège</w:t>
            </w:r>
            <w:r w:rsidRPr="00D85DB6">
              <w:rPr>
                <w:rFonts w:ascii="Comic Sans MS" w:eastAsia="Calibri" w:hAnsi="Comic Sans MS" w:cs="Arial"/>
                <w:b/>
                <w:sz w:val="24"/>
                <w:szCs w:val="24"/>
              </w:rPr>
              <w:t>.</w:t>
            </w:r>
          </w:p>
          <w:p w:rsidR="00D85DB6" w:rsidRPr="00D85DB6" w:rsidRDefault="00D85DB6" w:rsidP="00D85DB6">
            <w:pPr>
              <w:widowControl w:val="0"/>
              <w:suppressAutoHyphens/>
              <w:autoSpaceDE w:val="0"/>
              <w:autoSpaceDN w:val="0"/>
              <w:spacing w:after="0" w:line="276" w:lineRule="auto"/>
              <w:ind w:left="360"/>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i/>
                <w:sz w:val="24"/>
                <w:szCs w:val="24"/>
                <w:lang w:eastAsia="fr-FR"/>
              </w:rPr>
              <w:t xml:space="preserve">En cas de groupement chaque membre du groupement doit présenter un dossier </w:t>
            </w:r>
          </w:p>
          <w:p w:rsidR="00D85DB6" w:rsidRPr="00D85DB6" w:rsidRDefault="00D85DB6" w:rsidP="00D85DB6">
            <w:pPr>
              <w:widowControl w:val="0"/>
              <w:suppressAutoHyphens/>
              <w:autoSpaceDE w:val="0"/>
              <w:autoSpaceDN w:val="0"/>
              <w:spacing w:after="0" w:line="276" w:lineRule="auto"/>
              <w:ind w:left="360"/>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i/>
                <w:sz w:val="24"/>
                <w:szCs w:val="24"/>
                <w:lang w:eastAsia="fr-FR"/>
              </w:rPr>
              <w:t xml:space="preserve">Administratif complet, les pièces </w:t>
            </w:r>
            <w:r w:rsidRPr="00D85DB6">
              <w:rPr>
                <w:rFonts w:ascii="Comic Sans MS" w:eastAsia="Times New Roman" w:hAnsi="Comic Sans MS" w:cs="Arial"/>
                <w:b/>
                <w:i/>
                <w:sz w:val="24"/>
                <w:szCs w:val="24"/>
                <w:lang w:eastAsia="fr-FR"/>
              </w:rPr>
              <w:t>a, b, g, h</w:t>
            </w:r>
            <w:r w:rsidRPr="00D85DB6">
              <w:rPr>
                <w:rFonts w:ascii="Comic Sans MS" w:eastAsia="Times New Roman" w:hAnsi="Comic Sans MS" w:cs="Arial"/>
                <w:i/>
                <w:sz w:val="24"/>
                <w:szCs w:val="24"/>
                <w:lang w:eastAsia="fr-FR"/>
              </w:rPr>
              <w:t xml:space="preserve"> étant uniquement présentées par le mandataire du groupement.</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 xml:space="preserve">Pour les soumissionnaires </w:t>
            </w:r>
            <w:r w:rsidRPr="00D85DB6">
              <w:rPr>
                <w:rFonts w:ascii="Comic Sans MS" w:eastAsia="Times New Roman" w:hAnsi="Comic Sans MS" w:cs="Arial"/>
                <w:sz w:val="24"/>
                <w:szCs w:val="24"/>
                <w:lang w:eastAsia="fr-FR"/>
              </w:rPr>
              <w:t>non installés au Cameroun</w:t>
            </w:r>
            <w:r w:rsidRPr="00D85DB6">
              <w:rPr>
                <w:rFonts w:ascii="Comic Sans MS" w:eastAsia="Times New Roman" w:hAnsi="Comic Sans MS" w:cs="Arial"/>
                <w:b/>
                <w:bCs/>
                <w:sz w:val="24"/>
                <w:szCs w:val="24"/>
                <w:lang w:eastAsia="fr-FR"/>
              </w:rPr>
              <w:t> </w:t>
            </w:r>
            <w:r w:rsidRPr="00D85DB6">
              <w:rPr>
                <w:rFonts w:ascii="Comic Sans MS" w:eastAsia="Times New Roman" w:hAnsi="Comic Sans MS" w:cs="Arial"/>
                <w:bCs/>
                <w:sz w:val="24"/>
                <w:szCs w:val="24"/>
                <w:lang w:eastAsia="fr-FR"/>
              </w:rPr>
              <w:t xml:space="preserve">: </w:t>
            </w:r>
          </w:p>
          <w:p w:rsidR="00D85DB6" w:rsidRPr="00D85DB6" w:rsidRDefault="00D85DB6" w:rsidP="00D85DB6">
            <w:pPr>
              <w:widowControl w:val="0"/>
              <w:numPr>
                <w:ilvl w:val="0"/>
                <w:numId w:val="23"/>
              </w:numPr>
              <w:suppressAutoHyphens/>
              <w:autoSpaceDE w:val="0"/>
              <w:autoSpaceDN w:val="0"/>
              <w:spacing w:after="0" w:line="276" w:lineRule="auto"/>
              <w:jc w:val="both"/>
              <w:textAlignment w:val="baseline"/>
              <w:rPr>
                <w:rFonts w:ascii="Comic Sans MS" w:eastAsia="Calibri" w:hAnsi="Comic Sans MS" w:cs="Arial"/>
                <w:bCs/>
                <w:sz w:val="24"/>
                <w:szCs w:val="24"/>
              </w:rPr>
            </w:pPr>
            <w:r w:rsidRPr="00D85DB6">
              <w:rPr>
                <w:rFonts w:ascii="Comic Sans MS" w:eastAsia="Calibri" w:hAnsi="Comic Sans MS" w:cs="Arial"/>
                <w:bCs/>
                <w:sz w:val="24"/>
                <w:szCs w:val="24"/>
              </w:rPr>
              <w:t>produire les documents attestant :</w:t>
            </w:r>
          </w:p>
          <w:p w:rsidR="00D85DB6" w:rsidRPr="00D85DB6" w:rsidRDefault="00D85DB6" w:rsidP="00D85DB6">
            <w:pPr>
              <w:widowControl w:val="0"/>
              <w:numPr>
                <w:ilvl w:val="1"/>
                <w:numId w:val="27"/>
              </w:numPr>
              <w:tabs>
                <w:tab w:val="left" w:pos="2409"/>
                <w:tab w:val="left" w:pos="2410"/>
              </w:tabs>
              <w:suppressAutoHyphens/>
              <w:autoSpaceDE w:val="0"/>
              <w:autoSpaceDN w:val="0"/>
              <w:spacing w:after="0" w:line="276" w:lineRule="auto"/>
              <w:ind w:left="993" w:hanging="284"/>
              <w:textAlignment w:val="baseline"/>
              <w:rPr>
                <w:rFonts w:ascii="Comic Sans MS" w:eastAsia="Times New Roman" w:hAnsi="Comic Sans MS" w:cs="Arial"/>
                <w:sz w:val="24"/>
                <w:szCs w:val="24"/>
                <w:lang w:eastAsia="fr-FR"/>
              </w:rPr>
            </w:pPr>
            <w:r w:rsidRPr="00D85DB6">
              <w:rPr>
                <w:rFonts w:ascii="Comic Sans MS" w:eastAsia="Times New Roman" w:hAnsi="Comic Sans MS" w:cs="Arial"/>
                <w:bCs/>
                <w:sz w:val="24"/>
                <w:szCs w:val="24"/>
                <w:lang w:eastAsia="fr-FR"/>
              </w:rPr>
              <w:t>qu’ils ne sont pas</w:t>
            </w:r>
            <w:r w:rsidRPr="00D85DB6">
              <w:rPr>
                <w:rFonts w:ascii="Comic Sans MS" w:eastAsia="Times New Roman" w:hAnsi="Comic Sans MS" w:cs="Arial"/>
                <w:noProof/>
                <w:sz w:val="24"/>
                <w:szCs w:val="24"/>
                <w:lang w:eastAsia="fr-FR"/>
              </w:rPr>
              <w:t xml:space="preserve"> </w:t>
            </w:r>
            <w:r w:rsidRPr="00D85DB6">
              <w:rPr>
                <w:rFonts w:ascii="Comic Sans MS" w:eastAsia="Times New Roman" w:hAnsi="Comic Sans MS" w:cs="Arial"/>
                <w:noProof/>
                <w:sz w:val="24"/>
                <w:szCs w:val="24"/>
                <w:lang w:eastAsia="fr-FR"/>
              </w:rPr>
              <mc:AlternateContent>
                <mc:Choice Requires="wps">
                  <w:drawing>
                    <wp:anchor distT="0" distB="0" distL="114300" distR="114300" simplePos="0" relativeHeight="251679744" behindDoc="0" locked="0" layoutInCell="1" allowOverlap="1" wp14:anchorId="7FDC2E86" wp14:editId="3CF1D5F9">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420E5" id="Line 33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13"/>
                <w:sz w:val="24"/>
                <w:szCs w:val="24"/>
                <w:lang w:eastAsia="fr-FR"/>
              </w:rPr>
              <w:t xml:space="preserve"> </w:t>
            </w:r>
            <w:r w:rsidRPr="00D85DB6">
              <w:rPr>
                <w:rFonts w:ascii="Comic Sans MS" w:eastAsia="Times New Roman" w:hAnsi="Comic Sans MS" w:cs="Arial"/>
                <w:sz w:val="24"/>
                <w:szCs w:val="24"/>
                <w:lang w:eastAsia="fr-FR"/>
              </w:rPr>
              <w:t>état</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liquidation</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judiciaire</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ou</w:t>
            </w:r>
            <w:r w:rsidRPr="00D85DB6">
              <w:rPr>
                <w:rFonts w:ascii="Comic Sans MS" w:eastAsia="Times New Roman" w:hAnsi="Comic Sans MS" w:cs="Arial"/>
                <w:spacing w:val="-12"/>
                <w:sz w:val="24"/>
                <w:szCs w:val="24"/>
                <w:lang w:eastAsia="fr-FR"/>
              </w:rPr>
              <w:t xml:space="preserve"> </w:t>
            </w: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15"/>
                <w:sz w:val="24"/>
                <w:szCs w:val="24"/>
                <w:lang w:eastAsia="fr-FR"/>
              </w:rPr>
              <w:t xml:space="preserve"> </w:t>
            </w:r>
            <w:r w:rsidRPr="00D85DB6">
              <w:rPr>
                <w:rFonts w:ascii="Comic Sans MS" w:eastAsia="Times New Roman" w:hAnsi="Comic Sans MS" w:cs="Arial"/>
                <w:sz w:val="24"/>
                <w:szCs w:val="24"/>
                <w:lang w:eastAsia="fr-FR"/>
              </w:rPr>
              <w:t>faillite</w:t>
            </w:r>
            <w:r w:rsidRPr="00D85DB6">
              <w:rPr>
                <w:rFonts w:ascii="Comic Sans MS" w:eastAsia="Times New Roman" w:hAnsi="Comic Sans MS" w:cs="Arial"/>
                <w:spacing w:val="-12"/>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numPr>
                <w:ilvl w:val="1"/>
                <w:numId w:val="27"/>
              </w:numPr>
              <w:tabs>
                <w:tab w:val="left" w:pos="2416"/>
                <w:tab w:val="left" w:pos="2417"/>
              </w:tabs>
              <w:suppressAutoHyphens/>
              <w:autoSpaceDE w:val="0"/>
              <w:autoSpaceDN w:val="0"/>
              <w:spacing w:after="0" w:line="276" w:lineRule="auto"/>
              <w:ind w:left="993" w:hanging="284"/>
              <w:jc w:val="both"/>
              <w:textAlignment w:val="baseline"/>
              <w:rPr>
                <w:rFonts w:ascii="Comic Sans MS" w:eastAsia="Calibri" w:hAnsi="Comic Sans MS" w:cs="Arial"/>
                <w:sz w:val="24"/>
                <w:szCs w:val="24"/>
              </w:rPr>
            </w:pPr>
            <w:r w:rsidRPr="00D85DB6">
              <w:rPr>
                <w:rFonts w:ascii="Comic Sans MS" w:eastAsia="Calibri" w:hAnsi="Comic Sans MS" w:cs="Arial"/>
                <w:bCs/>
                <w:sz w:val="24"/>
                <w:szCs w:val="24"/>
              </w:rPr>
              <w:t>qu’ils ne sont pas</w:t>
            </w:r>
            <w:r w:rsidRPr="00D85DB6">
              <w:rPr>
                <w:rFonts w:ascii="Comic Sans MS" w:eastAsia="Calibri" w:hAnsi="Comic Sans MS" w:cs="Arial"/>
                <w:sz w:val="24"/>
                <w:szCs w:val="24"/>
              </w:rPr>
              <w:t xml:space="preserve"> frappés de l'une des interdictions ou d’échéances prévues par les lois et règlements</w:t>
            </w:r>
            <w:r w:rsidRPr="00D85DB6">
              <w:rPr>
                <w:rFonts w:ascii="Comic Sans MS" w:eastAsia="Calibri" w:hAnsi="Comic Sans MS" w:cs="Arial"/>
                <w:spacing w:val="3"/>
                <w:sz w:val="24"/>
                <w:szCs w:val="24"/>
              </w:rPr>
              <w:t xml:space="preserve"> </w:t>
            </w:r>
            <w:r w:rsidRPr="00D85DB6">
              <w:rPr>
                <w:rFonts w:ascii="Comic Sans MS" w:eastAsia="Calibri" w:hAnsi="Comic Sans MS" w:cs="Arial"/>
                <w:sz w:val="24"/>
                <w:szCs w:val="24"/>
              </w:rPr>
              <w:t>en</w:t>
            </w:r>
            <w:r w:rsidRPr="00D85DB6">
              <w:rPr>
                <w:rFonts w:ascii="Comic Sans MS" w:eastAsia="Calibri" w:hAnsi="Comic Sans MS" w:cs="Arial"/>
                <w:spacing w:val="-5"/>
                <w:sz w:val="24"/>
                <w:szCs w:val="24"/>
              </w:rPr>
              <w:t xml:space="preserve"> </w:t>
            </w:r>
            <w:r w:rsidRPr="00D85DB6">
              <w:rPr>
                <w:rFonts w:ascii="Comic Sans MS" w:eastAsia="Calibri" w:hAnsi="Comic Sans MS" w:cs="Arial"/>
                <w:sz w:val="24"/>
                <w:szCs w:val="24"/>
              </w:rPr>
              <w:t>vigueur,</w:t>
            </w:r>
            <w:r w:rsidRPr="00D85DB6">
              <w:rPr>
                <w:rFonts w:ascii="Comic Sans MS" w:eastAsia="Calibri" w:hAnsi="Comic Sans MS" w:cs="Arial"/>
                <w:spacing w:val="-5"/>
                <w:sz w:val="24"/>
                <w:szCs w:val="24"/>
              </w:rPr>
              <w:t xml:space="preserve"> </w:t>
            </w:r>
            <w:r w:rsidRPr="00D85DB6">
              <w:rPr>
                <w:rFonts w:ascii="Comic Sans MS" w:eastAsia="Calibri" w:hAnsi="Comic Sans MS" w:cs="Arial"/>
                <w:sz w:val="24"/>
                <w:szCs w:val="24"/>
              </w:rPr>
              <w:t>aussi</w:t>
            </w:r>
            <w:r w:rsidRPr="00D85DB6">
              <w:rPr>
                <w:rFonts w:ascii="Comic Sans MS" w:eastAsia="Calibri" w:hAnsi="Comic Sans MS" w:cs="Arial"/>
                <w:spacing w:val="-8"/>
                <w:sz w:val="24"/>
                <w:szCs w:val="24"/>
              </w:rPr>
              <w:t xml:space="preserve"> </w:t>
            </w:r>
            <w:r w:rsidRPr="00D85DB6">
              <w:rPr>
                <w:rFonts w:ascii="Comic Sans MS" w:eastAsia="Calibri" w:hAnsi="Comic Sans MS" w:cs="Arial"/>
                <w:sz w:val="24"/>
                <w:szCs w:val="24"/>
              </w:rPr>
              <w:t>bien</w:t>
            </w:r>
            <w:r w:rsidRPr="00D85DB6">
              <w:rPr>
                <w:rFonts w:ascii="Comic Sans MS" w:eastAsia="Calibri" w:hAnsi="Comic Sans MS" w:cs="Arial"/>
                <w:spacing w:val="-8"/>
                <w:sz w:val="24"/>
                <w:szCs w:val="24"/>
              </w:rPr>
              <w:t xml:space="preserve"> </w:t>
            </w:r>
            <w:r w:rsidRPr="00D85DB6">
              <w:rPr>
                <w:rFonts w:ascii="Comic Sans MS" w:eastAsia="Calibri" w:hAnsi="Comic Sans MS" w:cs="Arial"/>
                <w:sz w:val="24"/>
                <w:szCs w:val="24"/>
              </w:rPr>
              <w:t>au</w:t>
            </w:r>
            <w:r w:rsidRPr="00D85DB6">
              <w:rPr>
                <w:rFonts w:ascii="Comic Sans MS" w:eastAsia="Calibri" w:hAnsi="Comic Sans MS" w:cs="Arial"/>
                <w:spacing w:val="-12"/>
                <w:sz w:val="24"/>
                <w:szCs w:val="24"/>
              </w:rPr>
              <w:t xml:space="preserve"> </w:t>
            </w:r>
            <w:r w:rsidRPr="00D85DB6">
              <w:rPr>
                <w:rFonts w:ascii="Comic Sans MS" w:eastAsia="Calibri" w:hAnsi="Comic Sans MS" w:cs="Arial"/>
                <w:sz w:val="24"/>
                <w:szCs w:val="24"/>
              </w:rPr>
              <w:t>plan</w:t>
            </w:r>
            <w:r w:rsidRPr="00D85DB6">
              <w:rPr>
                <w:rFonts w:ascii="Comic Sans MS" w:eastAsia="Calibri" w:hAnsi="Comic Sans MS" w:cs="Arial"/>
                <w:spacing w:val="-10"/>
                <w:sz w:val="24"/>
                <w:szCs w:val="24"/>
              </w:rPr>
              <w:t xml:space="preserve"> </w:t>
            </w:r>
            <w:r w:rsidRPr="00D85DB6">
              <w:rPr>
                <w:rFonts w:ascii="Comic Sans MS" w:eastAsia="Calibri" w:hAnsi="Comic Sans MS" w:cs="Arial"/>
                <w:sz w:val="24"/>
                <w:szCs w:val="24"/>
              </w:rPr>
              <w:t>national</w:t>
            </w:r>
            <w:r w:rsidRPr="00D85DB6">
              <w:rPr>
                <w:rFonts w:ascii="Comic Sans MS" w:eastAsia="Calibri" w:hAnsi="Comic Sans MS" w:cs="Arial"/>
                <w:spacing w:val="-3"/>
                <w:sz w:val="24"/>
                <w:szCs w:val="24"/>
              </w:rPr>
              <w:t xml:space="preserve"> </w:t>
            </w:r>
            <w:r w:rsidRPr="00D85DB6">
              <w:rPr>
                <w:rFonts w:ascii="Comic Sans MS" w:eastAsia="Calibri" w:hAnsi="Comic Sans MS" w:cs="Arial"/>
                <w:sz w:val="24"/>
                <w:szCs w:val="24"/>
              </w:rPr>
              <w:t>qu'international</w:t>
            </w:r>
            <w:r w:rsidRPr="00D85DB6">
              <w:rPr>
                <w:rFonts w:ascii="Comic Sans MS" w:eastAsia="Calibri" w:hAnsi="Comic Sans MS" w:cs="Arial"/>
                <w:spacing w:val="-21"/>
                <w:sz w:val="24"/>
                <w:szCs w:val="24"/>
              </w:rPr>
              <w:t xml:space="preserve"> </w:t>
            </w:r>
            <w:r w:rsidRPr="00D85DB6">
              <w:rPr>
                <w:rFonts w:ascii="Comic Sans MS" w:eastAsia="Calibri" w:hAnsi="Comic Sans MS" w:cs="Arial"/>
                <w:sz w:val="24"/>
                <w:szCs w:val="24"/>
              </w:rPr>
              <w:t>;</w:t>
            </w:r>
          </w:p>
          <w:p w:rsidR="00D85DB6" w:rsidRPr="00D85DB6" w:rsidRDefault="00D85DB6" w:rsidP="00D85DB6">
            <w:pPr>
              <w:widowControl w:val="0"/>
              <w:numPr>
                <w:ilvl w:val="0"/>
                <w:numId w:val="27"/>
              </w:numPr>
              <w:suppressAutoHyphens/>
              <w:autoSpaceDE w:val="0"/>
              <w:autoSpaceDN w:val="0"/>
              <w:spacing w:after="0" w:line="276" w:lineRule="auto"/>
              <w:ind w:left="993" w:hanging="284"/>
              <w:jc w:val="both"/>
              <w:textAlignment w:val="baseline"/>
              <w:rPr>
                <w:rFonts w:ascii="Comic Sans MS" w:eastAsia="Calibri" w:hAnsi="Comic Sans MS" w:cs="Arial"/>
                <w:bCs/>
                <w:sz w:val="24"/>
                <w:szCs w:val="24"/>
              </w:rPr>
            </w:pPr>
            <w:r w:rsidRPr="00D85DB6">
              <w:rPr>
                <w:rFonts w:ascii="Comic Sans MS" w:eastAsia="Calibri" w:hAnsi="Comic Sans MS" w:cs="Arial"/>
                <w:sz w:val="24"/>
                <w:szCs w:val="24"/>
              </w:rPr>
              <w:t xml:space="preserve">qu’ils ont souscrit les déclarations prévues par les lois et règlements en </w:t>
            </w:r>
            <w:r w:rsidRPr="00D85DB6">
              <w:rPr>
                <w:rFonts w:ascii="Comic Sans MS" w:eastAsia="Calibri" w:hAnsi="Comic Sans MS" w:cs="Arial"/>
                <w:w w:val="95"/>
                <w:sz w:val="24"/>
                <w:szCs w:val="24"/>
              </w:rPr>
              <w:t>vigueur</w:t>
            </w:r>
            <w:r w:rsidRPr="00D85DB6">
              <w:rPr>
                <w:rFonts w:ascii="Comic Sans MS" w:eastAsia="Calibri" w:hAnsi="Comic Sans MS" w:cs="Arial"/>
                <w:spacing w:val="-33"/>
                <w:w w:val="95"/>
                <w:sz w:val="24"/>
                <w:szCs w:val="24"/>
              </w:rPr>
              <w:t xml:space="preserve">. </w:t>
            </w:r>
          </w:p>
          <w:p w:rsidR="00D85DB6" w:rsidRPr="00D85DB6" w:rsidRDefault="00D85DB6" w:rsidP="00D85DB6">
            <w:pPr>
              <w:widowControl w:val="0"/>
              <w:numPr>
                <w:ilvl w:val="0"/>
                <w:numId w:val="23"/>
              </w:numPr>
              <w:suppressAutoHyphens/>
              <w:autoSpaceDE w:val="0"/>
              <w:autoSpaceDN w:val="0"/>
              <w:spacing w:after="0" w:line="276" w:lineRule="auto"/>
              <w:jc w:val="both"/>
              <w:textAlignment w:val="baseline"/>
              <w:rPr>
                <w:rFonts w:ascii="Comic Sans MS" w:eastAsia="Calibri" w:hAnsi="Comic Sans MS" w:cs="Arial"/>
                <w:bCs/>
                <w:sz w:val="24"/>
                <w:szCs w:val="24"/>
              </w:rPr>
            </w:pPr>
            <w:r w:rsidRPr="00D85DB6">
              <w:rPr>
                <w:rFonts w:ascii="Comic Sans MS" w:eastAsia="Calibri" w:hAnsi="Comic Sans MS" w:cs="Arial"/>
                <w:bCs/>
                <w:sz w:val="24"/>
                <w:szCs w:val="24"/>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D85DB6">
              <w:rPr>
                <w:rFonts w:ascii="Comic Sans MS" w:eastAsia="Times New Roman" w:hAnsi="Comic Sans MS" w:cs="Arial"/>
                <w:b/>
                <w:sz w:val="24"/>
                <w:szCs w:val="24"/>
                <w:lang w:eastAsia="fr-FR"/>
              </w:rPr>
              <w:t xml:space="preserve">NB : </w:t>
            </w:r>
            <w:r w:rsidRPr="00D85DB6">
              <w:rPr>
                <w:rFonts w:ascii="Comic Sans MS" w:eastAsia="Times New Roman" w:hAnsi="Comic Sans MS" w:cs="Arial"/>
                <w:sz w:val="24"/>
                <w:szCs w:val="24"/>
                <w:lang w:eastAsia="fr-FR"/>
              </w:rPr>
              <w:t>Sous peine de</w:t>
            </w:r>
            <w:r w:rsidRPr="00D85DB6">
              <w:rPr>
                <w:rFonts w:ascii="Comic Sans MS" w:eastAsia="Times New Roman" w:hAnsi="Comic Sans MS" w:cs="Arial"/>
                <w:spacing w:val="-23"/>
                <w:sz w:val="24"/>
                <w:szCs w:val="24"/>
                <w:lang w:eastAsia="fr-FR"/>
              </w:rPr>
              <w:t xml:space="preserve"> </w:t>
            </w:r>
            <w:r w:rsidRPr="00D85DB6">
              <w:rPr>
                <w:rFonts w:ascii="Comic Sans MS" w:eastAsia="Times New Roman" w:hAnsi="Comic Sans MS" w:cs="Arial"/>
                <w:sz w:val="24"/>
                <w:szCs w:val="24"/>
                <w:lang w:eastAsia="fr-FR"/>
              </w:rPr>
              <w:t>rejet, les</w:t>
            </w:r>
            <w:r w:rsidRPr="00D85DB6">
              <w:rPr>
                <w:rFonts w:ascii="Comic Sans MS" w:eastAsia="Times New Roman" w:hAnsi="Comic Sans MS" w:cs="Arial"/>
                <w:spacing w:val="-23"/>
                <w:sz w:val="24"/>
                <w:szCs w:val="24"/>
                <w:lang w:eastAsia="fr-FR"/>
              </w:rPr>
              <w:t xml:space="preserve"> </w:t>
            </w:r>
            <w:r w:rsidRPr="00D85DB6">
              <w:rPr>
                <w:rFonts w:ascii="Comic Sans MS" w:eastAsia="Times New Roman" w:hAnsi="Comic Sans MS" w:cs="Arial"/>
                <w:sz w:val="24"/>
                <w:szCs w:val="24"/>
                <w:lang w:eastAsia="fr-FR"/>
              </w:rPr>
              <w:t xml:space="preserve">pièces </w:t>
            </w:r>
            <w:r w:rsidRPr="00D85DB6">
              <w:rPr>
                <w:rFonts w:ascii="Comic Sans MS" w:eastAsia="Times New Roman" w:hAnsi="Comic Sans MS" w:cs="Arial"/>
                <w:spacing w:val="-23"/>
                <w:sz w:val="24"/>
                <w:szCs w:val="24"/>
                <w:lang w:eastAsia="fr-FR"/>
              </w:rPr>
              <w:t xml:space="preserve">du dossier </w:t>
            </w:r>
            <w:r w:rsidRPr="00D85DB6">
              <w:rPr>
                <w:rFonts w:ascii="Comic Sans MS" w:eastAsia="Times New Roman" w:hAnsi="Comic Sans MS" w:cs="Arial"/>
                <w:sz w:val="24"/>
                <w:szCs w:val="24"/>
                <w:lang w:eastAsia="fr-FR"/>
              </w:rPr>
              <w:t>administratif</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requises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doivent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être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produites en</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originaux</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ou</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copies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certifiées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conformes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par</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 xml:space="preserve">le </w:t>
            </w:r>
            <w:r w:rsidRPr="00D85DB6">
              <w:rPr>
                <w:rFonts w:ascii="Comic Sans MS" w:eastAsia="Times New Roman" w:hAnsi="Comic Sans MS" w:cs="Arial"/>
                <w:spacing w:val="1"/>
                <w:sz w:val="24"/>
                <w:szCs w:val="24"/>
                <w:lang w:eastAsia="fr-FR"/>
              </w:rPr>
              <w:t>servic</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1"/>
                <w:sz w:val="24"/>
                <w:szCs w:val="24"/>
                <w:lang w:eastAsia="fr-FR"/>
              </w:rPr>
              <w:t>émetteu</w:t>
            </w:r>
            <w:r w:rsidRPr="00D85DB6">
              <w:rPr>
                <w:rFonts w:ascii="Comic Sans MS" w:eastAsia="Times New Roman" w:hAnsi="Comic Sans MS" w:cs="Arial"/>
                <w:sz w:val="24"/>
                <w:szCs w:val="24"/>
                <w:lang w:eastAsia="fr-FR"/>
              </w:rPr>
              <w:t>r ou l’autorité administrative compétente</w:t>
            </w:r>
            <w:r w:rsidRPr="00D85DB6">
              <w:rPr>
                <w:rFonts w:ascii="Comic Sans MS" w:eastAsia="Times New Roman" w:hAnsi="Comic Sans MS" w:cs="Arial"/>
                <w:strike/>
                <w:sz w:val="24"/>
                <w:szCs w:val="24"/>
                <w:lang w:eastAsia="fr-FR"/>
              </w:rPr>
              <w:t>,</w:t>
            </w:r>
            <w:r w:rsidRPr="00D85DB6">
              <w:rPr>
                <w:rFonts w:ascii="Comic Sans MS" w:eastAsia="Times New Roman" w:hAnsi="Comic Sans MS" w:cs="Arial"/>
                <w:sz w:val="24"/>
                <w:szCs w:val="24"/>
                <w:lang w:eastAsia="fr-FR"/>
              </w:rPr>
              <w:t xml:space="preserve"> conformément aux dispositions</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Règlement</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Particulier</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l’Appel</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d’Offres. Elles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doivent</w:t>
            </w:r>
            <w:r w:rsidRPr="00D85DB6">
              <w:rPr>
                <w:rFonts w:ascii="Comic Sans MS" w:eastAsia="Times New Roman" w:hAnsi="Comic Sans MS" w:cs="Arial"/>
                <w:spacing w:val="-7"/>
                <w:sz w:val="24"/>
                <w:szCs w:val="24"/>
                <w:lang w:eastAsia="fr-FR"/>
              </w:rPr>
              <w:t xml:space="preserve"> être valides </w:t>
            </w:r>
            <w:r w:rsidRPr="00D85DB6">
              <w:rPr>
                <w:rFonts w:ascii="Comic Sans MS" w:eastAsia="Times New Roman" w:hAnsi="Comic Sans MS" w:cs="Arial"/>
                <w:spacing w:val="2"/>
                <w:sz w:val="24"/>
                <w:szCs w:val="24"/>
                <w:lang w:eastAsia="fr-FR"/>
              </w:rPr>
              <w:t>à la date limite originelle de dépôt des offres</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b/>
                <w:i/>
                <w:iCs/>
                <w:sz w:val="24"/>
                <w:szCs w:val="24"/>
                <w:lang w:eastAsia="fr-FR"/>
              </w:rPr>
            </w:pPr>
            <w:r w:rsidRPr="00D85DB6">
              <w:rPr>
                <w:rFonts w:ascii="Comic Sans MS" w:eastAsia="Times New Roman" w:hAnsi="Comic Sans MS" w:cs="Arial"/>
                <w:b/>
                <w:i/>
                <w:iCs/>
                <w:sz w:val="24"/>
                <w:szCs w:val="24"/>
                <w:lang w:eastAsia="fr-FR"/>
              </w:rPr>
              <w:t>B–Volume II : Offre technique</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Elle comprend notamment :</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i/>
                <w:iCs/>
                <w:sz w:val="24"/>
                <w:szCs w:val="24"/>
                <w:lang w:eastAsia="fr-FR"/>
              </w:rPr>
              <w:t>b1. Les renseignements sur la qualification</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liste des documents à fournir par les soumissionnaires pour justifier leur qualification notamment en ce qui concerne les références, le matériel et le personnel comprend :</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 xml:space="preserve">b.1.1 </w:t>
            </w:r>
            <w:r w:rsidRPr="00D85DB6">
              <w:rPr>
                <w:rFonts w:ascii="Comic Sans MS" w:eastAsia="Times New Roman" w:hAnsi="Comic Sans MS" w:cs="Arial"/>
                <w:sz w:val="24"/>
                <w:szCs w:val="24"/>
                <w:lang w:eastAsia="fr-FR"/>
              </w:rPr>
              <w:t xml:space="preserve">la lettre de soumission de la proposition technique </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i/>
                <w:iCs/>
                <w:sz w:val="24"/>
                <w:szCs w:val="24"/>
                <w:lang w:eastAsia="fr-FR"/>
              </w:rPr>
              <w:t>b.1.2 Références du soumissionnaire</w:t>
            </w:r>
          </w:p>
          <w:p w:rsidR="00D85DB6" w:rsidRPr="00D85DB6" w:rsidRDefault="00D85DB6" w:rsidP="00D85DB6">
            <w:pPr>
              <w:numPr>
                <w:ilvl w:val="0"/>
                <w:numId w:val="25"/>
              </w:numPr>
              <w:suppressAutoHyphens/>
              <w:autoSpaceDN w:val="0"/>
              <w:spacing w:after="0" w:line="276" w:lineRule="auto"/>
              <w:ind w:hanging="294"/>
              <w:jc w:val="both"/>
              <w:textAlignment w:val="baseline"/>
              <w:rPr>
                <w:rFonts w:ascii="Comic Sans MS" w:eastAsia="Calibri" w:hAnsi="Comic Sans MS" w:cs="Arial"/>
                <w:i/>
                <w:sz w:val="24"/>
                <w:szCs w:val="24"/>
              </w:rPr>
            </w:pPr>
            <w:bookmarkStart w:id="191" w:name="_Hlk520475362"/>
            <w:r w:rsidRPr="00D85DB6">
              <w:rPr>
                <w:rFonts w:ascii="Comic Sans MS" w:eastAsia="Calibri" w:hAnsi="Comic Sans MS" w:cs="Arial"/>
                <w:i/>
                <w:sz w:val="24"/>
                <w:szCs w:val="24"/>
              </w:rPr>
              <w:t>La liste des marchés réalisés (Maître d’Ouvrage, Objet, Montant, Date de réception) par le soumissionnaire en tant qu’entrepreneur principal (ou sous-traitant) au cours des 03 (trois) dernières années.</w:t>
            </w:r>
          </w:p>
          <w:bookmarkEnd w:id="191"/>
          <w:p w:rsidR="00D85DB6" w:rsidRPr="00D85DB6" w:rsidRDefault="00D85DB6" w:rsidP="00D85DB6">
            <w:pPr>
              <w:suppressAutoHyphens/>
              <w:autoSpaceDN w:val="0"/>
              <w:spacing w:after="0" w:line="276" w:lineRule="auto"/>
              <w:jc w:val="both"/>
              <w:textAlignment w:val="baseline"/>
              <w:rPr>
                <w:rFonts w:ascii="Comic Sans MS" w:eastAsia="Calibri" w:hAnsi="Comic Sans MS" w:cs="Arial"/>
                <w:i/>
                <w:sz w:val="24"/>
                <w:szCs w:val="24"/>
              </w:rPr>
            </w:pPr>
            <w:r w:rsidRPr="00D85DB6">
              <w:rPr>
                <w:rFonts w:ascii="Comic Sans MS" w:eastAsia="Calibri" w:hAnsi="Comic Sans MS" w:cs="Arial"/>
                <w:i/>
                <w:sz w:val="24"/>
                <w:szCs w:val="24"/>
              </w:rPr>
              <w:t xml:space="preserve">Ces références devront être accompagnées des pièces justificatives, en l’occurrence : </w:t>
            </w:r>
          </w:p>
          <w:p w:rsidR="00D85DB6" w:rsidRPr="00D85DB6" w:rsidRDefault="00D85DB6" w:rsidP="00D85DB6">
            <w:pPr>
              <w:numPr>
                <w:ilvl w:val="0"/>
                <w:numId w:val="25"/>
              </w:numPr>
              <w:suppressAutoHyphens/>
              <w:autoSpaceDN w:val="0"/>
              <w:spacing w:after="0" w:line="276"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Copies des première, deuxième et dernière pages du contrat ;</w:t>
            </w:r>
          </w:p>
          <w:p w:rsidR="00D85DB6" w:rsidRPr="00D85DB6" w:rsidRDefault="00D85DB6" w:rsidP="00D85DB6">
            <w:pPr>
              <w:numPr>
                <w:ilvl w:val="0"/>
                <w:numId w:val="25"/>
              </w:numPr>
              <w:suppressAutoHyphens/>
              <w:autoSpaceDN w:val="0"/>
              <w:spacing w:after="0" w:line="276"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PV de réception définitive ou provisoire, ou l’Attestation de bonne fin ;</w:t>
            </w:r>
          </w:p>
          <w:p w:rsidR="00D85DB6" w:rsidRPr="00D85DB6" w:rsidRDefault="00D85DB6" w:rsidP="00D85DB6">
            <w:pPr>
              <w:suppressAutoHyphens/>
              <w:overflowPunct w:val="0"/>
              <w:autoSpaceDE w:val="0"/>
              <w:autoSpaceDN w:val="0"/>
              <w:adjustRightInd w:val="0"/>
              <w:spacing w:after="0" w:line="276" w:lineRule="auto"/>
              <w:ind w:left="426" w:right="284"/>
              <w:contextualSpacing/>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w w:val="105"/>
                <w:sz w:val="24"/>
                <w:szCs w:val="24"/>
                <w:lang w:eastAsia="fr-FR"/>
              </w:rPr>
              <w:t xml:space="preserve">NB : Dans le cadre de la passation de ce  marché, les références du promoteur ou du conducteur des travaux </w:t>
            </w:r>
            <w:r w:rsidRPr="00D85DB6">
              <w:rPr>
                <w:rFonts w:ascii="Comic Sans MS" w:eastAsia="Times New Roman" w:hAnsi="Comic Sans MS" w:cs="Arial"/>
                <w:spacing w:val="2"/>
                <w:w w:val="105"/>
                <w:sz w:val="24"/>
                <w:szCs w:val="24"/>
                <w:lang w:eastAsia="fr-FR"/>
              </w:rPr>
              <w:t xml:space="preserve">d'une </w:t>
            </w:r>
            <w:r w:rsidRPr="00D85DB6">
              <w:rPr>
                <w:rFonts w:ascii="Comic Sans MS" w:eastAsia="Times New Roman" w:hAnsi="Comic Sans MS" w:cs="Arial"/>
                <w:w w:val="105"/>
                <w:sz w:val="24"/>
                <w:szCs w:val="24"/>
                <w:lang w:eastAsia="fr-FR"/>
              </w:rPr>
              <w:t>Petite et Moyenne Entreprise nationale nouvellement constituée, se substitueront à celles de la personne morale lorsque celle-ci ne dispose pas encore du nombre d'années d'expérience ou des</w:t>
            </w:r>
            <w:r w:rsidRPr="00D85DB6">
              <w:rPr>
                <w:rFonts w:ascii="Comic Sans MS" w:eastAsia="Times New Roman" w:hAnsi="Comic Sans MS" w:cs="Arial"/>
                <w:spacing w:val="64"/>
                <w:w w:val="105"/>
                <w:sz w:val="24"/>
                <w:szCs w:val="24"/>
                <w:lang w:eastAsia="fr-FR"/>
              </w:rPr>
              <w:t xml:space="preserve"> </w:t>
            </w:r>
            <w:r w:rsidRPr="00D85DB6">
              <w:rPr>
                <w:rFonts w:ascii="Comic Sans MS" w:eastAsia="Times New Roman" w:hAnsi="Comic Sans MS" w:cs="Arial"/>
                <w:w w:val="105"/>
                <w:sz w:val="24"/>
                <w:szCs w:val="24"/>
                <w:lang w:eastAsia="fr-FR"/>
              </w:rPr>
              <w:t>références</w:t>
            </w:r>
            <w:r w:rsidRPr="00D85DB6">
              <w:rPr>
                <w:rFonts w:ascii="Comic Sans MS" w:eastAsia="Times New Roman" w:hAnsi="Comic Sans MS" w:cs="Arial"/>
                <w:spacing w:val="31"/>
                <w:w w:val="105"/>
                <w:sz w:val="24"/>
                <w:szCs w:val="24"/>
                <w:lang w:eastAsia="fr-FR"/>
              </w:rPr>
              <w:t xml:space="preserve"> </w:t>
            </w:r>
            <w:r w:rsidRPr="00D85DB6">
              <w:rPr>
                <w:rFonts w:ascii="Comic Sans MS" w:eastAsia="Times New Roman" w:hAnsi="Comic Sans MS" w:cs="Arial"/>
                <w:w w:val="105"/>
                <w:sz w:val="24"/>
                <w:szCs w:val="24"/>
                <w:lang w:eastAsia="fr-FR"/>
              </w:rPr>
              <w:t>requises.</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i/>
                <w:iCs/>
                <w:sz w:val="24"/>
                <w:szCs w:val="24"/>
                <w:lang w:eastAsia="fr-FR"/>
              </w:rPr>
            </w:pPr>
          </w:p>
          <w:p w:rsidR="00D85DB6" w:rsidRPr="00D85DB6" w:rsidRDefault="00D85DB6" w:rsidP="00D85DB6">
            <w:pPr>
              <w:suppressAutoHyphens/>
              <w:autoSpaceDN w:val="0"/>
              <w:spacing w:after="0" w:line="276"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Ces références devront être accompagnées des pièces justificatives, en l’occurrence : </w:t>
            </w:r>
          </w:p>
          <w:p w:rsidR="00D85DB6" w:rsidRPr="00D85DB6" w:rsidRDefault="00D85DB6" w:rsidP="00D85DB6">
            <w:pPr>
              <w:numPr>
                <w:ilvl w:val="0"/>
                <w:numId w:val="24"/>
              </w:numPr>
              <w:suppressAutoHyphens/>
              <w:autoSpaceDN w:val="0"/>
              <w:spacing w:after="0" w:line="276"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CV ;</w:t>
            </w:r>
          </w:p>
          <w:p w:rsidR="00D85DB6" w:rsidRPr="00D85DB6" w:rsidRDefault="00D85DB6" w:rsidP="00D85DB6">
            <w:pPr>
              <w:numPr>
                <w:ilvl w:val="0"/>
                <w:numId w:val="24"/>
              </w:numPr>
              <w:suppressAutoHyphens/>
              <w:autoSpaceDN w:val="0"/>
              <w:spacing w:after="0" w:line="276"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Contrats de travail ;</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i/>
                <w:iCs/>
                <w:sz w:val="24"/>
                <w:szCs w:val="24"/>
                <w:lang w:eastAsia="fr-FR"/>
              </w:rPr>
            </w:pP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iCs/>
                <w:sz w:val="24"/>
                <w:szCs w:val="24"/>
                <w:lang w:eastAsia="fr-FR"/>
              </w:rPr>
              <w:t xml:space="preserve">b.1.3. Personnel </w:t>
            </w:r>
          </w:p>
          <w:p w:rsidR="00D85DB6" w:rsidRPr="00D85DB6" w:rsidRDefault="00D85DB6" w:rsidP="00D85DB6">
            <w:pPr>
              <w:widowControl w:val="0"/>
              <w:numPr>
                <w:ilvl w:val="0"/>
                <w:numId w:val="29"/>
              </w:numPr>
              <w:suppressAutoHyphens/>
              <w:autoSpaceDE w:val="0"/>
              <w:autoSpaceDN w:val="0"/>
              <w:spacing w:after="0" w:line="276" w:lineRule="auto"/>
              <w:ind w:hanging="294"/>
              <w:jc w:val="both"/>
              <w:textAlignment w:val="baseline"/>
              <w:rPr>
                <w:rFonts w:ascii="Comic Sans MS" w:eastAsia="Calibri" w:hAnsi="Comic Sans MS" w:cs="Arial"/>
                <w:iCs/>
                <w:sz w:val="24"/>
                <w:szCs w:val="24"/>
              </w:rPr>
            </w:pPr>
            <w:r w:rsidRPr="00D85DB6">
              <w:rPr>
                <w:rFonts w:ascii="Comic Sans MS" w:eastAsia="Calibri" w:hAnsi="Comic Sans MS" w:cs="Arial"/>
                <w:iCs/>
                <w:sz w:val="24"/>
                <w:szCs w:val="24"/>
              </w:rPr>
              <w:t>Une liste du personnel clé qualifié pour l’exécution des travaux selon le modèle annexé au DAO</w:t>
            </w:r>
          </w:p>
          <w:p w:rsidR="00D85DB6" w:rsidRPr="00D85DB6" w:rsidRDefault="00D85DB6" w:rsidP="00D85DB6">
            <w:pPr>
              <w:tabs>
                <w:tab w:val="left" w:pos="993"/>
              </w:tabs>
              <w:suppressAutoHyphens/>
              <w:overflowPunct w:val="0"/>
              <w:autoSpaceDE w:val="0"/>
              <w:autoSpaceDN w:val="0"/>
              <w:spacing w:after="0" w:line="276" w:lineRule="auto"/>
              <w:ind w:right="-7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i/>
                <w:sz w:val="24"/>
                <w:szCs w:val="24"/>
                <w:u w:val="single"/>
                <w:lang w:eastAsia="fr-FR"/>
              </w:rPr>
              <w:t>NB :</w:t>
            </w:r>
            <w:r w:rsidRPr="00D85DB6">
              <w:rPr>
                <w:rFonts w:ascii="Comic Sans MS" w:eastAsia="Times New Roman" w:hAnsi="Comic Sans MS" w:cs="Arial"/>
                <w:b/>
                <w:i/>
                <w:sz w:val="24"/>
                <w:szCs w:val="24"/>
                <w:lang w:eastAsia="fr-FR"/>
              </w:rPr>
              <w:t xml:space="preserve"> Joindre, pour le personnel proposé, une copie du diplôme et les justificatifs de l’expérience, à savoir :</w:t>
            </w:r>
            <w:r w:rsidRPr="00D85DB6">
              <w:rPr>
                <w:rFonts w:ascii="Comic Sans MS" w:eastAsia="Times New Roman" w:hAnsi="Comic Sans MS" w:cs="Arial"/>
                <w:sz w:val="24"/>
                <w:szCs w:val="24"/>
                <w:lang w:eastAsia="fr-FR"/>
              </w:rPr>
              <w:t xml:space="preserve"> </w:t>
            </w:r>
          </w:p>
          <w:p w:rsidR="00D85DB6" w:rsidRPr="00D85DB6" w:rsidRDefault="00D85DB6" w:rsidP="00D85DB6">
            <w:pPr>
              <w:numPr>
                <w:ilvl w:val="0"/>
                <w:numId w:val="28"/>
              </w:numPr>
              <w:tabs>
                <w:tab w:val="left" w:pos="993"/>
              </w:tabs>
              <w:suppressAutoHyphens/>
              <w:overflowPunct w:val="0"/>
              <w:autoSpaceDE w:val="0"/>
              <w:autoSpaceDN w:val="0"/>
              <w:spacing w:after="0" w:line="276" w:lineRule="auto"/>
              <w:ind w:right="-74" w:hanging="29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copie certifiée conforme du diplôme datant de moins de trois (03) mois ;</w:t>
            </w:r>
          </w:p>
          <w:p w:rsidR="00D85DB6" w:rsidRPr="00D85DB6" w:rsidRDefault="00D85DB6" w:rsidP="00D85DB6">
            <w:pPr>
              <w:numPr>
                <w:ilvl w:val="0"/>
                <w:numId w:val="28"/>
              </w:numPr>
              <w:tabs>
                <w:tab w:val="left" w:pos="993"/>
              </w:tabs>
              <w:suppressAutoHyphens/>
              <w:overflowPunct w:val="0"/>
              <w:autoSpaceDE w:val="0"/>
              <w:autoSpaceDN w:val="0"/>
              <w:spacing w:after="0" w:line="276" w:lineRule="auto"/>
              <w:ind w:right="-74" w:hanging="29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curriculum vitae signé et daté de l’expert ;</w:t>
            </w:r>
          </w:p>
          <w:p w:rsidR="00D85DB6" w:rsidRPr="00D85DB6" w:rsidRDefault="00D85DB6" w:rsidP="00D85DB6">
            <w:pPr>
              <w:numPr>
                <w:ilvl w:val="0"/>
                <w:numId w:val="28"/>
              </w:numPr>
              <w:suppressAutoHyphens/>
              <w:autoSpaceDN w:val="0"/>
              <w:spacing w:after="0" w:line="276" w:lineRule="auto"/>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une attestation ou contrat de travail,</w:t>
            </w:r>
          </w:p>
          <w:p w:rsidR="00D85DB6" w:rsidRPr="00D85DB6" w:rsidRDefault="00D85DB6" w:rsidP="00D85DB6">
            <w:pPr>
              <w:tabs>
                <w:tab w:val="left" w:pos="993"/>
              </w:tabs>
              <w:suppressAutoHyphens/>
              <w:overflowPunct w:val="0"/>
              <w:autoSpaceDE w:val="0"/>
              <w:autoSpaceDN w:val="0"/>
              <w:spacing w:after="0" w:line="276" w:lineRule="auto"/>
              <w:ind w:right="132"/>
              <w:jc w:val="both"/>
              <w:textAlignment w:val="baseline"/>
              <w:rPr>
                <w:rFonts w:ascii="Comic Sans MS" w:eastAsia="Times New Roman" w:hAnsi="Comic Sans MS" w:cs="Arial"/>
                <w:b/>
                <w:i/>
                <w:iCs/>
                <w:color w:val="FF0000"/>
                <w:sz w:val="24"/>
                <w:szCs w:val="24"/>
                <w:u w:val="single"/>
                <w:lang w:eastAsia="fr-FR"/>
              </w:rPr>
            </w:pPr>
            <w:r w:rsidRPr="00D85DB6">
              <w:rPr>
                <w:rFonts w:ascii="Comic Sans MS" w:eastAsia="Times New Roman" w:hAnsi="Comic Sans MS" w:cs="Arial"/>
                <w:b/>
                <w:i/>
                <w:sz w:val="24"/>
                <w:szCs w:val="24"/>
                <w:u w:val="single"/>
                <w:lang w:eastAsia="fr-FR"/>
              </w:rPr>
              <w:t>NB</w:t>
            </w:r>
            <w:r w:rsidRPr="00D85DB6">
              <w:rPr>
                <w:rFonts w:ascii="Comic Sans MS" w:eastAsia="Times New Roman" w:hAnsi="Comic Sans MS" w:cs="Arial"/>
                <w:b/>
                <w:i/>
                <w:sz w:val="24"/>
                <w:szCs w:val="24"/>
                <w:lang w:eastAsia="fr-FR"/>
              </w:rPr>
              <w:t xml:space="preserve"> : </w:t>
            </w:r>
            <w:r w:rsidRPr="00D85DB6">
              <w:rPr>
                <w:rFonts w:ascii="Comic Sans MS" w:eastAsia="Times New Roman" w:hAnsi="Comic Sans MS" w:cs="Arial"/>
                <w:b/>
                <w:i/>
                <w:iCs/>
                <w:sz w:val="24"/>
                <w:szCs w:val="24"/>
                <w:lang w:eastAsia="fr-FR"/>
              </w:rPr>
              <w:t>Toutes les pièces citées ci-dessus devront être conformes, signées et datées de moins de trois mois pour compter de la date limite originelle de dépôt des offres</w:t>
            </w:r>
            <w:r w:rsidRPr="00D85DB6">
              <w:rPr>
                <w:rFonts w:ascii="Comic Sans MS" w:eastAsia="Times New Roman" w:hAnsi="Comic Sans MS" w:cs="Arial"/>
                <w:bCs/>
                <w:i/>
                <w:iCs/>
                <w:sz w:val="24"/>
                <w:szCs w:val="24"/>
                <w:lang w:eastAsia="fr-FR"/>
              </w:rPr>
              <w:t xml:space="preserve"> </w:t>
            </w:r>
          </w:p>
          <w:p w:rsidR="00D85DB6" w:rsidRPr="00D85DB6" w:rsidRDefault="00D85DB6" w:rsidP="00D85DB6">
            <w:pPr>
              <w:widowControl w:val="0"/>
              <w:suppressAutoHyphens/>
              <w:autoSpaceDE w:val="0"/>
              <w:autoSpaceDN w:val="0"/>
              <w:spacing w:after="0" w:line="276" w:lineRule="auto"/>
              <w:ind w:right="132"/>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276" w:lineRule="auto"/>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b/>
                <w:i/>
                <w:iCs/>
                <w:sz w:val="24"/>
                <w:szCs w:val="24"/>
                <w:lang w:eastAsia="fr-FR"/>
              </w:rPr>
              <w:t>b.1</w:t>
            </w:r>
            <w:r w:rsidRPr="00D85DB6">
              <w:rPr>
                <w:rFonts w:ascii="Comic Sans MS" w:eastAsia="Times New Roman" w:hAnsi="Comic Sans MS" w:cs="Arial"/>
                <w:i/>
                <w:iCs/>
                <w:sz w:val="24"/>
                <w:szCs w:val="24"/>
                <w:lang w:eastAsia="fr-FR"/>
              </w:rPr>
              <w:t>.</w:t>
            </w:r>
            <w:r w:rsidRPr="00D85DB6">
              <w:rPr>
                <w:rFonts w:ascii="Comic Sans MS" w:eastAsia="Times New Roman" w:hAnsi="Comic Sans MS" w:cs="Arial"/>
                <w:b/>
                <w:i/>
                <w:iCs/>
                <w:sz w:val="24"/>
                <w:szCs w:val="24"/>
                <w:lang w:eastAsia="fr-FR"/>
              </w:rPr>
              <w:t>4</w:t>
            </w:r>
            <w:r w:rsidRPr="00D85DB6">
              <w:rPr>
                <w:rFonts w:ascii="Comic Sans MS" w:eastAsia="Times New Roman" w:hAnsi="Comic Sans MS" w:cs="Arial"/>
                <w:i/>
                <w:iCs/>
                <w:sz w:val="24"/>
                <w:szCs w:val="24"/>
                <w:lang w:eastAsia="fr-FR"/>
              </w:rPr>
              <w:t xml:space="preserve"> </w:t>
            </w:r>
            <w:r w:rsidRPr="00D85DB6">
              <w:rPr>
                <w:rFonts w:ascii="Comic Sans MS" w:eastAsia="Times New Roman" w:hAnsi="Comic Sans MS" w:cs="Arial"/>
                <w:b/>
                <w:i/>
                <w:iCs/>
                <w:sz w:val="24"/>
                <w:szCs w:val="24"/>
                <w:lang w:eastAsia="fr-FR"/>
              </w:rPr>
              <w:t>Matériels à mobiliser pour l’exécution des travaux</w:t>
            </w:r>
          </w:p>
          <w:p w:rsidR="00D85DB6" w:rsidRPr="00D85DB6" w:rsidRDefault="00D85DB6" w:rsidP="00D85DB6">
            <w:pPr>
              <w:widowControl w:val="0"/>
              <w:suppressAutoHyphens/>
              <w:autoSpaceDE w:val="0"/>
              <w:autoSpaceDN w:val="0"/>
              <w:spacing w:after="0" w:line="276" w:lineRule="auto"/>
              <w:ind w:left="720"/>
              <w:jc w:val="both"/>
              <w:textAlignment w:val="baseline"/>
              <w:rPr>
                <w:rFonts w:ascii="Comic Sans MS" w:eastAsia="Calibri" w:hAnsi="Comic Sans MS" w:cs="Arial"/>
                <w:b/>
                <w:strike/>
                <w:sz w:val="24"/>
                <w:szCs w:val="24"/>
              </w:rPr>
            </w:pPr>
            <w:r w:rsidRPr="00D85DB6">
              <w:rPr>
                <w:rFonts w:ascii="Comic Sans MS" w:eastAsia="Calibri" w:hAnsi="Comic Sans MS" w:cs="Arial"/>
                <w:sz w:val="24"/>
                <w:szCs w:val="24"/>
              </w:rPr>
              <w:t xml:space="preserve">Une liste des matériels à mobiliser qui devra comprendre au moins : </w:t>
            </w:r>
            <w:r w:rsidRPr="00D85DB6">
              <w:rPr>
                <w:rFonts w:ascii="Comic Sans MS" w:eastAsia="Times New Roman" w:hAnsi="Comic Sans MS" w:cs="Arial"/>
                <w:sz w:val="24"/>
                <w:szCs w:val="24"/>
                <w:lang w:eastAsia="fr-FR"/>
              </w:rPr>
              <w:t>Véhicule de liaison pick-up 4x4 ou station wagon</w:t>
            </w:r>
            <w:r w:rsidRPr="00D85DB6">
              <w:rPr>
                <w:rFonts w:ascii="Comic Sans MS" w:eastAsia="Calibri" w:hAnsi="Comic Sans MS" w:cs="Arial"/>
                <w:b/>
                <w:sz w:val="24"/>
                <w:szCs w:val="24"/>
              </w:rPr>
              <w:t>,</w:t>
            </w:r>
            <w:r w:rsidRPr="00D85DB6">
              <w:rPr>
                <w:rFonts w:ascii="Comic Sans MS" w:eastAsia="Calibri" w:hAnsi="Comic Sans MS" w:cs="Times New Roman"/>
              </w:rPr>
              <w:t xml:space="preserve"> </w:t>
            </w:r>
            <w:r w:rsidRPr="00D85DB6">
              <w:rPr>
                <w:rFonts w:ascii="Comic Sans MS" w:eastAsia="Times New Roman" w:hAnsi="Comic Sans MS" w:cs="Arial"/>
                <w:sz w:val="24"/>
                <w:szCs w:val="24"/>
                <w:lang w:eastAsia="fr-FR"/>
              </w:rPr>
              <w:t>Aiguille vibrante</w:t>
            </w:r>
            <w:r w:rsidRPr="00D85DB6">
              <w:rPr>
                <w:rFonts w:ascii="Comic Sans MS" w:eastAsia="Calibri" w:hAnsi="Comic Sans MS" w:cs="Arial"/>
                <w:b/>
                <w:sz w:val="24"/>
                <w:szCs w:val="24"/>
              </w:rPr>
              <w:t>,</w:t>
            </w:r>
            <w:r w:rsidRPr="00D85DB6">
              <w:rPr>
                <w:rFonts w:ascii="Comic Sans MS" w:eastAsia="Times New Roman" w:hAnsi="Comic Sans MS" w:cs="Arial"/>
                <w:sz w:val="24"/>
                <w:szCs w:val="24"/>
                <w:lang w:eastAsia="fr-FR"/>
              </w:rPr>
              <w:t xml:space="preserve"> Petit matériel de chantier (brouettes, pelles, marteau, serres joints, fil à plomb, fiole, niveau à bulle d’air</w:t>
            </w:r>
          </w:p>
          <w:p w:rsidR="00D85DB6" w:rsidRPr="00D85DB6" w:rsidRDefault="00D85DB6" w:rsidP="00D85DB6">
            <w:pPr>
              <w:widowControl w:val="0"/>
              <w:suppressAutoHyphens/>
              <w:autoSpaceDE w:val="0"/>
              <w:autoSpaceDN w:val="0"/>
              <w:adjustRightInd w:val="0"/>
              <w:spacing w:after="0" w:line="276" w:lineRule="auto"/>
              <w:ind w:right="-2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i/>
                <w:sz w:val="24"/>
                <w:szCs w:val="24"/>
                <w:u w:val="single"/>
                <w:lang w:eastAsia="fr-FR"/>
              </w:rPr>
              <w:t>NB</w:t>
            </w:r>
            <w:r w:rsidRPr="00D85DB6">
              <w:rPr>
                <w:rFonts w:ascii="Comic Sans MS" w:eastAsia="Times New Roman" w:hAnsi="Comic Sans MS" w:cs="Arial"/>
                <w:b/>
                <w:i/>
                <w:sz w:val="24"/>
                <w:szCs w:val="24"/>
                <w:lang w:eastAsia="fr-FR"/>
              </w:rPr>
              <w:t xml:space="preserve"> : </w:t>
            </w:r>
            <w:r w:rsidRPr="00D85DB6">
              <w:rPr>
                <w:rFonts w:ascii="Comic Sans MS" w:eastAsia="Times New Roman" w:hAnsi="Comic Sans MS" w:cs="Arial"/>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D85DB6" w:rsidRPr="00D85DB6" w:rsidRDefault="00D85DB6" w:rsidP="00D85DB6">
            <w:pPr>
              <w:widowControl w:val="0"/>
              <w:suppressAutoHyphens/>
              <w:autoSpaceDE w:val="0"/>
              <w:autoSpaceDN w:val="0"/>
              <w:spacing w:after="0" w:line="276"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276" w:lineRule="auto"/>
              <w:ind w:right="-20"/>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iCs/>
                <w:sz w:val="24"/>
                <w:szCs w:val="24"/>
                <w:lang w:eastAsia="fr-FR"/>
              </w:rPr>
              <w:t>b.2.</w:t>
            </w:r>
            <w:r w:rsidRPr="00D85DB6">
              <w:rPr>
                <w:rFonts w:ascii="Comic Sans MS" w:eastAsia="Times New Roman" w:hAnsi="Comic Sans MS" w:cs="Arial"/>
                <w:b/>
                <w:iCs/>
                <w:spacing w:val="6"/>
                <w:sz w:val="24"/>
                <w:szCs w:val="24"/>
                <w:lang w:eastAsia="fr-FR"/>
              </w:rPr>
              <w:t xml:space="preserve"> Organisation et </w:t>
            </w:r>
            <w:r w:rsidRPr="00D85DB6">
              <w:rPr>
                <w:rFonts w:ascii="Comic Sans MS" w:eastAsia="Times New Roman" w:hAnsi="Comic Sans MS" w:cs="Arial"/>
                <w:b/>
                <w:iCs/>
                <w:sz w:val="24"/>
                <w:szCs w:val="24"/>
                <w:lang w:eastAsia="fr-FR"/>
              </w:rPr>
              <w:t>Méthodologie</w:t>
            </w:r>
          </w:p>
          <w:p w:rsidR="00D85DB6" w:rsidRPr="00D85DB6" w:rsidRDefault="00D85DB6" w:rsidP="00D85DB6">
            <w:pPr>
              <w:widowControl w:val="0"/>
              <w:tabs>
                <w:tab w:val="left" w:pos="1360"/>
                <w:tab w:val="left" w:pos="2620"/>
                <w:tab w:val="left" w:pos="3240"/>
                <w:tab w:val="left" w:pos="3400"/>
              </w:tabs>
              <w:suppressAutoHyphens/>
              <w:autoSpaceDE w:val="0"/>
              <w:autoSpaceDN w:val="0"/>
              <w:spacing w:after="0" w:line="276" w:lineRule="auto"/>
              <w:ind w:right="9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soumissionnaire produira une note descriptive ou méthodologique présentant de manière détaillée les</w:t>
            </w:r>
            <w:r w:rsidRPr="00D85DB6">
              <w:rPr>
                <w:rFonts w:ascii="Comic Sans MS" w:eastAsia="Times New Roman" w:hAnsi="Comic Sans MS" w:cs="Arial"/>
                <w:spacing w:val="-12"/>
                <w:sz w:val="24"/>
                <w:szCs w:val="24"/>
                <w:lang w:eastAsia="fr-FR"/>
              </w:rPr>
              <w:t xml:space="preserve"> </w:t>
            </w:r>
            <w:r w:rsidRPr="00D85DB6">
              <w:rPr>
                <w:rFonts w:ascii="Comic Sans MS" w:eastAsia="Times New Roman" w:hAnsi="Comic Sans MS" w:cs="Arial"/>
                <w:sz w:val="24"/>
                <w:szCs w:val="24"/>
                <w:lang w:eastAsia="fr-FR"/>
              </w:rPr>
              <w:t xml:space="preserve">éléments constitutifs de sa </w:t>
            </w:r>
            <w:r w:rsidRPr="00D85DB6">
              <w:rPr>
                <w:rFonts w:ascii="Comic Sans MS" w:eastAsia="Times New Roman" w:hAnsi="Comic Sans MS" w:cs="Arial"/>
                <w:spacing w:val="5"/>
                <w:sz w:val="24"/>
                <w:szCs w:val="24"/>
                <w:lang w:eastAsia="fr-FR"/>
              </w:rPr>
              <w:t>propositio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5"/>
                <w:sz w:val="24"/>
                <w:szCs w:val="24"/>
                <w:lang w:eastAsia="fr-FR"/>
              </w:rPr>
              <w:t>techniqu</w:t>
            </w:r>
            <w:r w:rsidRPr="00D85DB6">
              <w:rPr>
                <w:rFonts w:ascii="Comic Sans MS" w:eastAsia="Times New Roman" w:hAnsi="Comic Sans MS" w:cs="Arial"/>
                <w:sz w:val="24"/>
                <w:szCs w:val="24"/>
                <w:lang w:eastAsia="fr-FR"/>
              </w:rPr>
              <w:t>e</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notamment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numPr>
                <w:ilvl w:val="0"/>
                <w:numId w:val="26"/>
              </w:numPr>
              <w:suppressAutoHyphens/>
              <w:autoSpaceDE w:val="0"/>
              <w:autoSpaceDN w:val="0"/>
              <w:spacing w:after="0" w:line="276" w:lineRule="auto"/>
              <w:ind w:right="9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L’organisation ainsi que l’ordonnancement qu’il envisage mettre en place pour exécuter efficacement les travaux à laquelle est annexé le rapport de visite des lieux ou l’attestation signée sur l’honneur</w:t>
            </w:r>
            <w:r w:rsidRPr="00D85DB6">
              <w:rPr>
                <w:rFonts w:ascii="Comic Sans MS" w:eastAsia="Times New Roman" w:hAnsi="Comic Sans MS" w:cs="Arial"/>
                <w:strike/>
                <w:sz w:val="24"/>
                <w:szCs w:val="24"/>
                <w:lang w:eastAsia="fr-FR"/>
              </w:rPr>
              <w:t>,</w:t>
            </w:r>
            <w:r w:rsidRPr="00D85DB6">
              <w:rPr>
                <w:rFonts w:ascii="Comic Sans MS" w:eastAsia="Times New Roman" w:hAnsi="Comic Sans MS" w:cs="Arial"/>
                <w:sz w:val="24"/>
                <w:szCs w:val="24"/>
                <w:lang w:eastAsia="fr-FR"/>
              </w:rPr>
              <w:t xml:space="preserve"> le cas échéant ;</w:t>
            </w:r>
          </w:p>
          <w:p w:rsidR="00D85DB6" w:rsidRPr="00D85DB6" w:rsidRDefault="00D85DB6" w:rsidP="00D85DB6">
            <w:pPr>
              <w:widowControl w:val="0"/>
              <w:numPr>
                <w:ilvl w:val="0"/>
                <w:numId w:val="26"/>
              </w:numPr>
              <w:suppressAutoHyphens/>
              <w:autoSpaceDE w:val="0"/>
              <w:autoSpaceDN w:val="0"/>
              <w:spacing w:after="0" w:line="276" w:lineRule="auto"/>
              <w:ind w:right="-34"/>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calendrier, </w:t>
            </w:r>
            <w:r w:rsidRPr="00D85DB6">
              <w:rPr>
                <w:rFonts w:ascii="Comic Sans MS" w:eastAsia="Times New Roman" w:hAnsi="Comic Sans MS" w:cs="Arial"/>
                <w:spacing w:val="-24"/>
                <w:sz w:val="24"/>
                <w:szCs w:val="24"/>
                <w:lang w:eastAsia="fr-FR"/>
              </w:rPr>
              <w:t>le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planning</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et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le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délai</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de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24"/>
                <w:sz w:val="24"/>
                <w:szCs w:val="24"/>
                <w:lang w:eastAsia="fr-FR"/>
              </w:rPr>
              <w:t>livraison</w:t>
            </w:r>
            <w:r w:rsidRPr="00D85DB6">
              <w:rPr>
                <w:rFonts w:ascii="Comic Sans MS" w:eastAsia="Times New Roman" w:hAnsi="Comic Sans MS" w:cs="Arial"/>
                <w:sz w:val="24"/>
                <w:szCs w:val="24"/>
                <w:lang w:eastAsia="fr-FR"/>
              </w:rPr>
              <w:t xml:space="preserve"> des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travaux</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D85DB6">
              <w:rPr>
                <w:rFonts w:ascii="Comic Sans MS" w:eastAsia="Calibri" w:hAnsi="Comic Sans MS" w:cs="Arial"/>
                <w:bCs/>
                <w:sz w:val="24"/>
                <w:szCs w:val="24"/>
              </w:rPr>
              <w:t>les dispositions envisagées pour l’utilisation de la main d’œuvre locale (technique HIMO) ;</w:t>
            </w:r>
          </w:p>
          <w:p w:rsidR="00D85DB6" w:rsidRPr="00D85DB6" w:rsidRDefault="00D85DB6" w:rsidP="00D85DB6">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D85DB6">
              <w:rPr>
                <w:rFonts w:ascii="Comic Sans MS" w:eastAsia="Calibri" w:hAnsi="Comic Sans MS" w:cs="Arial"/>
                <w:bCs/>
                <w:sz w:val="24"/>
                <w:szCs w:val="24"/>
              </w:rPr>
              <w:t>les dispositions relatives au respect des mesures environnementales, le cas échéant ;</w:t>
            </w:r>
          </w:p>
          <w:p w:rsidR="00D85DB6" w:rsidRPr="00D85DB6" w:rsidRDefault="00D85DB6" w:rsidP="00D85DB6">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D85DB6">
              <w:rPr>
                <w:rFonts w:ascii="Comic Sans MS" w:eastAsia="Calibri" w:hAnsi="Comic Sans MS" w:cs="Arial"/>
                <w:bCs/>
                <w:sz w:val="24"/>
                <w:szCs w:val="24"/>
              </w:rPr>
              <w:t>les travaux que le soumissionnaire envisage de sous-traiter ;</w:t>
            </w:r>
          </w:p>
          <w:p w:rsidR="00D85DB6" w:rsidRPr="00D85DB6" w:rsidRDefault="00D85DB6" w:rsidP="00D85DB6">
            <w:pPr>
              <w:suppressAutoHyphens/>
              <w:autoSpaceDN w:val="0"/>
              <w:spacing w:after="0" w:line="276" w:lineRule="auto"/>
              <w:jc w:val="both"/>
              <w:textAlignment w:val="baseline"/>
              <w:rPr>
                <w:rFonts w:ascii="Comic Sans MS" w:eastAsia="Times New Roman" w:hAnsi="Comic Sans MS" w:cs="Arial"/>
                <w:b/>
                <w:i/>
                <w:color w:val="000000"/>
                <w:sz w:val="24"/>
                <w:szCs w:val="24"/>
                <w:lang w:eastAsia="fr-FR"/>
              </w:rPr>
            </w:pPr>
            <w:r w:rsidRPr="00D85DB6">
              <w:rPr>
                <w:rFonts w:ascii="Comic Sans MS" w:eastAsia="Times New Roman" w:hAnsi="Comic Sans MS" w:cs="Arial"/>
                <w:b/>
                <w:i/>
                <w:sz w:val="24"/>
                <w:szCs w:val="24"/>
                <w:lang w:eastAsia="fr-FR"/>
              </w:rPr>
              <w:t>b.</w:t>
            </w:r>
            <w:r w:rsidRPr="00D85DB6">
              <w:rPr>
                <w:rFonts w:ascii="Comic Sans MS" w:eastAsia="Times New Roman" w:hAnsi="Comic Sans MS" w:cs="Arial"/>
                <w:b/>
                <w:i/>
                <w:color w:val="000000"/>
                <w:sz w:val="24"/>
                <w:szCs w:val="24"/>
                <w:lang w:eastAsia="fr-FR"/>
              </w:rPr>
              <w:t xml:space="preserve">3. Le soumissionnaire remplira et souscrira les formulaires : </w:t>
            </w:r>
          </w:p>
          <w:p w:rsidR="00D85DB6" w:rsidRPr="00D85DB6" w:rsidRDefault="00D85DB6" w:rsidP="00D85DB6">
            <w:pPr>
              <w:numPr>
                <w:ilvl w:val="0"/>
                <w:numId w:val="38"/>
              </w:numPr>
              <w:suppressAutoHyphens/>
              <w:autoSpaceDN w:val="0"/>
              <w:spacing w:after="0" w:line="276" w:lineRule="auto"/>
              <w:jc w:val="both"/>
              <w:textAlignment w:val="baseline"/>
              <w:rPr>
                <w:rFonts w:ascii="Comic Sans MS" w:eastAsia="Calibri" w:hAnsi="Comic Sans MS" w:cs="Arial"/>
                <w:b/>
                <w:i/>
                <w:color w:val="000000"/>
                <w:sz w:val="24"/>
                <w:szCs w:val="24"/>
              </w:rPr>
            </w:pPr>
            <w:r w:rsidRPr="00D85DB6">
              <w:rPr>
                <w:rFonts w:ascii="Comic Sans MS" w:eastAsia="Calibri" w:hAnsi="Comic Sans MS" w:cs="Arial"/>
                <w:b/>
                <w:i/>
                <w:color w:val="000000"/>
                <w:sz w:val="24"/>
                <w:szCs w:val="24"/>
              </w:rPr>
              <w:t xml:space="preserve">la charte d’Intégrité </w:t>
            </w:r>
          </w:p>
          <w:p w:rsidR="00D85DB6" w:rsidRPr="00D85DB6" w:rsidRDefault="00D85DB6" w:rsidP="00D85DB6">
            <w:pPr>
              <w:numPr>
                <w:ilvl w:val="0"/>
                <w:numId w:val="38"/>
              </w:numPr>
              <w:suppressAutoHyphens/>
              <w:autoSpaceDN w:val="0"/>
              <w:spacing w:after="0" w:line="276" w:lineRule="auto"/>
              <w:jc w:val="both"/>
              <w:textAlignment w:val="baseline"/>
              <w:rPr>
                <w:rFonts w:ascii="Comic Sans MS" w:eastAsia="Calibri" w:hAnsi="Comic Sans MS" w:cs="Arial"/>
                <w:b/>
                <w:i/>
                <w:color w:val="000000"/>
                <w:sz w:val="24"/>
                <w:szCs w:val="24"/>
              </w:rPr>
            </w:pPr>
            <w:r w:rsidRPr="00D85DB6">
              <w:rPr>
                <w:rFonts w:ascii="Comic Sans MS" w:eastAsia="Calibri" w:hAnsi="Comic Sans MS" w:cs="Arial"/>
                <w:b/>
                <w:i/>
                <w:color w:val="000000"/>
                <w:sz w:val="24"/>
                <w:szCs w:val="24"/>
              </w:rPr>
              <w:t xml:space="preserve"> La Déclaration d’engagement au respect des clauses sociales et environnementales </w:t>
            </w:r>
          </w:p>
          <w:p w:rsidR="00D85DB6" w:rsidRPr="00D85DB6" w:rsidRDefault="00D85DB6" w:rsidP="00D85DB6">
            <w:pPr>
              <w:widowControl w:val="0"/>
              <w:suppressAutoHyphens/>
              <w:autoSpaceDE w:val="0"/>
              <w:autoSpaceDN w:val="0"/>
              <w:spacing w:after="0" w:line="276" w:lineRule="auto"/>
              <w:ind w:left="567" w:right="-34" w:hanging="567"/>
              <w:textAlignment w:val="baseline"/>
              <w:rPr>
                <w:rFonts w:ascii="Comic Sans MS" w:eastAsia="Times New Roman" w:hAnsi="Comic Sans MS" w:cs="Arial"/>
                <w:b/>
                <w:i/>
                <w:color w:val="000000"/>
                <w:sz w:val="24"/>
                <w:szCs w:val="24"/>
                <w:lang w:eastAsia="fr-FR"/>
              </w:rPr>
            </w:pPr>
            <w:r w:rsidRPr="00D85DB6">
              <w:rPr>
                <w:rFonts w:ascii="Comic Sans MS" w:eastAsia="Times New Roman" w:hAnsi="Comic Sans MS" w:cs="Arial"/>
                <w:b/>
                <w:bCs/>
                <w:i/>
                <w:color w:val="000000"/>
                <w:sz w:val="24"/>
                <w:szCs w:val="24"/>
                <w:lang w:eastAsia="fr-FR"/>
              </w:rPr>
              <w:t>b.4</w:t>
            </w:r>
            <w:r w:rsidRPr="00D85DB6">
              <w:rPr>
                <w:rFonts w:ascii="Comic Sans MS" w:eastAsia="Times New Roman" w:hAnsi="Comic Sans MS" w:cs="Arial"/>
                <w:i/>
                <w:color w:val="000000"/>
                <w:sz w:val="24"/>
                <w:szCs w:val="24"/>
                <w:lang w:eastAsia="fr-FR"/>
              </w:rPr>
              <w:t xml:space="preserve">. </w:t>
            </w:r>
            <w:r w:rsidRPr="00D85DB6">
              <w:rPr>
                <w:rFonts w:ascii="Comic Sans MS" w:eastAsia="Times New Roman" w:hAnsi="Comic Sans MS" w:cs="Arial"/>
                <w:i/>
                <w:color w:val="000000"/>
                <w:spacing w:val="17"/>
                <w:sz w:val="24"/>
                <w:szCs w:val="24"/>
                <w:lang w:eastAsia="fr-FR"/>
              </w:rPr>
              <w:t xml:space="preserve"> </w:t>
            </w:r>
            <w:r w:rsidRPr="00D85DB6">
              <w:rPr>
                <w:rFonts w:ascii="Comic Sans MS" w:eastAsia="Times New Roman" w:hAnsi="Comic Sans MS" w:cs="Arial"/>
                <w:b/>
                <w:i/>
                <w:color w:val="000000"/>
                <w:sz w:val="24"/>
                <w:szCs w:val="24"/>
                <w:lang w:eastAsia="fr-FR"/>
              </w:rPr>
              <w:t>Les</w:t>
            </w:r>
            <w:r w:rsidRPr="00D85DB6">
              <w:rPr>
                <w:rFonts w:ascii="Comic Sans MS" w:eastAsia="Times New Roman" w:hAnsi="Comic Sans MS" w:cs="Arial"/>
                <w:b/>
                <w:i/>
                <w:color w:val="000000"/>
                <w:spacing w:val="15"/>
                <w:sz w:val="24"/>
                <w:szCs w:val="24"/>
                <w:lang w:eastAsia="fr-FR"/>
              </w:rPr>
              <w:t xml:space="preserve"> </w:t>
            </w:r>
            <w:r w:rsidRPr="00D85DB6">
              <w:rPr>
                <w:rFonts w:ascii="Comic Sans MS" w:eastAsia="Times New Roman" w:hAnsi="Comic Sans MS" w:cs="Arial"/>
                <w:b/>
                <w:i/>
                <w:color w:val="000000"/>
                <w:sz w:val="24"/>
                <w:szCs w:val="24"/>
                <w:lang w:eastAsia="fr-FR"/>
              </w:rPr>
              <w:t>preuves</w:t>
            </w:r>
            <w:r w:rsidRPr="00D85DB6">
              <w:rPr>
                <w:rFonts w:ascii="Comic Sans MS" w:eastAsia="Times New Roman" w:hAnsi="Comic Sans MS" w:cs="Arial"/>
                <w:b/>
                <w:i/>
                <w:color w:val="000000"/>
                <w:spacing w:val="15"/>
                <w:sz w:val="24"/>
                <w:szCs w:val="24"/>
                <w:lang w:eastAsia="fr-FR"/>
              </w:rPr>
              <w:t xml:space="preserve"> </w:t>
            </w:r>
            <w:r w:rsidRPr="00D85DB6">
              <w:rPr>
                <w:rFonts w:ascii="Comic Sans MS" w:eastAsia="Times New Roman" w:hAnsi="Comic Sans MS" w:cs="Arial"/>
                <w:b/>
                <w:i/>
                <w:color w:val="000000"/>
                <w:sz w:val="24"/>
                <w:szCs w:val="24"/>
                <w:lang w:eastAsia="fr-FR"/>
              </w:rPr>
              <w:t>d’acceptations</w:t>
            </w:r>
            <w:r w:rsidRPr="00D85DB6">
              <w:rPr>
                <w:rFonts w:ascii="Comic Sans MS" w:eastAsia="Times New Roman" w:hAnsi="Comic Sans MS" w:cs="Arial"/>
                <w:b/>
                <w:i/>
                <w:color w:val="000000"/>
                <w:spacing w:val="15"/>
                <w:sz w:val="24"/>
                <w:szCs w:val="24"/>
                <w:lang w:eastAsia="fr-FR"/>
              </w:rPr>
              <w:t xml:space="preserve"> </w:t>
            </w:r>
            <w:r w:rsidRPr="00D85DB6">
              <w:rPr>
                <w:rFonts w:ascii="Comic Sans MS" w:eastAsia="Times New Roman" w:hAnsi="Comic Sans MS" w:cs="Arial"/>
                <w:b/>
                <w:i/>
                <w:color w:val="000000"/>
                <w:sz w:val="24"/>
                <w:szCs w:val="24"/>
                <w:lang w:eastAsia="fr-FR"/>
              </w:rPr>
              <w:t>des</w:t>
            </w:r>
            <w:r w:rsidRPr="00D85DB6">
              <w:rPr>
                <w:rFonts w:ascii="Comic Sans MS" w:eastAsia="Times New Roman" w:hAnsi="Comic Sans MS" w:cs="Arial"/>
                <w:b/>
                <w:i/>
                <w:color w:val="000000"/>
                <w:spacing w:val="15"/>
                <w:sz w:val="24"/>
                <w:szCs w:val="24"/>
                <w:lang w:eastAsia="fr-FR"/>
              </w:rPr>
              <w:t xml:space="preserve"> </w:t>
            </w:r>
            <w:r w:rsidRPr="00D85DB6">
              <w:rPr>
                <w:rFonts w:ascii="Comic Sans MS" w:eastAsia="Times New Roman" w:hAnsi="Comic Sans MS" w:cs="Arial"/>
                <w:b/>
                <w:i/>
                <w:color w:val="000000"/>
                <w:sz w:val="24"/>
                <w:szCs w:val="24"/>
                <w:lang w:eastAsia="fr-FR"/>
              </w:rPr>
              <w:t>conditions</w:t>
            </w:r>
            <w:r w:rsidRPr="00D85DB6">
              <w:rPr>
                <w:rFonts w:ascii="Comic Sans MS" w:eastAsia="Times New Roman" w:hAnsi="Comic Sans MS" w:cs="Arial"/>
                <w:b/>
                <w:i/>
                <w:color w:val="000000"/>
                <w:spacing w:val="15"/>
                <w:sz w:val="24"/>
                <w:szCs w:val="24"/>
                <w:lang w:eastAsia="fr-FR"/>
              </w:rPr>
              <w:t xml:space="preserve"> </w:t>
            </w:r>
            <w:r w:rsidRPr="00D85DB6">
              <w:rPr>
                <w:rFonts w:ascii="Comic Sans MS" w:eastAsia="Times New Roman" w:hAnsi="Comic Sans MS" w:cs="Arial"/>
                <w:b/>
                <w:i/>
                <w:color w:val="000000"/>
                <w:sz w:val="24"/>
                <w:szCs w:val="24"/>
                <w:lang w:eastAsia="fr-FR"/>
              </w:rPr>
              <w:t>du marché</w:t>
            </w:r>
          </w:p>
          <w:p w:rsidR="00D85DB6" w:rsidRPr="00D85DB6" w:rsidRDefault="00D85DB6" w:rsidP="00D85DB6">
            <w:pPr>
              <w:widowControl w:val="0"/>
              <w:suppressAutoHyphens/>
              <w:autoSpaceDE w:val="0"/>
              <w:autoSpaceDN w:val="0"/>
              <w:spacing w:after="0" w:line="276" w:lineRule="auto"/>
              <w:ind w:right="95"/>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 xml:space="preserve">Le soumissionnaire remettra les copies dûment paraphées sur chaque page et signée à la dernière précédée de la mention </w:t>
            </w:r>
            <w:r w:rsidRPr="00D85DB6">
              <w:rPr>
                <w:rFonts w:ascii="Comic Sans MS" w:eastAsia="Times New Roman" w:hAnsi="Comic Sans MS" w:cs="Arial"/>
                <w:b/>
                <w:bCs/>
                <w:i/>
                <w:iCs/>
                <w:color w:val="000000"/>
                <w:sz w:val="24"/>
                <w:szCs w:val="24"/>
                <w:lang w:eastAsia="fr-FR"/>
              </w:rPr>
              <w:t>« lu et approuvé »</w:t>
            </w:r>
            <w:r w:rsidRPr="00D85DB6">
              <w:rPr>
                <w:rFonts w:ascii="Comic Sans MS" w:eastAsia="Times New Roman" w:hAnsi="Comic Sans MS" w:cs="Arial"/>
                <w:color w:val="000000"/>
                <w:sz w:val="24"/>
                <w:szCs w:val="24"/>
                <w:lang w:eastAsia="fr-FR"/>
              </w:rPr>
              <w:t xml:space="preserve">., des documents ci-après : </w:t>
            </w:r>
          </w:p>
          <w:p w:rsidR="00D85DB6" w:rsidRPr="00D85DB6" w:rsidRDefault="00D85DB6" w:rsidP="00D85DB6">
            <w:pPr>
              <w:widowControl w:val="0"/>
              <w:numPr>
                <w:ilvl w:val="0"/>
                <w:numId w:val="26"/>
              </w:numPr>
              <w:tabs>
                <w:tab w:val="left" w:pos="860"/>
                <w:tab w:val="left" w:pos="1820"/>
                <w:tab w:val="left" w:pos="2460"/>
                <w:tab w:val="left" w:pos="3560"/>
              </w:tabs>
              <w:suppressAutoHyphens/>
              <w:autoSpaceDE w:val="0"/>
              <w:autoSpaceDN w:val="0"/>
              <w:spacing w:after="0" w:line="276" w:lineRule="auto"/>
              <w:ind w:right="-38"/>
              <w:textAlignment w:val="baseline"/>
              <w:rPr>
                <w:rFonts w:ascii="Comic Sans MS" w:eastAsia="Times New Roman" w:hAnsi="Comic Sans MS" w:cs="Arial"/>
                <w:sz w:val="24"/>
                <w:szCs w:val="24"/>
                <w:lang w:eastAsia="fr-FR"/>
              </w:rPr>
            </w:pPr>
            <w:r w:rsidRPr="00D85DB6">
              <w:rPr>
                <w:rFonts w:ascii="Comic Sans MS" w:eastAsia="Times New Roman" w:hAnsi="Comic Sans MS" w:cs="Arial"/>
                <w:spacing w:val="5"/>
                <w:w w:val="97"/>
                <w:sz w:val="24"/>
                <w:szCs w:val="24"/>
                <w:lang w:eastAsia="fr-FR"/>
              </w:rPr>
              <w:t>L</w:t>
            </w:r>
            <w:r w:rsidRPr="00D85DB6">
              <w:rPr>
                <w:rFonts w:ascii="Comic Sans MS" w:eastAsia="Times New Roman" w:hAnsi="Comic Sans MS" w:cs="Arial"/>
                <w:w w:val="97"/>
                <w:sz w:val="24"/>
                <w:szCs w:val="24"/>
                <w:lang w:eastAsia="fr-FR"/>
              </w:rPr>
              <w:t xml:space="preserve">e </w:t>
            </w:r>
            <w:r w:rsidRPr="00D85DB6">
              <w:rPr>
                <w:rFonts w:ascii="Comic Sans MS" w:eastAsia="Times New Roman" w:hAnsi="Comic Sans MS" w:cs="Arial"/>
                <w:spacing w:val="5"/>
                <w:w w:val="97"/>
                <w:sz w:val="24"/>
                <w:szCs w:val="24"/>
                <w:lang w:eastAsia="fr-FR"/>
              </w:rPr>
              <w:t>Cahie</w:t>
            </w:r>
            <w:r w:rsidRPr="00D85DB6">
              <w:rPr>
                <w:rFonts w:ascii="Comic Sans MS" w:eastAsia="Times New Roman" w:hAnsi="Comic Sans MS" w:cs="Arial"/>
                <w:w w:val="97"/>
                <w:sz w:val="24"/>
                <w:szCs w:val="24"/>
                <w:lang w:eastAsia="fr-FR"/>
              </w:rPr>
              <w:t xml:space="preserve">r </w:t>
            </w:r>
            <w:r w:rsidRPr="00D85DB6">
              <w:rPr>
                <w:rFonts w:ascii="Comic Sans MS" w:eastAsia="Times New Roman" w:hAnsi="Comic Sans MS" w:cs="Arial"/>
                <w:spacing w:val="5"/>
                <w:w w:val="97"/>
                <w:sz w:val="24"/>
                <w:szCs w:val="24"/>
                <w:lang w:eastAsia="fr-FR"/>
              </w:rPr>
              <w:t>de</w:t>
            </w:r>
            <w:r w:rsidRPr="00D85DB6">
              <w:rPr>
                <w:rFonts w:ascii="Comic Sans MS" w:eastAsia="Times New Roman" w:hAnsi="Comic Sans MS" w:cs="Arial"/>
                <w:w w:val="97"/>
                <w:sz w:val="24"/>
                <w:szCs w:val="24"/>
                <w:lang w:eastAsia="fr-FR"/>
              </w:rPr>
              <w:t xml:space="preserve">s </w:t>
            </w:r>
            <w:r w:rsidRPr="00D85DB6">
              <w:rPr>
                <w:rFonts w:ascii="Comic Sans MS" w:eastAsia="Times New Roman" w:hAnsi="Comic Sans MS" w:cs="Arial"/>
                <w:spacing w:val="5"/>
                <w:w w:val="97"/>
                <w:sz w:val="24"/>
                <w:szCs w:val="24"/>
                <w:lang w:eastAsia="fr-FR"/>
              </w:rPr>
              <w:t>Clause</w:t>
            </w:r>
            <w:r w:rsidRPr="00D85DB6">
              <w:rPr>
                <w:rFonts w:ascii="Comic Sans MS" w:eastAsia="Times New Roman" w:hAnsi="Comic Sans MS" w:cs="Arial"/>
                <w:w w:val="97"/>
                <w:sz w:val="24"/>
                <w:szCs w:val="24"/>
                <w:lang w:eastAsia="fr-FR"/>
              </w:rPr>
              <w:t xml:space="preserve">s </w:t>
            </w:r>
            <w:r w:rsidRPr="00D85DB6">
              <w:rPr>
                <w:rFonts w:ascii="Comic Sans MS" w:eastAsia="Times New Roman" w:hAnsi="Comic Sans MS" w:cs="Arial"/>
                <w:spacing w:val="5"/>
                <w:w w:val="97"/>
                <w:sz w:val="24"/>
                <w:szCs w:val="24"/>
                <w:lang w:eastAsia="fr-FR"/>
              </w:rPr>
              <w:t xml:space="preserve">Administratives </w:t>
            </w:r>
            <w:r w:rsidRPr="00D85DB6">
              <w:rPr>
                <w:rFonts w:ascii="Comic Sans MS" w:eastAsia="Times New Roman" w:hAnsi="Comic Sans MS" w:cs="Arial"/>
                <w:w w:val="97"/>
                <w:sz w:val="24"/>
                <w:szCs w:val="24"/>
                <w:lang w:eastAsia="fr-FR"/>
              </w:rPr>
              <w:t>Particulières</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w w:val="97"/>
                <w:sz w:val="24"/>
                <w:szCs w:val="24"/>
                <w:lang w:eastAsia="fr-FR"/>
              </w:rPr>
              <w:t>(CCAP)</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w w:val="97"/>
                <w:sz w:val="24"/>
                <w:szCs w:val="24"/>
                <w:lang w:eastAsia="fr-FR"/>
              </w:rPr>
              <w:t>;</w:t>
            </w:r>
          </w:p>
          <w:p w:rsidR="00D85DB6" w:rsidRPr="00D85DB6" w:rsidRDefault="00D85DB6" w:rsidP="00D85DB6">
            <w:pPr>
              <w:widowControl w:val="0"/>
              <w:numPr>
                <w:ilvl w:val="0"/>
                <w:numId w:val="26"/>
              </w:numPr>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w w:val="97"/>
                <w:sz w:val="24"/>
                <w:szCs w:val="24"/>
                <w:lang w:eastAsia="fr-FR"/>
              </w:rPr>
              <w:t xml:space="preserve">  Les</w:t>
            </w:r>
            <w:r w:rsidRPr="00D85DB6">
              <w:rPr>
                <w:rFonts w:ascii="Comic Sans MS" w:eastAsia="Times New Roman" w:hAnsi="Comic Sans MS" w:cs="Arial"/>
                <w:spacing w:val="4"/>
                <w:sz w:val="24"/>
                <w:szCs w:val="24"/>
                <w:lang w:eastAsia="fr-FR"/>
              </w:rPr>
              <w:t xml:space="preserve"> </w:t>
            </w:r>
            <w:r w:rsidRPr="00D85DB6">
              <w:rPr>
                <w:rFonts w:ascii="Comic Sans MS" w:eastAsia="Times New Roman" w:hAnsi="Comic Sans MS" w:cs="Arial"/>
                <w:w w:val="97"/>
                <w:sz w:val="24"/>
                <w:szCs w:val="24"/>
                <w:lang w:eastAsia="fr-FR"/>
              </w:rPr>
              <w:t>cahiers des clauses techniques Particulières.</w:t>
            </w:r>
          </w:p>
          <w:p w:rsidR="00D85DB6" w:rsidRPr="00D85DB6" w:rsidRDefault="00D85DB6" w:rsidP="00D85DB6">
            <w:pPr>
              <w:widowControl w:val="0"/>
              <w:suppressAutoHyphens/>
              <w:autoSpaceDE w:val="0"/>
              <w:autoSpaceDN w:val="0"/>
              <w:spacing w:after="0" w:line="276" w:lineRule="auto"/>
              <w:ind w:left="36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w w:val="97"/>
                <w:sz w:val="24"/>
                <w:szCs w:val="24"/>
                <w:u w:val="single"/>
                <w:lang w:eastAsia="fr-FR"/>
              </w:rPr>
              <w:t>NB</w:t>
            </w:r>
            <w:r w:rsidRPr="00D85DB6">
              <w:rPr>
                <w:rFonts w:ascii="Comic Sans MS" w:eastAsia="Times New Roman" w:hAnsi="Comic Sans MS" w:cs="Arial"/>
                <w:w w:val="97"/>
                <w:sz w:val="24"/>
                <w:szCs w:val="24"/>
                <w:lang w:eastAsia="fr-FR"/>
              </w:rPr>
              <w:t xml:space="preserve"> : la non acceptation des clauses du marché entrainera l’élimination du soumissionnaire.  </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b/>
                <w:bCs/>
                <w:i/>
                <w:iCs/>
                <w:color w:val="000000"/>
                <w:sz w:val="24"/>
                <w:szCs w:val="24"/>
                <w:lang w:eastAsia="fr-FR"/>
              </w:rPr>
            </w:pPr>
            <w:r w:rsidRPr="00D85DB6">
              <w:rPr>
                <w:rFonts w:ascii="Comic Sans MS" w:eastAsia="Times New Roman" w:hAnsi="Comic Sans MS" w:cs="Arial"/>
                <w:b/>
                <w:bCs/>
                <w:i/>
                <w:iCs/>
                <w:color w:val="000000"/>
                <w:sz w:val="24"/>
                <w:szCs w:val="24"/>
                <w:lang w:eastAsia="fr-FR"/>
              </w:rPr>
              <w:t xml:space="preserve">b.5.Commentaires CCAP et CCTP </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 xml:space="preserve">Le soumissionnaire devra joindre la note d’observation sur les CCAP et/ou les CCTP, assortie d’éventuelles propositions. </w:t>
            </w:r>
          </w:p>
          <w:p w:rsidR="00D85DB6" w:rsidRPr="00D85DB6" w:rsidRDefault="00D85DB6" w:rsidP="00D85DB6">
            <w:pPr>
              <w:widowControl w:val="0"/>
              <w:suppressAutoHyphens/>
              <w:autoSpaceDE w:val="0"/>
              <w:autoSpaceDN w:val="0"/>
              <w:spacing w:after="0" w:line="276" w:lineRule="auto"/>
              <w:textAlignment w:val="baseline"/>
              <w:rPr>
                <w:rFonts w:ascii="Comic Sans MS" w:eastAsia="Times New Roman" w:hAnsi="Comic Sans MS" w:cs="Arial"/>
                <w:b/>
                <w:bCs/>
                <w:i/>
                <w:iCs/>
                <w:color w:val="000000"/>
                <w:sz w:val="24"/>
                <w:szCs w:val="24"/>
                <w:lang w:eastAsia="fr-FR"/>
              </w:rPr>
            </w:pPr>
            <w:r w:rsidRPr="00D85DB6">
              <w:rPr>
                <w:rFonts w:ascii="Comic Sans MS" w:eastAsia="Times New Roman" w:hAnsi="Comic Sans MS" w:cs="Arial"/>
                <w:b/>
                <w:bCs/>
                <w:i/>
                <w:iCs/>
                <w:color w:val="000000"/>
                <w:sz w:val="24"/>
                <w:szCs w:val="24"/>
                <w:lang w:eastAsia="fr-FR"/>
              </w:rPr>
              <w:t>b 6- La capacité financière ;</w:t>
            </w:r>
          </w:p>
          <w:p w:rsidR="00D85DB6" w:rsidRPr="00D85DB6" w:rsidRDefault="00D85DB6" w:rsidP="00D85DB6">
            <w:pPr>
              <w:suppressAutoHyphens/>
              <w:autoSpaceDN w:val="0"/>
              <w:spacing w:after="0" w:line="276" w:lineRule="auto"/>
              <w:jc w:val="both"/>
              <w:textAlignment w:val="baseline"/>
              <w:rPr>
                <w:rFonts w:ascii="Comic Sans MS" w:eastAsia="Times New Roman" w:hAnsi="Comic Sans MS" w:cs="Arial"/>
                <w:color w:val="ED7D31"/>
                <w:sz w:val="24"/>
                <w:szCs w:val="24"/>
                <w:lang w:eastAsia="fr-FR"/>
              </w:rPr>
            </w:pPr>
            <w:bookmarkStart w:id="192" w:name="_Hlk163149258"/>
            <w:r w:rsidRPr="00D85DB6">
              <w:rPr>
                <w:rFonts w:ascii="Comic Sans MS" w:eastAsia="Times New Roman" w:hAnsi="Comic Sans MS" w:cs="Arial"/>
                <w:color w:val="000000"/>
                <w:sz w:val="24"/>
                <w:szCs w:val="24"/>
                <w:lang w:eastAsia="fr-FR"/>
              </w:rPr>
              <w:t>Les Soumissionnaires devront présenter notamment </w:t>
            </w:r>
            <w:r w:rsidRPr="00D85DB6">
              <w:rPr>
                <w:rFonts w:ascii="Comic Sans MS" w:eastAsia="Times New Roman" w:hAnsi="Comic Sans MS" w:cs="Arial"/>
                <w:color w:val="ED7D31"/>
                <w:sz w:val="24"/>
                <w:szCs w:val="24"/>
                <w:lang w:eastAsia="fr-FR"/>
              </w:rPr>
              <w:t>:</w:t>
            </w:r>
          </w:p>
          <w:p w:rsidR="00D85DB6" w:rsidRPr="00D85DB6" w:rsidRDefault="00D85DB6" w:rsidP="00D85DB6">
            <w:pPr>
              <w:numPr>
                <w:ilvl w:val="0"/>
                <w:numId w:val="50"/>
              </w:numPr>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L’attestation de capacité financière d’un montant de </w:t>
            </w:r>
            <w:r w:rsidR="00E50665" w:rsidRPr="00B56003">
              <w:rPr>
                <w:rFonts w:ascii="Comic Sans MS" w:eastAsia="Times New Roman" w:hAnsi="Comic Sans MS" w:cs="Arial"/>
                <w:color w:val="000000" w:themeColor="text1"/>
                <w:sz w:val="24"/>
                <w:szCs w:val="24"/>
                <w:lang w:eastAsia="fr-FR"/>
              </w:rPr>
              <w:t>Six millions (60</w:t>
            </w:r>
            <w:r w:rsidRPr="00B56003">
              <w:rPr>
                <w:rFonts w:ascii="Comic Sans MS" w:eastAsia="Times New Roman" w:hAnsi="Comic Sans MS" w:cs="Arial"/>
                <w:color w:val="000000" w:themeColor="text1"/>
                <w:sz w:val="24"/>
                <w:szCs w:val="24"/>
                <w:lang w:eastAsia="fr-FR"/>
              </w:rPr>
              <w:t xml:space="preserve">00 000) </w:t>
            </w:r>
            <w:r w:rsidRPr="00D85DB6">
              <w:rPr>
                <w:rFonts w:ascii="Comic Sans MS" w:eastAsia="Times New Roman" w:hAnsi="Comic Sans MS" w:cs="Arial"/>
                <w:sz w:val="24"/>
                <w:szCs w:val="24"/>
                <w:lang w:eastAsia="fr-FR"/>
              </w:rPr>
              <w:t>francs CFA délivrée par une banque agréée de 1</w:t>
            </w:r>
            <w:r w:rsidRPr="00D85DB6">
              <w:rPr>
                <w:rFonts w:ascii="Comic Sans MS" w:eastAsia="Times New Roman" w:hAnsi="Comic Sans MS" w:cs="Arial"/>
                <w:sz w:val="24"/>
                <w:szCs w:val="24"/>
                <w:vertAlign w:val="superscript"/>
                <w:lang w:eastAsia="fr-FR"/>
              </w:rPr>
              <w:t>er</w:t>
            </w:r>
            <w:r w:rsidRPr="00D85DB6">
              <w:rPr>
                <w:rFonts w:ascii="Comic Sans MS" w:eastAsia="Times New Roman" w:hAnsi="Comic Sans MS" w:cs="Arial"/>
                <w:sz w:val="24"/>
                <w:szCs w:val="24"/>
                <w:lang w:eastAsia="fr-FR"/>
              </w:rPr>
              <w:t xml:space="preserve"> ordre,  </w:t>
            </w:r>
          </w:p>
          <w:bookmarkEnd w:id="192"/>
          <w:p w:rsidR="00D85DB6" w:rsidRPr="00D85DB6" w:rsidRDefault="00D85DB6" w:rsidP="00D85DB6">
            <w:pPr>
              <w:widowControl w:val="0"/>
              <w:suppressAutoHyphens/>
              <w:autoSpaceDE w:val="0"/>
              <w:autoSpaceDN w:val="0"/>
              <w:spacing w:after="0" w:line="276" w:lineRule="auto"/>
              <w:textAlignment w:val="baseline"/>
              <w:rPr>
                <w:rFonts w:ascii="Comic Sans MS" w:eastAsia="Times New Roman" w:hAnsi="Comic Sans MS" w:cs="Arial"/>
                <w:b/>
                <w:bCs/>
                <w:i/>
                <w:iCs/>
                <w:sz w:val="24"/>
                <w:szCs w:val="24"/>
                <w:lang w:eastAsia="fr-FR"/>
              </w:rPr>
            </w:pPr>
            <w:r w:rsidRPr="00D85DB6">
              <w:rPr>
                <w:rFonts w:ascii="Comic Sans MS" w:eastAsia="Times New Roman" w:hAnsi="Comic Sans MS" w:cs="Arial"/>
                <w:b/>
                <w:bCs/>
                <w:i/>
                <w:iCs/>
                <w:color w:val="000000"/>
                <w:sz w:val="24"/>
                <w:szCs w:val="24"/>
                <w:lang w:eastAsia="fr-FR"/>
              </w:rPr>
              <w:t xml:space="preserve">b-7- l’attestation </w:t>
            </w:r>
            <w:r w:rsidRPr="00D85DB6">
              <w:rPr>
                <w:rFonts w:ascii="Comic Sans MS" w:eastAsia="Times New Roman" w:hAnsi="Comic Sans MS" w:cs="Arial"/>
                <w:b/>
                <w:bCs/>
                <w:i/>
                <w:iCs/>
                <w:sz w:val="24"/>
                <w:szCs w:val="24"/>
                <w:lang w:eastAsia="fr-FR"/>
              </w:rPr>
              <w:t xml:space="preserve">de non abandon de chantier au cours des trois dernières années </w:t>
            </w:r>
          </w:p>
          <w:p w:rsidR="00D85DB6" w:rsidRPr="00D85DB6" w:rsidRDefault="00D85DB6" w:rsidP="00D85DB6">
            <w:pPr>
              <w:widowControl w:val="0"/>
              <w:suppressAutoHyphens/>
              <w:autoSpaceDE w:val="0"/>
              <w:autoSpaceDN w:val="0"/>
              <w:spacing w:after="0" w:line="276" w:lineRule="auto"/>
              <w:ind w:left="34"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 xml:space="preserve">C. </w:t>
            </w:r>
            <w:r w:rsidRPr="00D85DB6">
              <w:rPr>
                <w:rFonts w:ascii="Comic Sans MS" w:eastAsia="Times New Roman" w:hAnsi="Comic Sans MS" w:cs="Arial"/>
                <w:b/>
                <w:bCs/>
                <w:spacing w:val="13"/>
                <w:sz w:val="24"/>
                <w:szCs w:val="24"/>
                <w:lang w:eastAsia="fr-FR"/>
              </w:rPr>
              <w:t>Volume</w:t>
            </w:r>
            <w:r w:rsidRPr="00D85DB6">
              <w:rPr>
                <w:rFonts w:ascii="Comic Sans MS" w:eastAsia="Times New Roman" w:hAnsi="Comic Sans MS" w:cs="Arial"/>
                <w:b/>
                <w:bCs/>
                <w:spacing w:val="6"/>
                <w:sz w:val="24"/>
                <w:szCs w:val="24"/>
                <w:lang w:eastAsia="fr-FR"/>
              </w:rPr>
              <w:t xml:space="preserve"> </w:t>
            </w:r>
            <w:r w:rsidRPr="00D85DB6">
              <w:rPr>
                <w:rFonts w:ascii="Comic Sans MS" w:eastAsia="Times New Roman" w:hAnsi="Comic Sans MS" w:cs="Arial"/>
                <w:b/>
                <w:bCs/>
                <w:sz w:val="24"/>
                <w:szCs w:val="24"/>
                <w:lang w:eastAsia="fr-FR"/>
              </w:rPr>
              <w:t>3</w:t>
            </w:r>
            <w:r w:rsidRPr="00D85DB6">
              <w:rPr>
                <w:rFonts w:ascii="Comic Sans MS" w:eastAsia="Times New Roman" w:hAnsi="Comic Sans MS" w:cs="Arial"/>
                <w:b/>
                <w:bCs/>
                <w:spacing w:val="6"/>
                <w:sz w:val="24"/>
                <w:szCs w:val="24"/>
                <w:lang w:eastAsia="fr-FR"/>
              </w:rPr>
              <w:t xml:space="preserve"> </w:t>
            </w:r>
            <w:r w:rsidRPr="00D85DB6">
              <w:rPr>
                <w:rFonts w:ascii="Comic Sans MS" w:eastAsia="Times New Roman" w:hAnsi="Comic Sans MS" w:cs="Arial"/>
                <w:b/>
                <w:bCs/>
                <w:sz w:val="24"/>
                <w:szCs w:val="24"/>
                <w:lang w:eastAsia="fr-FR"/>
              </w:rPr>
              <w:t>:</w:t>
            </w:r>
            <w:r w:rsidRPr="00D85DB6">
              <w:rPr>
                <w:rFonts w:ascii="Comic Sans MS" w:eastAsia="Times New Roman" w:hAnsi="Comic Sans MS" w:cs="Arial"/>
                <w:b/>
                <w:bCs/>
                <w:spacing w:val="6"/>
                <w:sz w:val="24"/>
                <w:szCs w:val="24"/>
                <w:lang w:eastAsia="fr-FR"/>
              </w:rPr>
              <w:t xml:space="preserve"> </w:t>
            </w:r>
            <w:r w:rsidRPr="00D85DB6">
              <w:rPr>
                <w:rFonts w:ascii="Comic Sans MS" w:eastAsia="Times New Roman" w:hAnsi="Comic Sans MS" w:cs="Arial"/>
                <w:b/>
                <w:bCs/>
                <w:sz w:val="24"/>
                <w:szCs w:val="24"/>
                <w:lang w:eastAsia="fr-FR"/>
              </w:rPr>
              <w:t>Offre</w:t>
            </w:r>
            <w:r w:rsidRPr="00D85DB6">
              <w:rPr>
                <w:rFonts w:ascii="Comic Sans MS" w:eastAsia="Times New Roman" w:hAnsi="Comic Sans MS" w:cs="Arial"/>
                <w:b/>
                <w:bCs/>
                <w:spacing w:val="6"/>
                <w:sz w:val="24"/>
                <w:szCs w:val="24"/>
                <w:lang w:eastAsia="fr-FR"/>
              </w:rPr>
              <w:t xml:space="preserve"> </w:t>
            </w:r>
            <w:r w:rsidRPr="00D85DB6">
              <w:rPr>
                <w:rFonts w:ascii="Comic Sans MS" w:eastAsia="Times New Roman" w:hAnsi="Comic Sans MS" w:cs="Arial"/>
                <w:b/>
                <w:bCs/>
                <w:sz w:val="24"/>
                <w:szCs w:val="24"/>
                <w:lang w:eastAsia="fr-FR"/>
              </w:rPr>
              <w:t>financière</w:t>
            </w:r>
          </w:p>
          <w:p w:rsidR="00D85DB6" w:rsidRPr="00D85DB6" w:rsidRDefault="00D85DB6" w:rsidP="00D85DB6">
            <w:pPr>
              <w:widowControl w:val="0"/>
              <w:suppressAutoHyphens/>
              <w:autoSpaceDE w:val="0"/>
              <w:autoSpaceDN w:val="0"/>
              <w:spacing w:after="0" w:line="276" w:lineRule="auto"/>
              <w:ind w:left="34" w:right="-2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Cette enveloppe comprendra</w:t>
            </w:r>
            <w:r w:rsidRPr="00D85DB6">
              <w:rPr>
                <w:rFonts w:ascii="Comic Sans MS" w:eastAsia="Times New Roman" w:hAnsi="Comic Sans MS" w:cs="Arial"/>
                <w:spacing w:val="6"/>
                <w:sz w:val="24"/>
                <w:szCs w:val="24"/>
                <w:lang w:eastAsia="fr-FR"/>
              </w:rPr>
              <w:t xml:space="preserve"> les documents ci-après </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276" w:lineRule="auto"/>
              <w:ind w:right="158"/>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c.1.</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La</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soumission</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proprement</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dite</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original</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rédigée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selon</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modèle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joint,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timbré</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au</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tarif</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en vigueur,</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signée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datée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c.2.</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Le</w:t>
            </w:r>
            <w:r w:rsidRPr="00D85DB6">
              <w:rPr>
                <w:rFonts w:ascii="Comic Sans MS" w:eastAsia="Times New Roman" w:hAnsi="Comic Sans MS" w:cs="Arial"/>
                <w:b/>
                <w:spacing w:val="6"/>
                <w:sz w:val="24"/>
                <w:szCs w:val="24"/>
                <w:lang w:eastAsia="fr-FR"/>
              </w:rPr>
              <w:t xml:space="preserve"> B</w:t>
            </w:r>
            <w:r w:rsidRPr="00D85DB6">
              <w:rPr>
                <w:rFonts w:ascii="Comic Sans MS" w:eastAsia="Times New Roman" w:hAnsi="Comic Sans MS" w:cs="Arial"/>
                <w:b/>
                <w:sz w:val="24"/>
                <w:szCs w:val="24"/>
                <w:lang w:eastAsia="fr-FR"/>
              </w:rPr>
              <w:t>ordereau</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des</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prix</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 xml:space="preserve">unitaires </w:t>
            </w:r>
            <w:r w:rsidRPr="00D85DB6">
              <w:rPr>
                <w:rFonts w:ascii="Comic Sans MS" w:eastAsia="Times New Roman" w:hAnsi="Comic Sans MS" w:cs="Arial"/>
                <w:sz w:val="24"/>
                <w:szCs w:val="24"/>
                <w:lang w:eastAsia="fr-FR"/>
              </w:rPr>
              <w:t>dûment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rempli</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c.3.Le</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Détail</w:t>
            </w:r>
            <w:r w:rsidRPr="00D85DB6">
              <w:rPr>
                <w:rFonts w:ascii="Comic Sans MS" w:eastAsia="Times New Roman" w:hAnsi="Comic Sans MS" w:cs="Arial"/>
                <w:b/>
                <w:spacing w:val="6"/>
                <w:sz w:val="24"/>
                <w:szCs w:val="24"/>
                <w:lang w:eastAsia="fr-FR"/>
              </w:rPr>
              <w:t xml:space="preserve"> quantitatif et </w:t>
            </w:r>
            <w:r w:rsidRPr="00D85DB6">
              <w:rPr>
                <w:rFonts w:ascii="Comic Sans MS" w:eastAsia="Times New Roman" w:hAnsi="Comic Sans MS" w:cs="Arial"/>
                <w:b/>
                <w:sz w:val="24"/>
                <w:szCs w:val="24"/>
                <w:lang w:eastAsia="fr-FR"/>
              </w:rPr>
              <w:t>estimatif</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dûment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rempli</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c.4.</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Le</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Sous-détail</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des</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prix</w:t>
            </w:r>
            <w:r w:rsidRPr="00D85DB6">
              <w:rPr>
                <w:rFonts w:ascii="Comic Sans MS" w:eastAsia="Times New Roman" w:hAnsi="Comic Sans MS" w:cs="Arial"/>
                <w:b/>
                <w:spacing w:val="6"/>
                <w:sz w:val="24"/>
                <w:szCs w:val="24"/>
                <w:lang w:eastAsia="fr-FR"/>
              </w:rPr>
              <w:t xml:space="preserve"> unitaires</w:t>
            </w:r>
            <w:r w:rsidRPr="00D85DB6">
              <w:rPr>
                <w:rFonts w:ascii="Comic Sans MS" w:eastAsia="Times New Roman" w:hAnsi="Comic Sans MS" w:cs="Arial"/>
                <w:b/>
                <w:sz w:val="24"/>
                <w:szCs w:val="24"/>
                <w:lang w:eastAsia="fr-FR"/>
              </w:rPr>
              <w:t xml:space="preserve"> et/ou</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la</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décomposition</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des</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prix</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b/>
                <w:sz w:val="24"/>
                <w:szCs w:val="24"/>
                <w:lang w:eastAsia="fr-FR"/>
              </w:rPr>
              <w:t>forfaitaires</w:t>
            </w:r>
            <w:r w:rsidRPr="00D85DB6">
              <w:rPr>
                <w:rFonts w:ascii="Comic Sans MS" w:eastAsia="Times New Roman" w:hAnsi="Comic Sans MS" w:cs="Arial"/>
                <w:b/>
                <w:spacing w:val="6"/>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276" w:lineRule="auto"/>
              <w:ind w:left="34" w:right="-269" w:hanging="34"/>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soumissionnaires</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utiliseront</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cet</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effet</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pièces</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modèles ou formulaires types</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prévus</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dans</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Dossier</w:t>
            </w:r>
            <w:r w:rsidRPr="00D85DB6">
              <w:rPr>
                <w:rFonts w:ascii="Comic Sans MS" w:eastAsia="Times New Roman" w:hAnsi="Comic Sans MS" w:cs="Arial"/>
                <w:spacing w:val="10"/>
                <w:sz w:val="24"/>
                <w:szCs w:val="24"/>
                <w:lang w:eastAsia="fr-FR"/>
              </w:rPr>
              <w:t xml:space="preserve"> </w:t>
            </w:r>
            <w:r w:rsidRPr="00D85DB6">
              <w:rPr>
                <w:rFonts w:ascii="Comic Sans MS" w:eastAsia="Times New Roman" w:hAnsi="Comic Sans MS" w:cs="Arial"/>
                <w:sz w:val="24"/>
                <w:szCs w:val="24"/>
                <w:lang w:eastAsia="fr-FR"/>
              </w:rPr>
              <w:t>d’Appel d’Offres.</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bookmarkStart w:id="193" w:name="_Hlk163150439"/>
            <w:r w:rsidRPr="00D85DB6">
              <w:rPr>
                <w:rFonts w:ascii="Comic Sans MS" w:eastAsia="Times New Roman" w:hAnsi="Comic Sans MS" w:cs="Arial"/>
                <w:i/>
                <w:iCs/>
                <w:sz w:val="24"/>
                <w:szCs w:val="24"/>
                <w:lang w:eastAsia="fr-FR"/>
              </w:rPr>
              <w:t>NB</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 xml:space="preserve">: </w:t>
            </w:r>
            <w:r w:rsidRPr="00D85DB6">
              <w:rPr>
                <w:rFonts w:ascii="Comic Sans MS" w:eastAsia="Times New Roman" w:hAnsi="Comic Sans MS" w:cs="Arial"/>
                <w:i/>
                <w:iCs/>
                <w:spacing w:val="13"/>
                <w:sz w:val="24"/>
                <w:szCs w:val="24"/>
                <w:lang w:eastAsia="fr-FR"/>
              </w:rPr>
              <w:t>Les</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différentes</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parties</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d’un</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même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dossier seront</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séparées</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par</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les intercalaires</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couleur</w:t>
            </w:r>
            <w:r w:rsidRPr="00D85DB6">
              <w:rPr>
                <w:rFonts w:ascii="Comic Sans MS" w:eastAsia="Times New Roman" w:hAnsi="Comic Sans MS" w:cs="Arial"/>
                <w:i/>
                <w:iCs/>
                <w:spacing w:val="6"/>
                <w:sz w:val="24"/>
                <w:szCs w:val="24"/>
                <w:lang w:eastAsia="fr-FR"/>
              </w:rPr>
              <w:t xml:space="preserve"> autre que le blanc </w:t>
            </w:r>
            <w:r w:rsidRPr="00D85DB6">
              <w:rPr>
                <w:rFonts w:ascii="Comic Sans MS" w:eastAsia="Times New Roman" w:hAnsi="Comic Sans MS" w:cs="Arial"/>
                <w:i/>
                <w:iCs/>
                <w:sz w:val="24"/>
                <w:szCs w:val="24"/>
                <w:lang w:eastAsia="fr-FR"/>
              </w:rPr>
              <w:t>aussi</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bien</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dans</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l’original</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que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dans</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les</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copies,</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manière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à</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faciliter</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son examen</w:t>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D85DB6">
              <w:rPr>
                <w:rFonts w:ascii="Comic Sans MS" w:eastAsia="Times New Roman" w:hAnsi="Comic Sans MS" w:cs="Arial"/>
                <w:i/>
                <w:spacing w:val="2"/>
                <w:sz w:val="24"/>
                <w:szCs w:val="24"/>
                <w:lang w:eastAsia="fr-FR"/>
              </w:rPr>
              <w:t>Les soumissionnaires doivent joindre la version numérique de l’offre financière en trois exemplaires</w:t>
            </w:r>
            <w:r w:rsidRPr="00D85DB6">
              <w:rPr>
                <w:rFonts w:ascii="Comic Sans MS" w:eastAsia="Times New Roman" w:hAnsi="Comic Sans MS" w:cs="Arial"/>
                <w:spacing w:val="2"/>
                <w:sz w:val="24"/>
                <w:szCs w:val="24"/>
                <w:lang w:eastAsia="fr-FR"/>
              </w:rPr>
              <w:t>. En cas de divergence entre les informations de l’offre physique et de l’offre numérique, celles de l’offre physique font foi.</w:t>
            </w:r>
            <w:bookmarkEnd w:id="193"/>
          </w:p>
        </w:tc>
      </w:tr>
      <w:tr w:rsidR="00D85DB6" w:rsidRPr="00D85DB6" w:rsidTr="00F12E71">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76"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14.3.</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i/>
                <w:iCs/>
                <w:sz w:val="24"/>
                <w:szCs w:val="24"/>
                <w:lang w:eastAsia="fr-FR"/>
              </w:rPr>
              <w:t>Impôts et taxes : Les</w:t>
            </w:r>
            <w:r w:rsidRPr="00D85DB6">
              <w:rPr>
                <w:rFonts w:ascii="Comic Sans MS" w:eastAsia="Times New Roman" w:hAnsi="Comic Sans MS" w:cs="Arial"/>
                <w:i/>
                <w:iCs/>
                <w:sz w:val="24"/>
                <w:szCs w:val="24"/>
                <w:lang w:eastAsia="fr-FR"/>
              </w:rPr>
              <w:t xml:space="preserve"> prix proposés doivent être libellés Toutes taxes </w:t>
            </w:r>
          </w:p>
        </w:tc>
        <w:tc>
          <w:tcPr>
            <w:tcW w:w="40" w:type="dxa"/>
            <w:shd w:val="clear" w:color="auto" w:fill="auto"/>
            <w:tcMar>
              <w:top w:w="0" w:type="dxa"/>
              <w:left w:w="10" w:type="dxa"/>
              <w:bottom w:w="0" w:type="dxa"/>
              <w:right w:w="10" w:type="dxa"/>
            </w:tcMar>
          </w:tcPr>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p>
        </w:tc>
      </w:tr>
      <w:tr w:rsidR="00D85DB6" w:rsidRPr="00D85DB6" w:rsidTr="00F12E71">
        <w:trPr>
          <w:trHeight w:hRule="exact" w:val="65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14.4.</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Les prix du marché </w:t>
            </w:r>
            <w:r w:rsidRPr="00D85DB6">
              <w:rPr>
                <w:rFonts w:ascii="Comic Sans MS" w:eastAsia="Times New Roman" w:hAnsi="Comic Sans MS" w:cs="Arial"/>
                <w:i/>
                <w:iCs/>
                <w:sz w:val="24"/>
                <w:szCs w:val="24"/>
                <w:lang w:eastAsia="fr-FR"/>
              </w:rPr>
              <w:t>ne seront pas </w:t>
            </w:r>
            <w:r w:rsidRPr="00D85DB6">
              <w:rPr>
                <w:rFonts w:ascii="Comic Sans MS" w:eastAsia="Times New Roman" w:hAnsi="Comic Sans MS" w:cs="Arial"/>
                <w:i/>
                <w:iCs/>
                <w:position w:val="1"/>
                <w:sz w:val="24"/>
                <w:szCs w:val="24"/>
                <w:lang w:eastAsia="fr-FR"/>
              </w:rPr>
              <w:t>révisables</w:t>
            </w:r>
            <w:r w:rsidRPr="00D85DB6">
              <w:rPr>
                <w:rFonts w:ascii="Comic Sans MS" w:eastAsia="Times New Roman" w:hAnsi="Comic Sans MS" w:cs="Arial"/>
                <w:sz w:val="24"/>
                <w:szCs w:val="24"/>
                <w:lang w:eastAsia="fr-FR"/>
              </w:rPr>
              <w:t>.</w:t>
            </w:r>
          </w:p>
        </w:tc>
        <w:tc>
          <w:tcPr>
            <w:tcW w:w="40" w:type="dxa"/>
            <w:shd w:val="clear" w:color="auto" w:fill="auto"/>
            <w:tcMar>
              <w:top w:w="0" w:type="dxa"/>
              <w:left w:w="10" w:type="dxa"/>
              <w:bottom w:w="0" w:type="dxa"/>
              <w:right w:w="1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15.1.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 xml:space="preserve">Dans le cadre de la présente consultation, la monnaie de l’offre est définie suivant l’option A monnaie nationale uniquement. </w:t>
            </w:r>
          </w:p>
        </w:tc>
        <w:tc>
          <w:tcPr>
            <w:tcW w:w="40" w:type="dxa"/>
            <w:shd w:val="clear" w:color="auto" w:fill="auto"/>
            <w:tcMar>
              <w:top w:w="0" w:type="dxa"/>
              <w:left w:w="10" w:type="dxa"/>
              <w:bottom w:w="0" w:type="dxa"/>
              <w:right w:w="1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15.2</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bookmarkStart w:id="194" w:name="_Hlk163150558"/>
            <w:r w:rsidRPr="00D85DB6">
              <w:rPr>
                <w:rFonts w:ascii="Comic Sans MS" w:eastAsia="Times New Roman" w:hAnsi="Comic Sans MS" w:cs="Arial"/>
                <w:i/>
                <w:iCs/>
                <w:sz w:val="24"/>
                <w:szCs w:val="24"/>
                <w:lang w:eastAsia="fr-FR"/>
              </w:rPr>
              <w:t>Le taux de change pour convertir l’offre du soumissionnaire en monnaie locale ainsi que pour convertir les futurs décomptes en monnaie étrangère, sera celui de la BEAC trois jours ouvrables avant la date limite de dépôt des offres</w:t>
            </w:r>
            <w:bookmarkEnd w:id="194"/>
            <w:r w:rsidRPr="00D85DB6">
              <w:rPr>
                <w:rFonts w:ascii="Comic Sans MS" w:eastAsia="Times New Roman" w:hAnsi="Comic Sans MS" w:cs="Arial"/>
                <w:i/>
                <w:iCs/>
                <w:sz w:val="24"/>
                <w:szCs w:val="24"/>
                <w:lang w:eastAsia="fr-FR"/>
              </w:rPr>
              <w:t>.</w:t>
            </w:r>
          </w:p>
        </w:tc>
        <w:tc>
          <w:tcPr>
            <w:tcW w:w="40" w:type="dxa"/>
            <w:shd w:val="clear" w:color="auto" w:fill="auto"/>
            <w:tcMar>
              <w:top w:w="0" w:type="dxa"/>
              <w:left w:w="10" w:type="dxa"/>
              <w:bottom w:w="0" w:type="dxa"/>
              <w:right w:w="1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rPr>
          <w:trHeight w:hRule="exact" w:val="94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16.1.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b/>
                <w:sz w:val="24"/>
                <w:szCs w:val="24"/>
                <w:lang w:eastAsia="fr-FR"/>
              </w:rPr>
              <w:t xml:space="preserve">Validité des offres </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période de validité des offres est 90 jours à partir de la date limite de dépôt des offres</w:t>
            </w:r>
          </w:p>
        </w:tc>
        <w:tc>
          <w:tcPr>
            <w:tcW w:w="40" w:type="dxa"/>
            <w:shd w:val="clear" w:color="auto" w:fill="auto"/>
            <w:tcMar>
              <w:top w:w="0" w:type="dxa"/>
              <w:left w:w="10" w:type="dxa"/>
              <w:bottom w:w="0" w:type="dxa"/>
              <w:right w:w="1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rPr>
          <w:trHeight w:val="25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17.1.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9437F7">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Montant du cautionnement s’élève à </w:t>
            </w:r>
            <w:r w:rsidR="00E639BB" w:rsidRPr="00E639BB">
              <w:rPr>
                <w:rFonts w:ascii="Comic Sans MS" w:eastAsia="Times New Roman" w:hAnsi="Comic Sans MS" w:cs="Arial"/>
                <w:color w:val="000000" w:themeColor="text1"/>
                <w:sz w:val="24"/>
                <w:szCs w:val="24"/>
                <w:lang w:eastAsia="fr-FR"/>
              </w:rPr>
              <w:t>C</w:t>
            </w:r>
            <w:r w:rsidRPr="00E639BB">
              <w:rPr>
                <w:rFonts w:ascii="Comic Sans MS" w:eastAsia="Times New Roman" w:hAnsi="Comic Sans MS" w:cs="Arial"/>
                <w:color w:val="000000" w:themeColor="text1"/>
                <w:sz w:val="24"/>
                <w:szCs w:val="24"/>
                <w:lang w:eastAsia="fr-FR"/>
              </w:rPr>
              <w:t xml:space="preserve">ent </w:t>
            </w:r>
            <w:r w:rsidR="009437F7" w:rsidRPr="00E639BB">
              <w:rPr>
                <w:rFonts w:ascii="Comic Sans MS" w:eastAsia="Times New Roman" w:hAnsi="Comic Sans MS" w:cs="Arial"/>
                <w:color w:val="000000" w:themeColor="text1"/>
                <w:sz w:val="24"/>
                <w:szCs w:val="24"/>
                <w:lang w:eastAsia="fr-FR"/>
              </w:rPr>
              <w:t>Quatre Vingt mille (18</w:t>
            </w:r>
            <w:r w:rsidRPr="00E639BB">
              <w:rPr>
                <w:rFonts w:ascii="Comic Sans MS" w:eastAsia="Times New Roman" w:hAnsi="Comic Sans MS" w:cs="Arial"/>
                <w:color w:val="000000" w:themeColor="text1"/>
                <w:sz w:val="24"/>
                <w:szCs w:val="24"/>
                <w:lang w:eastAsia="fr-FR"/>
              </w:rPr>
              <w:t xml:space="preserve">0 000) </w:t>
            </w:r>
            <w:r w:rsidRPr="00D85DB6">
              <w:rPr>
                <w:rFonts w:ascii="Comic Sans MS" w:eastAsia="Times New Roman" w:hAnsi="Comic Sans MS" w:cs="Arial"/>
                <w:sz w:val="24"/>
                <w:szCs w:val="24"/>
                <w:lang w:eastAsia="fr-FR"/>
              </w:rPr>
              <w:t xml:space="preserve">francs CFA </w:t>
            </w:r>
          </w:p>
        </w:tc>
        <w:tc>
          <w:tcPr>
            <w:tcW w:w="40" w:type="dxa"/>
            <w:shd w:val="clear" w:color="auto" w:fill="auto"/>
            <w:tcMar>
              <w:top w:w="0" w:type="dxa"/>
              <w:left w:w="10" w:type="dxa"/>
              <w:bottom w:w="0" w:type="dxa"/>
              <w:right w:w="1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rPr>
          <w:trHeight w:hRule="exact" w:val="870"/>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18.1.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tabs>
                <w:tab w:val="left" w:pos="916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offres seront évaluées sur la base d’un délai prévisionnel d’exécution des travaux. La méthode d’évaluation figure à l’article 32.2(e) du RGAO.</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color w:val="FF0000"/>
                <w:sz w:val="24"/>
                <w:szCs w:val="24"/>
                <w:lang w:eastAsia="fr-FR"/>
              </w:rPr>
            </w:pPr>
          </w:p>
        </w:tc>
        <w:tc>
          <w:tcPr>
            <w:tcW w:w="40" w:type="dxa"/>
            <w:shd w:val="clear" w:color="auto" w:fill="auto"/>
            <w:tcMar>
              <w:top w:w="0" w:type="dxa"/>
              <w:left w:w="10" w:type="dxa"/>
              <w:bottom w:w="0" w:type="dxa"/>
              <w:right w:w="1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rPr>
          <w:trHeight w:hRule="exact" w:val="97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18.3.</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variantes techniques sur la ou les parties des travaux spécifiés ci-dessous sont permises dans le cadre des Spécifications techniques : [à préciser]</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c>
          <w:tcPr>
            <w:tcW w:w="40" w:type="dxa"/>
            <w:shd w:val="clear" w:color="auto" w:fill="auto"/>
            <w:tcMar>
              <w:top w:w="0" w:type="dxa"/>
              <w:left w:w="10" w:type="dxa"/>
              <w:bottom w:w="0" w:type="dxa"/>
              <w:right w:w="1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rPr>
          <w:gridAfter w:val="1"/>
          <w:wAfter w:w="40" w:type="dxa"/>
          <w:trHeight w:hRule="exact" w:val="44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19.1.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color w:val="FF0000"/>
                <w:sz w:val="24"/>
                <w:szCs w:val="24"/>
                <w:lang w:eastAsia="fr-FR"/>
              </w:rPr>
            </w:pPr>
            <w:r w:rsidRPr="00D85DB6">
              <w:rPr>
                <w:rFonts w:ascii="Comic Sans MS" w:eastAsia="Times New Roman" w:hAnsi="Comic Sans MS" w:cs="Arial"/>
                <w:sz w:val="24"/>
                <w:szCs w:val="24"/>
                <w:lang w:eastAsia="fr-FR"/>
              </w:rPr>
              <w:t xml:space="preserve">La réunion préparatoire à l’établissement des offres est sans objet </w:t>
            </w:r>
          </w:p>
        </w:tc>
      </w:tr>
      <w:tr w:rsidR="00D85DB6" w:rsidRPr="00D85DB6" w:rsidTr="00F12E71">
        <w:trPr>
          <w:gridAfter w:val="1"/>
          <w:wAfter w:w="40" w:type="dxa"/>
          <w:trHeight w:val="5788"/>
        </w:trPr>
        <w:tc>
          <w:tcPr>
            <w:tcW w:w="70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20.</w:t>
            </w:r>
          </w:p>
        </w:tc>
        <w:tc>
          <w:tcPr>
            <w:tcW w:w="10490" w:type="dxa"/>
            <w:gridSpan w:val="3"/>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adjustRightInd w:val="0"/>
              <w:spacing w:after="0" w:line="360" w:lineRule="auto"/>
              <w:ind w:right="-20"/>
              <w:textAlignment w:val="baseline"/>
              <w:rPr>
                <w:rFonts w:ascii="Comic Sans MS" w:eastAsia="Times New Roman" w:hAnsi="Comic Sans MS" w:cs="Arial"/>
                <w:b/>
                <w:bCs/>
                <w:i/>
                <w:iCs/>
                <w:sz w:val="24"/>
                <w:szCs w:val="24"/>
                <w:u w:val="single"/>
                <w:lang w:eastAsia="fr-FR"/>
              </w:rPr>
            </w:pPr>
            <w:r w:rsidRPr="00D85DB6">
              <w:rPr>
                <w:rFonts w:ascii="Comic Sans MS" w:eastAsia="Times New Roman" w:hAnsi="Comic Sans MS" w:cs="Arial"/>
                <w:b/>
                <w:bCs/>
                <w:i/>
                <w:iCs/>
                <w:sz w:val="24"/>
                <w:szCs w:val="24"/>
                <w:u w:val="single"/>
                <w:lang w:eastAsia="fr-FR"/>
              </w:rPr>
              <w:t>Soumission hors ligne</w:t>
            </w:r>
          </w:p>
          <w:p w:rsidR="00D85DB6" w:rsidRPr="00D85DB6" w:rsidRDefault="00D85DB6" w:rsidP="00D85DB6">
            <w:pPr>
              <w:widowControl w:val="0"/>
              <w:autoSpaceDE w:val="0"/>
              <w:autoSpaceDN w:val="0"/>
              <w:adjustRightInd w:val="0"/>
              <w:spacing w:before="11" w:after="0" w:line="360" w:lineRule="auto"/>
              <w:ind w:right="132"/>
              <w:jc w:val="both"/>
              <w:rPr>
                <w:rFonts w:ascii="Comic Sans MS" w:eastAsia="Times New Roman" w:hAnsi="Comic Sans MS" w:cs="Arial"/>
                <w:i/>
                <w:iCs/>
                <w:color w:val="000000"/>
                <w:sz w:val="24"/>
                <w:szCs w:val="24"/>
                <w:lang w:eastAsia="fr-FR"/>
              </w:rPr>
            </w:pPr>
            <w:r w:rsidRPr="00D85DB6">
              <w:rPr>
                <w:rFonts w:ascii="Comic Sans MS" w:eastAsia="Times New Roman" w:hAnsi="Comic Sans MS" w:cs="Arial"/>
                <w:i/>
                <w:iCs/>
                <w:color w:val="000000"/>
                <w:sz w:val="24"/>
                <w:szCs w:val="24"/>
                <w:lang w:eastAsia="fr-FR"/>
              </w:rPr>
              <w:t>Chaque offre rédigée en français ou en anglais</w:t>
            </w:r>
            <w:r w:rsidRPr="00D85DB6" w:rsidDel="00806F56">
              <w:rPr>
                <w:rFonts w:ascii="Comic Sans MS" w:eastAsia="Times New Roman" w:hAnsi="Comic Sans MS" w:cs="Arial"/>
                <w:i/>
                <w:iCs/>
                <w:color w:val="000000"/>
                <w:sz w:val="24"/>
                <w:szCs w:val="24"/>
                <w:lang w:eastAsia="fr-FR"/>
              </w:rPr>
              <w:t xml:space="preserve"> </w:t>
            </w:r>
            <w:r w:rsidRPr="00D85DB6">
              <w:rPr>
                <w:rFonts w:ascii="Comic Sans MS" w:eastAsia="Times New Roman" w:hAnsi="Comic Sans MS" w:cs="Arial"/>
                <w:i/>
                <w:iCs/>
                <w:color w:val="000000"/>
                <w:sz w:val="24"/>
                <w:szCs w:val="24"/>
                <w:lang w:eastAsia="fr-FR"/>
              </w:rPr>
              <w:t xml:space="preserve">en 07 (sept) exemplaires dont un original et 06 (six) copies. Chaque proposition marquée comme tel devra parvenir au SIGAMP </w:t>
            </w:r>
            <w:r w:rsidRPr="00D85DB6">
              <w:rPr>
                <w:rFonts w:ascii="Comic Sans MS" w:eastAsia="Times New Roman" w:hAnsi="Comic Sans MS" w:cs="Arial"/>
                <w:color w:val="000000"/>
                <w:sz w:val="24"/>
                <w:szCs w:val="24"/>
                <w:lang w:eastAsia="fr-FR"/>
              </w:rPr>
              <w:t xml:space="preserve">au plus tard le </w:t>
            </w:r>
            <w:r w:rsidR="00847F39">
              <w:rPr>
                <w:rFonts w:ascii="Comic Sans MS" w:eastAsia="Times New Roman" w:hAnsi="Comic Sans MS" w:cs="Arial"/>
                <w:color w:val="000000" w:themeColor="text1"/>
                <w:sz w:val="24"/>
                <w:szCs w:val="24"/>
                <w:lang w:eastAsia="fr-FR"/>
              </w:rPr>
              <w:t>27</w:t>
            </w:r>
            <w:r w:rsidR="00983DCF" w:rsidRPr="00C429FE">
              <w:rPr>
                <w:rFonts w:ascii="Comic Sans MS" w:eastAsia="Times New Roman" w:hAnsi="Comic Sans MS" w:cs="Arial"/>
                <w:color w:val="000000" w:themeColor="text1"/>
                <w:sz w:val="24"/>
                <w:szCs w:val="24"/>
                <w:lang w:eastAsia="fr-FR"/>
              </w:rPr>
              <w:t xml:space="preserve"> juillet 2026 </w:t>
            </w:r>
            <w:r w:rsidRPr="00D85DB6">
              <w:rPr>
                <w:rFonts w:ascii="Comic Sans MS" w:eastAsia="Times New Roman" w:hAnsi="Comic Sans MS" w:cs="Arial"/>
                <w:i/>
                <w:iCs/>
                <w:color w:val="000000"/>
                <w:spacing w:val="-18"/>
                <w:sz w:val="24"/>
                <w:szCs w:val="24"/>
                <w:lang w:eastAsia="fr-FR"/>
              </w:rPr>
              <w:t>à</w:t>
            </w:r>
            <w:r w:rsidRPr="00D85DB6">
              <w:rPr>
                <w:rFonts w:ascii="Comic Sans MS" w:eastAsia="Times New Roman" w:hAnsi="Comic Sans MS" w:cs="Arial"/>
                <w:color w:val="000000"/>
                <w:sz w:val="24"/>
                <w:szCs w:val="24"/>
                <w:lang w:eastAsia="fr-FR"/>
              </w:rPr>
              <w:t xml:space="preserve"> </w:t>
            </w:r>
            <w:r w:rsidRPr="00D85DB6">
              <w:rPr>
                <w:rFonts w:ascii="Comic Sans MS" w:eastAsia="Times New Roman" w:hAnsi="Comic Sans MS" w:cs="Arial"/>
                <w:i/>
                <w:iCs/>
                <w:color w:val="000000"/>
                <w:sz w:val="24"/>
                <w:szCs w:val="24"/>
                <w:lang w:eastAsia="fr-FR"/>
              </w:rPr>
              <w:t xml:space="preserve">12 h </w:t>
            </w:r>
            <w:r w:rsidRPr="00D85DB6">
              <w:rPr>
                <w:rFonts w:ascii="Comic Sans MS" w:eastAsia="Times New Roman" w:hAnsi="Comic Sans MS" w:cs="Arial"/>
                <w:color w:val="000000"/>
                <w:sz w:val="24"/>
                <w:szCs w:val="24"/>
                <w:lang w:eastAsia="fr-FR"/>
              </w:rPr>
              <w:t xml:space="preserve"> devra porter</w:t>
            </w:r>
            <w:r w:rsidRPr="00D85DB6">
              <w:rPr>
                <w:rFonts w:ascii="Comic Sans MS" w:eastAsia="Times New Roman" w:hAnsi="Comic Sans MS" w:cs="Arial"/>
                <w:color w:val="000000"/>
                <w:spacing w:val="6"/>
                <w:sz w:val="24"/>
                <w:szCs w:val="24"/>
                <w:lang w:eastAsia="fr-FR"/>
              </w:rPr>
              <w:t xml:space="preserve"> </w:t>
            </w:r>
            <w:r w:rsidRPr="00D85DB6">
              <w:rPr>
                <w:rFonts w:ascii="Comic Sans MS" w:eastAsia="Times New Roman" w:hAnsi="Comic Sans MS" w:cs="Arial"/>
                <w:color w:val="000000"/>
                <w:sz w:val="24"/>
                <w:szCs w:val="24"/>
                <w:lang w:eastAsia="fr-FR"/>
              </w:rPr>
              <w:t>la</w:t>
            </w:r>
            <w:r w:rsidRPr="00D85DB6">
              <w:rPr>
                <w:rFonts w:ascii="Comic Sans MS" w:eastAsia="Times New Roman" w:hAnsi="Comic Sans MS" w:cs="Arial"/>
                <w:color w:val="000000"/>
                <w:spacing w:val="6"/>
                <w:sz w:val="24"/>
                <w:szCs w:val="24"/>
                <w:lang w:eastAsia="fr-FR"/>
              </w:rPr>
              <w:t xml:space="preserve"> </w:t>
            </w:r>
            <w:r w:rsidRPr="00D85DB6">
              <w:rPr>
                <w:rFonts w:ascii="Comic Sans MS" w:eastAsia="Times New Roman" w:hAnsi="Comic Sans MS" w:cs="Arial"/>
                <w:color w:val="000000"/>
                <w:sz w:val="24"/>
                <w:szCs w:val="24"/>
                <w:lang w:eastAsia="fr-FR"/>
              </w:rPr>
              <w:t>mention suivante sur les enveloppes fermées</w:t>
            </w:r>
            <w:r w:rsidRPr="00D85DB6">
              <w:rPr>
                <w:rFonts w:ascii="Comic Sans MS" w:eastAsia="Times New Roman" w:hAnsi="Comic Sans MS" w:cs="Arial"/>
                <w:color w:val="000000"/>
                <w:spacing w:val="6"/>
                <w:sz w:val="24"/>
                <w:szCs w:val="24"/>
                <w:lang w:eastAsia="fr-FR"/>
              </w:rPr>
              <w:t xml:space="preserve"> </w:t>
            </w:r>
            <w:r w:rsidRPr="00D85DB6">
              <w:rPr>
                <w:rFonts w:ascii="Comic Sans MS" w:eastAsia="Times New Roman" w:hAnsi="Comic Sans MS" w:cs="Arial"/>
                <w:color w:val="000000"/>
                <w:sz w:val="24"/>
                <w:szCs w:val="24"/>
                <w:lang w:eastAsia="fr-FR"/>
              </w:rPr>
              <w:t>:</w:t>
            </w:r>
          </w:p>
          <w:p w:rsidR="00D85DB6" w:rsidRPr="00D85DB6" w:rsidRDefault="00D85DB6" w:rsidP="00D85DB6">
            <w:pPr>
              <w:suppressAutoHyphens/>
              <w:autoSpaceDN w:val="0"/>
              <w:spacing w:after="0" w:line="240" w:lineRule="auto"/>
              <w:ind w:left="-100"/>
              <w:jc w:val="center"/>
              <w:textAlignment w:val="baseline"/>
              <w:rPr>
                <w:rFonts w:ascii="Comic Sans MS" w:eastAsia="Arial Narrow" w:hAnsi="Comic Sans MS" w:cs="Arial"/>
                <w:b/>
                <w:color w:val="000000"/>
                <w:sz w:val="24"/>
                <w:szCs w:val="24"/>
                <w:lang w:val="fr-LU"/>
              </w:rPr>
            </w:pPr>
            <w:r w:rsidRPr="00D85DB6">
              <w:rPr>
                <w:rFonts w:ascii="Comic Sans MS" w:eastAsia="Arial Narrow" w:hAnsi="Comic Sans MS" w:cs="Arial"/>
                <w:b/>
                <w:color w:val="000000"/>
                <w:sz w:val="24"/>
                <w:szCs w:val="24"/>
                <w:lang w:val="fr-LU"/>
              </w:rPr>
              <w:t>Appel d'offres national ouvert en procédure d’u</w:t>
            </w:r>
            <w:r w:rsidRPr="00C429FE">
              <w:rPr>
                <w:rFonts w:ascii="Comic Sans MS" w:eastAsia="Arial Narrow" w:hAnsi="Comic Sans MS" w:cs="Arial"/>
                <w:b/>
                <w:color w:val="000000" w:themeColor="text1"/>
                <w:sz w:val="24"/>
                <w:szCs w:val="24"/>
                <w:lang w:val="fr-LU"/>
              </w:rPr>
              <w:t xml:space="preserve">rgence N° </w:t>
            </w:r>
            <w:r w:rsidR="00983DCF" w:rsidRPr="00C429FE">
              <w:rPr>
                <w:rFonts w:ascii="Comic Sans MS" w:eastAsia="Arial Narrow" w:hAnsi="Comic Sans MS" w:cs="Arial"/>
                <w:b/>
                <w:color w:val="000000" w:themeColor="text1"/>
                <w:sz w:val="24"/>
                <w:szCs w:val="24"/>
                <w:lang w:val="fr-LU"/>
              </w:rPr>
              <w:t>09</w:t>
            </w:r>
            <w:r w:rsidRPr="00C429FE">
              <w:rPr>
                <w:rFonts w:ascii="Comic Sans MS" w:eastAsia="Arial Narrow" w:hAnsi="Comic Sans MS" w:cs="Arial"/>
                <w:b/>
                <w:color w:val="000000" w:themeColor="text1"/>
                <w:sz w:val="24"/>
                <w:szCs w:val="24"/>
                <w:lang w:val="fr-LU"/>
              </w:rPr>
              <w:t>/AONO/PU/C-LOL</w:t>
            </w:r>
            <w:r w:rsidR="00651A01">
              <w:rPr>
                <w:rFonts w:ascii="Comic Sans MS" w:eastAsia="Arial Narrow" w:hAnsi="Comic Sans MS" w:cs="Arial"/>
                <w:b/>
                <w:color w:val="000000" w:themeColor="text1"/>
                <w:sz w:val="24"/>
                <w:szCs w:val="24"/>
                <w:lang w:val="fr-LU"/>
              </w:rPr>
              <w:t>O / SIGAMP / CIPM /2026</w:t>
            </w:r>
            <w:r w:rsidR="00847F39">
              <w:rPr>
                <w:rFonts w:ascii="Comic Sans MS" w:eastAsia="Arial Narrow" w:hAnsi="Comic Sans MS" w:cs="Arial"/>
                <w:b/>
                <w:color w:val="000000" w:themeColor="text1"/>
                <w:sz w:val="24"/>
                <w:szCs w:val="24"/>
                <w:lang w:val="fr-LU"/>
              </w:rPr>
              <w:t xml:space="preserve"> du 25</w:t>
            </w:r>
            <w:r w:rsidR="006E479F">
              <w:rPr>
                <w:rFonts w:ascii="Comic Sans MS" w:eastAsia="Arial Narrow" w:hAnsi="Comic Sans MS" w:cs="Arial"/>
                <w:b/>
                <w:color w:val="000000" w:themeColor="text1"/>
                <w:sz w:val="24"/>
                <w:szCs w:val="24"/>
                <w:lang w:val="fr-LU"/>
              </w:rPr>
              <w:t>/06</w:t>
            </w:r>
            <w:r w:rsidRPr="00C429FE">
              <w:rPr>
                <w:rFonts w:ascii="Comic Sans MS" w:eastAsia="Arial Narrow" w:hAnsi="Comic Sans MS" w:cs="Arial"/>
                <w:b/>
                <w:color w:val="000000" w:themeColor="text1"/>
                <w:sz w:val="24"/>
                <w:szCs w:val="24"/>
                <w:lang w:val="fr-LU"/>
              </w:rPr>
              <w:t xml:space="preserve">/2026  </w:t>
            </w:r>
            <w:r w:rsidRPr="00D85DB6">
              <w:rPr>
                <w:rFonts w:ascii="Comic Sans MS" w:eastAsia="Arial Narrow" w:hAnsi="Comic Sans MS" w:cs="Arial"/>
                <w:b/>
                <w:color w:val="000000"/>
                <w:sz w:val="24"/>
                <w:szCs w:val="24"/>
                <w:lang w:val="fr-LU"/>
              </w:rPr>
              <w:t xml:space="preserve">pour les </w:t>
            </w:r>
            <w:r w:rsidRPr="00D85DB6">
              <w:rPr>
                <w:rFonts w:ascii="Comic Sans MS" w:eastAsia="Calibri" w:hAnsi="Comic Sans MS" w:cs="Arial"/>
                <w:b/>
                <w:bCs/>
                <w:color w:val="000000"/>
                <w:sz w:val="24"/>
                <w:szCs w:val="24"/>
                <w:lang w:val="fr-LU"/>
              </w:rPr>
              <w:t>T</w:t>
            </w:r>
            <w:r w:rsidR="00F47772">
              <w:rPr>
                <w:rFonts w:ascii="Comic Sans MS" w:eastAsia="Calibri" w:hAnsi="Comic Sans MS" w:cs="Arial"/>
                <w:b/>
                <w:bCs/>
                <w:color w:val="000000"/>
                <w:sz w:val="24"/>
                <w:szCs w:val="24"/>
                <w:lang w:val="fr-LU"/>
              </w:rPr>
              <w:t xml:space="preserve">ravaux de </w:t>
            </w:r>
            <w:r w:rsidR="00B61053">
              <w:rPr>
                <w:rFonts w:ascii="Comic Sans MS" w:eastAsia="Calibri" w:hAnsi="Comic Sans MS" w:cs="Arial"/>
                <w:b/>
                <w:bCs/>
                <w:color w:val="000000"/>
                <w:sz w:val="24"/>
                <w:szCs w:val="24"/>
                <w:lang w:val="fr-LU"/>
              </w:rPr>
              <w:t>Réhabilitation</w:t>
            </w:r>
            <w:r w:rsidR="00F47772">
              <w:rPr>
                <w:rFonts w:ascii="Comic Sans MS" w:eastAsia="Calibri" w:hAnsi="Comic Sans MS" w:cs="Arial"/>
                <w:b/>
                <w:bCs/>
                <w:color w:val="000000"/>
                <w:sz w:val="24"/>
                <w:szCs w:val="24"/>
                <w:lang w:val="fr-LU"/>
              </w:rPr>
              <w:t xml:space="preserve">  de</w:t>
            </w:r>
            <w:r w:rsidR="007449D1">
              <w:rPr>
                <w:rFonts w:ascii="Comic Sans MS" w:eastAsia="Calibri" w:hAnsi="Comic Sans MS" w:cs="Arial"/>
                <w:b/>
                <w:bCs/>
                <w:color w:val="000000"/>
                <w:sz w:val="24"/>
                <w:szCs w:val="24"/>
                <w:lang w:val="fr-LU"/>
              </w:rPr>
              <w:t xml:space="preserve"> l’école Maternelle de</w:t>
            </w:r>
            <w:r w:rsidR="00F47772">
              <w:rPr>
                <w:rFonts w:ascii="Comic Sans MS" w:eastAsia="Calibri" w:hAnsi="Comic Sans MS" w:cs="Arial"/>
                <w:b/>
                <w:bCs/>
                <w:color w:val="000000"/>
                <w:sz w:val="24"/>
                <w:szCs w:val="24"/>
                <w:lang w:val="fr-LU"/>
              </w:rPr>
              <w:t xml:space="preserve"> BIKALLA</w:t>
            </w:r>
            <w:r w:rsidRPr="00D85DB6">
              <w:rPr>
                <w:rFonts w:ascii="Comic Sans MS" w:eastAsia="Calibri" w:hAnsi="Comic Sans MS" w:cs="Arial"/>
                <w:b/>
                <w:bCs/>
                <w:color w:val="000000"/>
                <w:sz w:val="24"/>
                <w:szCs w:val="24"/>
                <w:lang w:val="fr-LU"/>
              </w:rPr>
              <w:t>, dans la Commune de Lolodorf, Département de l’Océan, Région du Sud.</w:t>
            </w: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Aux fins de la remise des offres, l’adresse du Maître d’Ouvrage à utiliser pour l’envoi des offres est la suivante :</w:t>
            </w:r>
          </w:p>
          <w:p w:rsidR="00D85DB6" w:rsidRPr="00D85DB6" w:rsidRDefault="00D85DB6" w:rsidP="00D85DB6">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4"/>
                <w:szCs w:val="24"/>
              </w:rPr>
            </w:pPr>
            <w:r w:rsidRPr="00D85DB6">
              <w:rPr>
                <w:rFonts w:ascii="Comic Sans MS" w:eastAsia="Calibri" w:hAnsi="Comic Sans MS" w:cs="Arial"/>
                <w:i/>
                <w:iCs/>
                <w:color w:val="ED7D31"/>
                <w:sz w:val="24"/>
                <w:szCs w:val="24"/>
              </w:rPr>
              <w:t xml:space="preserve"> </w:t>
            </w:r>
            <w:r w:rsidRPr="00D85DB6">
              <w:rPr>
                <w:rFonts w:ascii="Comic Sans MS" w:eastAsia="Calibri" w:hAnsi="Comic Sans MS" w:cs="Arial"/>
                <w:sz w:val="24"/>
                <w:szCs w:val="24"/>
              </w:rPr>
              <w:t>BP</w:t>
            </w:r>
            <w:r w:rsidRPr="00D85DB6">
              <w:rPr>
                <w:rFonts w:ascii="Comic Sans MS" w:eastAsia="Calibri" w:hAnsi="Comic Sans MS" w:cs="Arial"/>
                <w:sz w:val="24"/>
                <w:szCs w:val="24"/>
                <w:lang w:val="en-US"/>
              </w:rPr>
              <w:t xml:space="preserve"> : </w:t>
            </w:r>
            <w:r w:rsidRPr="00D85DB6">
              <w:rPr>
                <w:rFonts w:ascii="Comic Sans MS" w:eastAsia="Calibri" w:hAnsi="Comic Sans MS" w:cs="Arial"/>
                <w:sz w:val="24"/>
                <w:szCs w:val="24"/>
              </w:rPr>
              <w:t xml:space="preserve">Hôtel de ville Lolodorf </w:t>
            </w:r>
          </w:p>
          <w:p w:rsidR="00D85DB6" w:rsidRPr="00D85DB6" w:rsidRDefault="00D85DB6" w:rsidP="00D85DB6">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Tél</w:t>
            </w:r>
            <w:r w:rsidRPr="00D85DB6">
              <w:rPr>
                <w:rFonts w:ascii="Comic Sans MS" w:eastAsia="Calibri" w:hAnsi="Comic Sans MS" w:cs="Arial"/>
                <w:sz w:val="24"/>
                <w:szCs w:val="24"/>
                <w:lang w:val="en-US"/>
              </w:rPr>
              <w:t xml:space="preserve"> : </w:t>
            </w:r>
            <w:r w:rsidRPr="00D85DB6">
              <w:rPr>
                <w:rFonts w:ascii="Comic Sans MS" w:eastAsia="Calibri" w:hAnsi="Comic Sans MS" w:cs="Arial"/>
                <w:i/>
                <w:sz w:val="24"/>
                <w:szCs w:val="24"/>
              </w:rPr>
              <w:t xml:space="preserve">699006557                       </w:t>
            </w:r>
          </w:p>
          <w:p w:rsidR="00D85DB6" w:rsidRPr="00D85DB6" w:rsidRDefault="00D85DB6" w:rsidP="00D85DB6">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sz w:val="24"/>
                <w:szCs w:val="24"/>
              </w:rPr>
            </w:pPr>
            <w:r w:rsidRPr="00D85DB6">
              <w:rPr>
                <w:rFonts w:ascii="Comic Sans MS" w:eastAsia="Calibri" w:hAnsi="Comic Sans MS" w:cs="Arial"/>
                <w:sz w:val="24"/>
                <w:szCs w:val="24"/>
              </w:rPr>
              <w:t xml:space="preserve">Email : </w:t>
            </w:r>
            <w:hyperlink r:id="rId14" w:history="1">
              <w:r w:rsidRPr="00D85DB6">
                <w:rPr>
                  <w:rFonts w:ascii="Comic Sans MS" w:eastAsia="Calibri" w:hAnsi="Comic Sans MS" w:cs="Arial"/>
                  <w:i/>
                  <w:color w:val="0000FF"/>
                  <w:sz w:val="24"/>
                  <w:szCs w:val="24"/>
                  <w:u w:val="single"/>
                </w:rPr>
                <w:t>feremba@yahoo.fr</w:t>
              </w:r>
            </w:hyperlink>
          </w:p>
          <w:p w:rsidR="00D85DB6" w:rsidRPr="00D85DB6" w:rsidRDefault="00D85DB6" w:rsidP="00D85DB6">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sz w:val="24"/>
                <w:szCs w:val="24"/>
              </w:rPr>
            </w:pPr>
            <w:r w:rsidRPr="00D85DB6">
              <w:rPr>
                <w:rFonts w:ascii="Comic Sans MS" w:eastAsia="Calibri" w:hAnsi="Comic Sans MS" w:cs="Arial"/>
                <w:iCs/>
                <w:sz w:val="24"/>
                <w:szCs w:val="24"/>
              </w:rPr>
              <w:t>Sise au 1</w:t>
            </w:r>
            <w:r w:rsidRPr="00D85DB6">
              <w:rPr>
                <w:rFonts w:ascii="Comic Sans MS" w:eastAsia="Calibri" w:hAnsi="Comic Sans MS" w:cs="Arial"/>
                <w:iCs/>
                <w:sz w:val="24"/>
                <w:szCs w:val="24"/>
                <w:vertAlign w:val="superscript"/>
              </w:rPr>
              <w:t>er</w:t>
            </w:r>
            <w:r w:rsidRPr="00D85DB6">
              <w:rPr>
                <w:rFonts w:ascii="Comic Sans MS" w:eastAsia="Calibri" w:hAnsi="Comic Sans MS" w:cs="Arial"/>
                <w:iCs/>
                <w:sz w:val="24"/>
                <w:szCs w:val="24"/>
              </w:rPr>
              <w:t xml:space="preserve"> étage au service SIGAMP</w:t>
            </w: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b/>
                <w:sz w:val="24"/>
                <w:szCs w:val="24"/>
                <w:lang w:eastAsia="fr-FR"/>
              </w:rPr>
            </w:pPr>
          </w:p>
        </w:tc>
      </w:tr>
      <w:tr w:rsidR="00D85DB6" w:rsidRPr="00D85DB6" w:rsidTr="00F12E71">
        <w:trPr>
          <w:gridAfter w:val="1"/>
          <w:wAfter w:w="40" w:type="dxa"/>
          <w:trHeight w:val="502"/>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20.</w:t>
            </w:r>
          </w:p>
        </w:tc>
        <w:tc>
          <w:tcPr>
            <w:tcW w:w="10490" w:type="dxa"/>
            <w:gridSpan w:val="3"/>
            <w:vMerge/>
            <w:tcBorders>
              <w:left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rPr>
          <w:gridAfter w:val="1"/>
          <w:wAfter w:w="40" w:type="dxa"/>
          <w:trHeight w:hRule="exact" w:val="6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tc>
        <w:tc>
          <w:tcPr>
            <w:tcW w:w="10490" w:type="dxa"/>
            <w:gridSpan w:val="3"/>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rPr>
          <w:gridAfter w:val="1"/>
          <w:wAfter w:w="40" w:type="dxa"/>
          <w:trHeight w:hRule="exact" w:val="675"/>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22.2</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D. DEPOT DES OFFRES</w:t>
            </w:r>
          </w:p>
        </w:tc>
      </w:tr>
      <w:tr w:rsidR="00D85DB6" w:rsidRPr="00D85DB6" w:rsidTr="00F12E71">
        <w:trPr>
          <w:gridAfter w:val="1"/>
          <w:wAfter w:w="40" w:type="dxa"/>
          <w:trHeight w:hRule="exact" w:val="997"/>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bCs/>
                <w:spacing w:val="10"/>
                <w:sz w:val="24"/>
                <w:szCs w:val="24"/>
                <w:lang w:eastAsia="fr-FR"/>
              </w:rPr>
            </w:pPr>
            <w:r w:rsidRPr="00D85DB6">
              <w:rPr>
                <w:rFonts w:ascii="Comic Sans MS" w:eastAsia="Times New Roman" w:hAnsi="Comic Sans MS" w:cs="Arial"/>
                <w:b/>
                <w:bCs/>
                <w:spacing w:val="10"/>
                <w:sz w:val="24"/>
                <w:szCs w:val="24"/>
                <w:lang w:eastAsia="fr-FR"/>
              </w:rPr>
              <w:t>MODE DE SOUMISSION</w:t>
            </w: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sz w:val="24"/>
                <w:szCs w:val="24"/>
                <w:lang w:eastAsia="fr-FR"/>
              </w:rPr>
              <w:t>Le mode de soumission retenu pour cette consultation est le mode hors ligne.</w:t>
            </w: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r>
      <w:tr w:rsidR="00D85DB6" w:rsidRPr="00D85DB6" w:rsidTr="00F12E71">
        <w:trPr>
          <w:gridAfter w:val="1"/>
          <w:wAfter w:w="40" w:type="dxa"/>
          <w:trHeight w:val="42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E. OUVERTURE DES PLIS ET EVALUATION DES OFFRES</w:t>
            </w:r>
          </w:p>
        </w:tc>
      </w:tr>
      <w:tr w:rsidR="00D85DB6" w:rsidRPr="00D85DB6" w:rsidTr="00F12E71">
        <w:trPr>
          <w:gridAfter w:val="1"/>
          <w:wAfter w:w="40" w:type="dxa"/>
          <w:trHeight w:val="368"/>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25.1</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before="57" w:after="0" w:line="360" w:lineRule="auto"/>
              <w:ind w:right="-2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L’ouverture </w:t>
            </w:r>
            <w:r w:rsidRPr="00D85DB6">
              <w:rPr>
                <w:rFonts w:ascii="Comic Sans MS" w:eastAsia="Times New Roman" w:hAnsi="Comic Sans MS" w:cs="Arial"/>
                <w:iCs/>
                <w:sz w:val="24"/>
                <w:szCs w:val="24"/>
                <w:lang w:eastAsia="fr-FR"/>
              </w:rPr>
              <w:t>des plis se fait en un temps et</w:t>
            </w:r>
            <w:r w:rsidRPr="00D85DB6">
              <w:rPr>
                <w:rFonts w:ascii="Comic Sans MS" w:eastAsia="Times New Roman" w:hAnsi="Comic Sans MS" w:cs="Arial"/>
                <w:sz w:val="24"/>
                <w:szCs w:val="24"/>
                <w:lang w:eastAsia="fr-FR"/>
              </w:rPr>
              <w:t xml:space="preserve"> aura lieu le </w:t>
            </w:r>
            <w:r w:rsidR="00AE7C5E">
              <w:rPr>
                <w:rFonts w:ascii="Comic Sans MS" w:eastAsia="Times New Roman" w:hAnsi="Comic Sans MS" w:cs="Arial"/>
                <w:color w:val="000000" w:themeColor="text1"/>
                <w:sz w:val="24"/>
                <w:szCs w:val="24"/>
                <w:lang w:eastAsia="fr-FR"/>
              </w:rPr>
              <w:t>27</w:t>
            </w:r>
            <w:r w:rsidR="009629DF">
              <w:rPr>
                <w:rFonts w:ascii="Comic Sans MS" w:eastAsia="Times New Roman" w:hAnsi="Comic Sans MS" w:cs="Arial"/>
                <w:color w:val="000000" w:themeColor="text1"/>
                <w:sz w:val="24"/>
                <w:szCs w:val="24"/>
                <w:lang w:eastAsia="fr-FR"/>
              </w:rPr>
              <w:t xml:space="preserve"> juillet</w:t>
            </w:r>
            <w:r w:rsidRPr="009629DF">
              <w:rPr>
                <w:rFonts w:ascii="Comic Sans MS" w:eastAsia="Times New Roman" w:hAnsi="Comic Sans MS" w:cs="Arial"/>
                <w:color w:val="000000" w:themeColor="text1"/>
                <w:sz w:val="24"/>
                <w:szCs w:val="24"/>
                <w:lang w:eastAsia="fr-FR"/>
              </w:rPr>
              <w:t xml:space="preserve"> 2026 </w:t>
            </w:r>
            <w:r w:rsidRPr="00D85DB6">
              <w:rPr>
                <w:rFonts w:ascii="Comic Sans MS" w:eastAsia="Times New Roman" w:hAnsi="Comic Sans MS" w:cs="Arial"/>
                <w:sz w:val="24"/>
                <w:szCs w:val="24"/>
                <w:lang w:eastAsia="fr-FR"/>
              </w:rPr>
              <w:t xml:space="preserve">à 13h </w:t>
            </w:r>
            <w:r w:rsidRPr="00D85DB6">
              <w:rPr>
                <w:rFonts w:ascii="Comic Sans MS" w:eastAsia="Times New Roman" w:hAnsi="Comic Sans MS" w:cs="Arial"/>
                <w:spacing w:val="2"/>
                <w:sz w:val="24"/>
                <w:szCs w:val="24"/>
                <w:lang w:eastAsia="fr-FR"/>
              </w:rPr>
              <w:t>heure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2"/>
                <w:sz w:val="24"/>
                <w:szCs w:val="24"/>
                <w:lang w:eastAsia="fr-FR"/>
              </w:rPr>
              <w:t>pa</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2"/>
                <w:sz w:val="24"/>
                <w:szCs w:val="24"/>
                <w:lang w:eastAsia="fr-FR"/>
              </w:rPr>
              <w:t>l</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2"/>
                <w:sz w:val="24"/>
                <w:szCs w:val="24"/>
                <w:lang w:eastAsia="fr-FR"/>
              </w:rPr>
              <w:t>Commissio</w:t>
            </w:r>
            <w:r w:rsidRPr="00D85DB6">
              <w:rPr>
                <w:rFonts w:ascii="Comic Sans MS" w:eastAsia="Times New Roman" w:hAnsi="Comic Sans MS" w:cs="Arial"/>
                <w:sz w:val="24"/>
                <w:szCs w:val="24"/>
                <w:lang w:eastAsia="fr-FR"/>
              </w:rPr>
              <w:t xml:space="preserve">n interne </w:t>
            </w:r>
            <w:r w:rsidRPr="00D85DB6">
              <w:rPr>
                <w:rFonts w:ascii="Comic Sans MS" w:eastAsia="Times New Roman" w:hAnsi="Comic Sans MS" w:cs="Arial"/>
                <w:spacing w:val="2"/>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2"/>
                <w:sz w:val="24"/>
                <w:szCs w:val="24"/>
                <w:lang w:eastAsia="fr-FR"/>
              </w:rPr>
              <w:t>Passatio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2"/>
                <w:sz w:val="24"/>
                <w:szCs w:val="24"/>
                <w:lang w:eastAsia="fr-FR"/>
              </w:rPr>
              <w:t xml:space="preserve">des </w:t>
            </w:r>
            <w:r w:rsidRPr="00D85DB6">
              <w:rPr>
                <w:rFonts w:ascii="Comic Sans MS" w:eastAsia="Times New Roman" w:hAnsi="Comic Sans MS" w:cs="Arial"/>
                <w:sz w:val="24"/>
                <w:szCs w:val="24"/>
                <w:lang w:eastAsia="fr-FR"/>
              </w:rPr>
              <w:t>Marchés</w:t>
            </w:r>
            <w:r w:rsidRPr="00D85DB6">
              <w:rPr>
                <w:rFonts w:ascii="Comic Sans MS" w:eastAsia="Times New Roman" w:hAnsi="Comic Sans MS" w:cs="Arial"/>
                <w:iCs/>
                <w:sz w:val="24"/>
                <w:szCs w:val="24"/>
                <w:lang w:eastAsia="fr-FR"/>
              </w:rPr>
              <w:t xml:space="preserve"> du Maître d’Ouvrage </w:t>
            </w:r>
            <w:r w:rsidRPr="00D85DB6">
              <w:rPr>
                <w:rFonts w:ascii="Comic Sans MS" w:eastAsia="Times New Roman" w:hAnsi="Comic Sans MS" w:cs="Arial"/>
                <w:sz w:val="24"/>
                <w:szCs w:val="24"/>
                <w:lang w:eastAsia="fr-FR"/>
              </w:rPr>
              <w:t>dans la salle de conférence de l’hôtel de ville sise au 1</w:t>
            </w:r>
            <w:r w:rsidRPr="00D85DB6">
              <w:rPr>
                <w:rFonts w:ascii="Comic Sans MS" w:eastAsia="Times New Roman" w:hAnsi="Comic Sans MS" w:cs="Arial"/>
                <w:sz w:val="24"/>
                <w:szCs w:val="24"/>
                <w:vertAlign w:val="superscript"/>
                <w:lang w:eastAsia="fr-FR"/>
              </w:rPr>
              <w:t>er</w:t>
            </w:r>
            <w:r w:rsidRPr="00D85DB6">
              <w:rPr>
                <w:rFonts w:ascii="Comic Sans MS" w:eastAsia="Times New Roman" w:hAnsi="Comic Sans MS" w:cs="Arial"/>
                <w:sz w:val="24"/>
                <w:szCs w:val="24"/>
                <w:lang w:eastAsia="fr-FR"/>
              </w:rPr>
              <w:t xml:space="preserve"> étage.</w:t>
            </w:r>
          </w:p>
          <w:p w:rsidR="00D85DB6" w:rsidRPr="00D85DB6" w:rsidRDefault="00D85DB6" w:rsidP="00D85DB6">
            <w:pPr>
              <w:widowControl w:val="0"/>
              <w:suppressAutoHyphens/>
              <w:autoSpaceDE w:val="0"/>
              <w:autoSpaceDN w:val="0"/>
              <w:spacing w:before="57" w:after="0" w:line="360" w:lineRule="auto"/>
              <w:ind w:right="-2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Seuls les soumissionnaires peuvent assister à cette séance d'ouverture ou s'y faire représenter par une seule personne de leur choix dûment mandatée même en cas de groupement d’entreprises.</w:t>
            </w:r>
          </w:p>
          <w:p w:rsidR="00D85DB6" w:rsidRPr="00D85DB6" w:rsidRDefault="00D85DB6" w:rsidP="00D85DB6">
            <w:pPr>
              <w:widowControl w:val="0"/>
              <w:suppressAutoHyphens/>
              <w:autoSpaceDE w:val="0"/>
              <w:autoSpaceDN w:val="0"/>
              <w:spacing w:after="0" w:line="360" w:lineRule="auto"/>
              <w:ind w:right="8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Sous peine de</w:t>
            </w:r>
            <w:r w:rsidRPr="00D85DB6">
              <w:rPr>
                <w:rFonts w:ascii="Comic Sans MS" w:eastAsia="Times New Roman" w:hAnsi="Comic Sans MS" w:cs="Arial"/>
                <w:spacing w:val="-23"/>
                <w:sz w:val="24"/>
                <w:szCs w:val="24"/>
                <w:lang w:eastAsia="fr-FR"/>
              </w:rPr>
              <w:t xml:space="preserve"> </w:t>
            </w:r>
            <w:r w:rsidRPr="00D85DB6">
              <w:rPr>
                <w:rFonts w:ascii="Comic Sans MS" w:eastAsia="Times New Roman" w:hAnsi="Comic Sans MS" w:cs="Arial"/>
                <w:sz w:val="24"/>
                <w:szCs w:val="24"/>
                <w:lang w:eastAsia="fr-FR"/>
              </w:rPr>
              <w:t>rejet, les</w:t>
            </w:r>
            <w:r w:rsidRPr="00D85DB6">
              <w:rPr>
                <w:rFonts w:ascii="Comic Sans MS" w:eastAsia="Times New Roman" w:hAnsi="Comic Sans MS" w:cs="Arial"/>
                <w:spacing w:val="-23"/>
                <w:sz w:val="24"/>
                <w:szCs w:val="24"/>
                <w:lang w:eastAsia="fr-FR"/>
              </w:rPr>
              <w:t xml:space="preserve"> </w:t>
            </w:r>
            <w:r w:rsidRPr="00D85DB6">
              <w:rPr>
                <w:rFonts w:ascii="Comic Sans MS" w:eastAsia="Times New Roman" w:hAnsi="Comic Sans MS" w:cs="Arial"/>
                <w:sz w:val="24"/>
                <w:szCs w:val="24"/>
                <w:lang w:eastAsia="fr-FR"/>
              </w:rPr>
              <w:t xml:space="preserve">pièces </w:t>
            </w:r>
            <w:r w:rsidRPr="00D85DB6">
              <w:rPr>
                <w:rFonts w:ascii="Comic Sans MS" w:eastAsia="Times New Roman" w:hAnsi="Comic Sans MS" w:cs="Arial"/>
                <w:spacing w:val="-23"/>
                <w:sz w:val="24"/>
                <w:szCs w:val="24"/>
                <w:lang w:eastAsia="fr-FR"/>
              </w:rPr>
              <w:t xml:space="preserve">du dossier </w:t>
            </w:r>
            <w:r w:rsidRPr="00D85DB6">
              <w:rPr>
                <w:rFonts w:ascii="Comic Sans MS" w:eastAsia="Times New Roman" w:hAnsi="Comic Sans MS" w:cs="Arial"/>
                <w:sz w:val="24"/>
                <w:szCs w:val="24"/>
                <w:lang w:eastAsia="fr-FR"/>
              </w:rPr>
              <w:t>administratif</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requises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doivent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être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produites en</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originaux</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ou</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copies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certifiées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conformes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par</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 xml:space="preserve">le </w:t>
            </w:r>
            <w:r w:rsidRPr="00D85DB6">
              <w:rPr>
                <w:rFonts w:ascii="Comic Sans MS" w:eastAsia="Times New Roman" w:hAnsi="Comic Sans MS" w:cs="Arial"/>
                <w:spacing w:val="1"/>
                <w:sz w:val="24"/>
                <w:szCs w:val="24"/>
                <w:lang w:eastAsia="fr-FR"/>
              </w:rPr>
              <w:t>servic</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1"/>
                <w:sz w:val="24"/>
                <w:szCs w:val="24"/>
                <w:lang w:eastAsia="fr-FR"/>
              </w:rPr>
              <w:t>émetteu</w:t>
            </w:r>
            <w:r w:rsidRPr="00D85DB6">
              <w:rPr>
                <w:rFonts w:ascii="Comic Sans MS" w:eastAsia="Times New Roman" w:hAnsi="Comic Sans MS" w:cs="Arial"/>
                <w:sz w:val="24"/>
                <w:szCs w:val="24"/>
                <w:lang w:eastAsia="fr-FR"/>
              </w:rPr>
              <w:t>r ou autorité administrative compétente</w:t>
            </w:r>
            <w:r w:rsidRPr="00D85DB6">
              <w:rPr>
                <w:rFonts w:ascii="Comic Sans MS" w:eastAsia="Times New Roman" w:hAnsi="Comic Sans MS" w:cs="Arial"/>
                <w:strike/>
                <w:sz w:val="24"/>
                <w:szCs w:val="24"/>
                <w:lang w:eastAsia="fr-FR"/>
              </w:rPr>
              <w:t>,</w:t>
            </w:r>
            <w:r w:rsidRPr="00D85DB6">
              <w:rPr>
                <w:rFonts w:ascii="Comic Sans MS" w:eastAsia="Times New Roman" w:hAnsi="Comic Sans MS" w:cs="Arial"/>
                <w:sz w:val="24"/>
                <w:szCs w:val="24"/>
                <w:lang w:eastAsia="fr-FR"/>
              </w:rPr>
              <w:t xml:space="preserve"> conformément aux stipulations du Règlement Particulier de l’Appel d’Offres. Elles doivent être valide au moment du dépôt de l’Offre dater de moins de trois (03) mois à compter de la date</w:t>
            </w:r>
            <w:r w:rsidRPr="00D85DB6">
              <w:rPr>
                <w:rFonts w:ascii="Comic Sans MS" w:eastAsia="Times New Roman" w:hAnsi="Comic Sans MS" w:cs="Arial"/>
                <w:spacing w:val="2"/>
                <w:sz w:val="24"/>
                <w:szCs w:val="24"/>
                <w:lang w:eastAsia="fr-FR"/>
              </w:rPr>
              <w:t xml:space="preserve"> limite originelle d’ouverture des offres </w:t>
            </w:r>
            <w:r w:rsidRPr="00D85DB6">
              <w:rPr>
                <w:rFonts w:ascii="Comic Sans MS" w:eastAsia="Times New Roman" w:hAnsi="Comic Sans MS" w:cs="Arial"/>
                <w:sz w:val="24"/>
                <w:szCs w:val="24"/>
                <w:lang w:eastAsia="fr-FR"/>
              </w:rPr>
              <w:t>ou</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avoir</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été</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établies</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postérieurement</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la date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signature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l’avis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d’appel</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d’offres.</w:t>
            </w:r>
          </w:p>
          <w:p w:rsidR="00D85DB6" w:rsidRPr="00D85DB6" w:rsidRDefault="00D85DB6" w:rsidP="00D85DB6">
            <w:pPr>
              <w:widowControl w:val="0"/>
              <w:tabs>
                <w:tab w:val="left" w:pos="3717"/>
              </w:tabs>
              <w:suppressAutoHyphens/>
              <w:autoSpaceDE w:val="0"/>
              <w:autoSpaceDN w:val="0"/>
              <w:spacing w:before="4" w:after="0" w:line="360" w:lineRule="auto"/>
              <w:jc w:val="both"/>
              <w:textAlignment w:val="baseline"/>
              <w:rPr>
                <w:rFonts w:ascii="Comic Sans MS" w:eastAsia="Times New Roman" w:hAnsi="Comic Sans MS" w:cs="Arial"/>
                <w:b/>
                <w:sz w:val="24"/>
                <w:szCs w:val="24"/>
                <w:lang w:eastAsia="fr-FR"/>
              </w:rPr>
            </w:pPr>
          </w:p>
          <w:p w:rsidR="00D85DB6" w:rsidRPr="00D85DB6" w:rsidRDefault="00D85DB6" w:rsidP="00D85DB6">
            <w:pPr>
              <w:widowControl w:val="0"/>
              <w:suppressAutoHyphens/>
              <w:autoSpaceDE w:val="0"/>
              <w:autoSpaceDN w:val="0"/>
              <w:spacing w:after="0" w:line="360" w:lineRule="auto"/>
              <w:ind w:right="81"/>
              <w:jc w:val="both"/>
              <w:textAlignment w:val="baseline"/>
              <w:rPr>
                <w:rFonts w:ascii="Comic Sans MS" w:eastAsia="Times New Roman" w:hAnsi="Comic Sans MS" w:cs="Arial"/>
                <w:w w:val="110"/>
                <w:sz w:val="24"/>
                <w:szCs w:val="24"/>
                <w:lang w:eastAsia="fr-FR"/>
              </w:rPr>
            </w:pPr>
            <w:r w:rsidRPr="00D85DB6">
              <w:rPr>
                <w:rFonts w:ascii="Comic Sans MS" w:eastAsia="Times New Roman" w:hAnsi="Comic Sans MS" w:cs="Arial"/>
                <w:w w:val="110"/>
                <w:sz w:val="24"/>
                <w:szCs w:val="24"/>
                <w:lang w:eastAsia="fr-FR"/>
              </w:rPr>
              <w:t>En</w:t>
            </w:r>
            <w:r w:rsidRPr="00D85DB6">
              <w:rPr>
                <w:rFonts w:ascii="Comic Sans MS" w:eastAsia="Times New Roman" w:hAnsi="Comic Sans MS" w:cs="Arial"/>
                <w:spacing w:val="-5"/>
                <w:w w:val="110"/>
                <w:sz w:val="24"/>
                <w:szCs w:val="24"/>
                <w:lang w:eastAsia="fr-FR"/>
              </w:rPr>
              <w:t xml:space="preserve"> </w:t>
            </w:r>
            <w:r w:rsidRPr="00D85DB6">
              <w:rPr>
                <w:rFonts w:ascii="Comic Sans MS" w:eastAsia="Times New Roman" w:hAnsi="Comic Sans MS" w:cs="Arial"/>
                <w:w w:val="110"/>
                <w:sz w:val="24"/>
                <w:szCs w:val="24"/>
                <w:lang w:eastAsia="fr-FR"/>
              </w:rPr>
              <w:t>cas</w:t>
            </w:r>
            <w:r w:rsidRPr="00D85DB6">
              <w:rPr>
                <w:rFonts w:ascii="Comic Sans MS" w:eastAsia="Times New Roman" w:hAnsi="Comic Sans MS" w:cs="Arial"/>
                <w:spacing w:val="-5"/>
                <w:w w:val="110"/>
                <w:sz w:val="24"/>
                <w:szCs w:val="24"/>
                <w:lang w:eastAsia="fr-FR"/>
              </w:rPr>
              <w:t xml:space="preserve"> </w:t>
            </w:r>
            <w:r w:rsidRPr="00D85DB6">
              <w:rPr>
                <w:rFonts w:ascii="Comic Sans MS" w:eastAsia="Times New Roman" w:hAnsi="Comic Sans MS" w:cs="Arial"/>
                <w:w w:val="110"/>
                <w:sz w:val="24"/>
                <w:szCs w:val="24"/>
                <w:lang w:eastAsia="fr-FR"/>
              </w:rPr>
              <w:t>d’absence</w:t>
            </w:r>
            <w:r w:rsidRPr="00D85DB6">
              <w:rPr>
                <w:rFonts w:ascii="Comic Sans MS" w:eastAsia="Times New Roman" w:hAnsi="Comic Sans MS" w:cs="Arial"/>
                <w:spacing w:val="-5"/>
                <w:w w:val="110"/>
                <w:sz w:val="24"/>
                <w:szCs w:val="24"/>
                <w:lang w:eastAsia="fr-FR"/>
              </w:rPr>
              <w:t xml:space="preserve"> </w:t>
            </w:r>
            <w:r w:rsidRPr="00D85DB6">
              <w:rPr>
                <w:rFonts w:ascii="Comic Sans MS" w:eastAsia="Times New Roman" w:hAnsi="Comic Sans MS" w:cs="Arial"/>
                <w:w w:val="110"/>
                <w:sz w:val="24"/>
                <w:szCs w:val="24"/>
                <w:lang w:eastAsia="fr-FR"/>
              </w:rPr>
              <w:t>ou</w:t>
            </w:r>
            <w:r w:rsidRPr="00D85DB6">
              <w:rPr>
                <w:rFonts w:ascii="Comic Sans MS" w:eastAsia="Times New Roman" w:hAnsi="Comic Sans MS" w:cs="Arial"/>
                <w:spacing w:val="-5"/>
                <w:w w:val="110"/>
                <w:sz w:val="24"/>
                <w:szCs w:val="24"/>
                <w:lang w:eastAsia="fr-FR"/>
              </w:rPr>
              <w:t xml:space="preserve"> </w:t>
            </w:r>
            <w:r w:rsidRPr="00D85DB6">
              <w:rPr>
                <w:rFonts w:ascii="Comic Sans MS" w:eastAsia="Times New Roman" w:hAnsi="Comic Sans MS" w:cs="Arial"/>
                <w:w w:val="110"/>
                <w:sz w:val="24"/>
                <w:szCs w:val="24"/>
                <w:lang w:eastAsia="fr-FR"/>
              </w:rPr>
              <w:t>de</w:t>
            </w:r>
            <w:r w:rsidRPr="00D85DB6">
              <w:rPr>
                <w:rFonts w:ascii="Comic Sans MS" w:eastAsia="Times New Roman" w:hAnsi="Comic Sans MS" w:cs="Arial"/>
                <w:spacing w:val="-5"/>
                <w:w w:val="110"/>
                <w:sz w:val="24"/>
                <w:szCs w:val="24"/>
                <w:lang w:eastAsia="fr-FR"/>
              </w:rPr>
              <w:t xml:space="preserve"> </w:t>
            </w:r>
            <w:r w:rsidRPr="00D85DB6">
              <w:rPr>
                <w:rFonts w:ascii="Comic Sans MS" w:eastAsia="Times New Roman" w:hAnsi="Comic Sans MS" w:cs="Arial"/>
                <w:spacing w:val="-3"/>
                <w:w w:val="110"/>
                <w:sz w:val="24"/>
                <w:szCs w:val="24"/>
                <w:lang w:eastAsia="fr-FR"/>
              </w:rPr>
              <w:t>non-conformité</w:t>
            </w:r>
            <w:r w:rsidRPr="00D85DB6">
              <w:rPr>
                <w:rFonts w:ascii="Comic Sans MS" w:eastAsia="Times New Roman" w:hAnsi="Comic Sans MS" w:cs="Arial"/>
                <w:spacing w:val="-5"/>
                <w:w w:val="110"/>
                <w:sz w:val="24"/>
                <w:szCs w:val="24"/>
                <w:lang w:eastAsia="fr-FR"/>
              </w:rPr>
              <w:t xml:space="preserve"> </w:t>
            </w:r>
            <w:r w:rsidRPr="00D85DB6">
              <w:rPr>
                <w:rFonts w:ascii="Comic Sans MS" w:eastAsia="Times New Roman" w:hAnsi="Comic Sans MS" w:cs="Arial"/>
                <w:w w:val="110"/>
                <w:sz w:val="24"/>
                <w:szCs w:val="24"/>
                <w:lang w:eastAsia="fr-FR"/>
              </w:rPr>
              <w:t>d’une</w:t>
            </w:r>
            <w:r w:rsidRPr="00D85DB6">
              <w:rPr>
                <w:rFonts w:ascii="Comic Sans MS" w:eastAsia="Times New Roman" w:hAnsi="Comic Sans MS" w:cs="Arial"/>
                <w:spacing w:val="-5"/>
                <w:w w:val="110"/>
                <w:sz w:val="24"/>
                <w:szCs w:val="24"/>
                <w:lang w:eastAsia="fr-FR"/>
              </w:rPr>
              <w:t xml:space="preserve"> </w:t>
            </w:r>
            <w:r w:rsidRPr="00D85DB6">
              <w:rPr>
                <w:rFonts w:ascii="Comic Sans MS" w:eastAsia="Times New Roman" w:hAnsi="Comic Sans MS" w:cs="Arial"/>
                <w:w w:val="110"/>
                <w:sz w:val="24"/>
                <w:szCs w:val="24"/>
                <w:lang w:eastAsia="fr-FR"/>
              </w:rPr>
              <w:t>pièce</w:t>
            </w:r>
            <w:r w:rsidRPr="00D85DB6">
              <w:rPr>
                <w:rFonts w:ascii="Comic Sans MS" w:eastAsia="Times New Roman" w:hAnsi="Comic Sans MS" w:cs="Arial"/>
                <w:spacing w:val="-5"/>
                <w:w w:val="110"/>
                <w:sz w:val="24"/>
                <w:szCs w:val="24"/>
                <w:lang w:eastAsia="fr-FR"/>
              </w:rPr>
              <w:t xml:space="preserve"> </w:t>
            </w:r>
            <w:r w:rsidRPr="00D85DB6">
              <w:rPr>
                <w:rFonts w:ascii="Comic Sans MS" w:eastAsia="Times New Roman" w:hAnsi="Comic Sans MS" w:cs="Arial"/>
                <w:w w:val="110"/>
                <w:sz w:val="24"/>
                <w:szCs w:val="24"/>
                <w:lang w:eastAsia="fr-FR"/>
              </w:rPr>
              <w:t>du</w:t>
            </w:r>
            <w:r w:rsidRPr="00D85DB6">
              <w:rPr>
                <w:rFonts w:ascii="Comic Sans MS" w:eastAsia="Times New Roman" w:hAnsi="Comic Sans MS" w:cs="Arial"/>
                <w:spacing w:val="-5"/>
                <w:w w:val="110"/>
                <w:sz w:val="24"/>
                <w:szCs w:val="24"/>
                <w:lang w:eastAsia="fr-FR"/>
              </w:rPr>
              <w:t xml:space="preserve"> </w:t>
            </w:r>
            <w:r w:rsidRPr="00D85DB6">
              <w:rPr>
                <w:rFonts w:ascii="Comic Sans MS" w:eastAsia="Times New Roman" w:hAnsi="Comic Sans MS" w:cs="Arial"/>
                <w:w w:val="110"/>
                <w:sz w:val="24"/>
                <w:szCs w:val="24"/>
                <w:lang w:eastAsia="fr-FR"/>
              </w:rPr>
              <w:t xml:space="preserve">dossier </w:t>
            </w:r>
            <w:r w:rsidRPr="00D85DB6">
              <w:rPr>
                <w:rFonts w:ascii="Comic Sans MS" w:eastAsia="Times New Roman" w:hAnsi="Comic Sans MS" w:cs="Arial"/>
                <w:spacing w:val="-3"/>
                <w:w w:val="110"/>
                <w:sz w:val="24"/>
                <w:szCs w:val="24"/>
                <w:lang w:eastAsia="fr-FR"/>
              </w:rPr>
              <w:t xml:space="preserve">administratif </w:t>
            </w:r>
            <w:r w:rsidRPr="00D85DB6">
              <w:rPr>
                <w:rFonts w:ascii="Comic Sans MS" w:eastAsia="Times New Roman" w:hAnsi="Comic Sans MS" w:cs="Arial"/>
                <w:w w:val="110"/>
                <w:sz w:val="24"/>
                <w:szCs w:val="24"/>
                <w:lang w:eastAsia="fr-FR"/>
              </w:rPr>
              <w:t xml:space="preserve">lors de </w:t>
            </w:r>
            <w:r w:rsidRPr="00D85DB6">
              <w:rPr>
                <w:rFonts w:ascii="Comic Sans MS" w:eastAsia="Times New Roman" w:hAnsi="Comic Sans MS" w:cs="Arial"/>
                <w:spacing w:val="-3"/>
                <w:w w:val="110"/>
                <w:sz w:val="24"/>
                <w:szCs w:val="24"/>
                <w:lang w:eastAsia="fr-FR"/>
              </w:rPr>
              <w:t xml:space="preserve">l’ouverture </w:t>
            </w:r>
            <w:r w:rsidRPr="00D85DB6">
              <w:rPr>
                <w:rFonts w:ascii="Comic Sans MS" w:eastAsia="Times New Roman" w:hAnsi="Comic Sans MS" w:cs="Arial"/>
                <w:w w:val="110"/>
                <w:sz w:val="24"/>
                <w:szCs w:val="24"/>
                <w:lang w:eastAsia="fr-FR"/>
              </w:rPr>
              <w:t xml:space="preserve">des plis, un délai de </w:t>
            </w:r>
            <w:r w:rsidRPr="00D85DB6">
              <w:rPr>
                <w:rFonts w:ascii="Comic Sans MS" w:eastAsia="Times New Roman" w:hAnsi="Comic Sans MS" w:cs="Arial"/>
                <w:spacing w:val="-3"/>
                <w:w w:val="110"/>
                <w:sz w:val="24"/>
                <w:szCs w:val="24"/>
                <w:lang w:eastAsia="fr-FR"/>
              </w:rPr>
              <w:t>quarante-huit heures</w:t>
            </w:r>
            <w:r w:rsidRPr="00D85DB6">
              <w:rPr>
                <w:rFonts w:ascii="Comic Sans MS" w:eastAsia="Times New Roman" w:hAnsi="Comic Sans MS" w:cs="Arial"/>
                <w:spacing w:val="-15"/>
                <w:w w:val="110"/>
                <w:sz w:val="24"/>
                <w:szCs w:val="24"/>
                <w:lang w:eastAsia="fr-FR"/>
              </w:rPr>
              <w:t xml:space="preserve"> </w:t>
            </w:r>
            <w:r w:rsidRPr="00D85DB6">
              <w:rPr>
                <w:rFonts w:ascii="Comic Sans MS" w:eastAsia="Times New Roman" w:hAnsi="Comic Sans MS" w:cs="Arial"/>
                <w:spacing w:val="-2"/>
                <w:w w:val="110"/>
                <w:sz w:val="24"/>
                <w:szCs w:val="24"/>
                <w:lang w:eastAsia="fr-FR"/>
              </w:rPr>
              <w:t>est</w:t>
            </w:r>
            <w:r w:rsidRPr="00D85DB6">
              <w:rPr>
                <w:rFonts w:ascii="Comic Sans MS" w:eastAsia="Times New Roman" w:hAnsi="Comic Sans MS" w:cs="Arial"/>
                <w:spacing w:val="-15"/>
                <w:w w:val="110"/>
                <w:sz w:val="24"/>
                <w:szCs w:val="24"/>
                <w:lang w:eastAsia="fr-FR"/>
              </w:rPr>
              <w:t xml:space="preserve"> </w:t>
            </w:r>
            <w:r w:rsidRPr="00D85DB6">
              <w:rPr>
                <w:rFonts w:ascii="Comic Sans MS" w:eastAsia="Times New Roman" w:hAnsi="Comic Sans MS" w:cs="Arial"/>
                <w:spacing w:val="-4"/>
                <w:w w:val="110"/>
                <w:sz w:val="24"/>
                <w:szCs w:val="24"/>
                <w:lang w:eastAsia="fr-FR"/>
              </w:rPr>
              <w:t>accordé</w:t>
            </w:r>
            <w:r w:rsidRPr="00D85DB6">
              <w:rPr>
                <w:rFonts w:ascii="Comic Sans MS" w:eastAsia="Times New Roman" w:hAnsi="Comic Sans MS" w:cs="Arial"/>
                <w:spacing w:val="-15"/>
                <w:w w:val="110"/>
                <w:sz w:val="24"/>
                <w:szCs w:val="24"/>
                <w:lang w:eastAsia="fr-FR"/>
              </w:rPr>
              <w:t xml:space="preserve"> </w:t>
            </w:r>
            <w:r w:rsidRPr="00D85DB6">
              <w:rPr>
                <w:rFonts w:ascii="Comic Sans MS" w:eastAsia="Times New Roman" w:hAnsi="Comic Sans MS" w:cs="Arial"/>
                <w:w w:val="110"/>
                <w:sz w:val="24"/>
                <w:szCs w:val="24"/>
                <w:lang w:eastAsia="fr-FR"/>
              </w:rPr>
              <w:t>aux</w:t>
            </w:r>
            <w:r w:rsidRPr="00D85DB6">
              <w:rPr>
                <w:rFonts w:ascii="Comic Sans MS" w:eastAsia="Times New Roman" w:hAnsi="Comic Sans MS" w:cs="Arial"/>
                <w:spacing w:val="-15"/>
                <w:w w:val="110"/>
                <w:sz w:val="24"/>
                <w:szCs w:val="24"/>
                <w:lang w:eastAsia="fr-FR"/>
              </w:rPr>
              <w:t xml:space="preserve"> </w:t>
            </w:r>
            <w:r w:rsidRPr="00D85DB6">
              <w:rPr>
                <w:rFonts w:ascii="Comic Sans MS" w:eastAsia="Times New Roman" w:hAnsi="Comic Sans MS" w:cs="Arial"/>
                <w:spacing w:val="-3"/>
                <w:w w:val="110"/>
                <w:sz w:val="24"/>
                <w:szCs w:val="24"/>
                <w:lang w:eastAsia="fr-FR"/>
              </w:rPr>
              <w:t>soumissionnaires</w:t>
            </w:r>
            <w:r w:rsidRPr="00D85DB6">
              <w:rPr>
                <w:rFonts w:ascii="Comic Sans MS" w:eastAsia="Times New Roman" w:hAnsi="Comic Sans MS" w:cs="Arial"/>
                <w:spacing w:val="-15"/>
                <w:w w:val="110"/>
                <w:sz w:val="24"/>
                <w:szCs w:val="24"/>
                <w:lang w:eastAsia="fr-FR"/>
              </w:rPr>
              <w:t xml:space="preserve"> </w:t>
            </w:r>
            <w:r w:rsidRPr="00D85DB6">
              <w:rPr>
                <w:rFonts w:ascii="Comic Sans MS" w:eastAsia="Times New Roman" w:hAnsi="Comic Sans MS" w:cs="Arial"/>
                <w:spacing w:val="-3"/>
                <w:w w:val="110"/>
                <w:sz w:val="24"/>
                <w:szCs w:val="24"/>
                <w:lang w:eastAsia="fr-FR"/>
              </w:rPr>
              <w:t>concernés</w:t>
            </w:r>
            <w:r w:rsidRPr="00D85DB6">
              <w:rPr>
                <w:rFonts w:ascii="Comic Sans MS" w:eastAsia="Times New Roman" w:hAnsi="Comic Sans MS" w:cs="Arial"/>
                <w:spacing w:val="-15"/>
                <w:w w:val="110"/>
                <w:sz w:val="24"/>
                <w:szCs w:val="24"/>
                <w:lang w:eastAsia="fr-FR"/>
              </w:rPr>
              <w:t xml:space="preserve"> </w:t>
            </w:r>
            <w:r w:rsidRPr="00D85DB6">
              <w:rPr>
                <w:rFonts w:ascii="Comic Sans MS" w:eastAsia="Times New Roman" w:hAnsi="Comic Sans MS" w:cs="Arial"/>
                <w:w w:val="110"/>
                <w:sz w:val="24"/>
                <w:szCs w:val="24"/>
                <w:lang w:eastAsia="fr-FR"/>
              </w:rPr>
              <w:t>pour</w:t>
            </w:r>
            <w:r w:rsidRPr="00D85DB6">
              <w:rPr>
                <w:rFonts w:ascii="Comic Sans MS" w:eastAsia="Times New Roman" w:hAnsi="Comic Sans MS" w:cs="Arial"/>
                <w:spacing w:val="-15"/>
                <w:w w:val="110"/>
                <w:sz w:val="24"/>
                <w:szCs w:val="24"/>
                <w:lang w:eastAsia="fr-FR"/>
              </w:rPr>
              <w:t xml:space="preserve"> </w:t>
            </w:r>
            <w:r w:rsidRPr="00D85DB6">
              <w:rPr>
                <w:rFonts w:ascii="Comic Sans MS" w:eastAsia="Times New Roman" w:hAnsi="Comic Sans MS" w:cs="Arial"/>
                <w:spacing w:val="-3"/>
                <w:w w:val="110"/>
                <w:sz w:val="24"/>
                <w:szCs w:val="24"/>
                <w:lang w:eastAsia="fr-FR"/>
              </w:rPr>
              <w:t>produire</w:t>
            </w:r>
            <w:r w:rsidRPr="00D85DB6">
              <w:rPr>
                <w:rFonts w:ascii="Comic Sans MS" w:eastAsia="Times New Roman" w:hAnsi="Comic Sans MS" w:cs="Arial"/>
                <w:spacing w:val="-15"/>
                <w:w w:val="110"/>
                <w:sz w:val="24"/>
                <w:szCs w:val="24"/>
                <w:lang w:eastAsia="fr-FR"/>
              </w:rPr>
              <w:t xml:space="preserve"> </w:t>
            </w:r>
            <w:r w:rsidRPr="00D85DB6">
              <w:rPr>
                <w:rFonts w:ascii="Comic Sans MS" w:eastAsia="Times New Roman" w:hAnsi="Comic Sans MS" w:cs="Arial"/>
                <w:w w:val="110"/>
                <w:sz w:val="24"/>
                <w:szCs w:val="24"/>
                <w:lang w:eastAsia="fr-FR"/>
              </w:rPr>
              <w:t xml:space="preserve">ou </w:t>
            </w:r>
            <w:r w:rsidRPr="00D85DB6">
              <w:rPr>
                <w:rFonts w:ascii="Comic Sans MS" w:eastAsia="Times New Roman" w:hAnsi="Comic Sans MS" w:cs="Arial"/>
                <w:spacing w:val="-3"/>
                <w:w w:val="110"/>
                <w:sz w:val="24"/>
                <w:szCs w:val="24"/>
                <w:lang w:eastAsia="fr-FR"/>
              </w:rPr>
              <w:t>remplacer</w:t>
            </w:r>
            <w:r w:rsidRPr="00D85DB6">
              <w:rPr>
                <w:rFonts w:ascii="Comic Sans MS" w:eastAsia="Times New Roman" w:hAnsi="Comic Sans MS" w:cs="Arial"/>
                <w:spacing w:val="-25"/>
                <w:w w:val="110"/>
                <w:sz w:val="24"/>
                <w:szCs w:val="24"/>
                <w:lang w:eastAsia="fr-FR"/>
              </w:rPr>
              <w:t xml:space="preserve"> </w:t>
            </w:r>
            <w:r w:rsidRPr="00D85DB6">
              <w:rPr>
                <w:rFonts w:ascii="Comic Sans MS" w:eastAsia="Times New Roman" w:hAnsi="Comic Sans MS" w:cs="Arial"/>
                <w:w w:val="110"/>
                <w:sz w:val="24"/>
                <w:szCs w:val="24"/>
                <w:lang w:eastAsia="fr-FR"/>
              </w:rPr>
              <w:t>la</w:t>
            </w:r>
            <w:r w:rsidRPr="00D85DB6">
              <w:rPr>
                <w:rFonts w:ascii="Comic Sans MS" w:eastAsia="Times New Roman" w:hAnsi="Comic Sans MS" w:cs="Arial"/>
                <w:spacing w:val="-25"/>
                <w:w w:val="110"/>
                <w:sz w:val="24"/>
                <w:szCs w:val="24"/>
                <w:lang w:eastAsia="fr-FR"/>
              </w:rPr>
              <w:t xml:space="preserve"> </w:t>
            </w:r>
            <w:r w:rsidRPr="00D85DB6">
              <w:rPr>
                <w:rFonts w:ascii="Comic Sans MS" w:eastAsia="Times New Roman" w:hAnsi="Comic Sans MS" w:cs="Arial"/>
                <w:w w:val="110"/>
                <w:sz w:val="24"/>
                <w:szCs w:val="24"/>
                <w:lang w:eastAsia="fr-FR"/>
              </w:rPr>
              <w:t>pièce</w:t>
            </w:r>
            <w:r w:rsidRPr="00D85DB6">
              <w:rPr>
                <w:rFonts w:ascii="Comic Sans MS" w:eastAsia="Times New Roman" w:hAnsi="Comic Sans MS" w:cs="Arial"/>
                <w:spacing w:val="-25"/>
                <w:w w:val="110"/>
                <w:sz w:val="24"/>
                <w:szCs w:val="24"/>
                <w:lang w:eastAsia="fr-FR"/>
              </w:rPr>
              <w:t xml:space="preserve"> </w:t>
            </w:r>
            <w:r w:rsidRPr="00D85DB6">
              <w:rPr>
                <w:rFonts w:ascii="Comic Sans MS" w:eastAsia="Times New Roman" w:hAnsi="Comic Sans MS" w:cs="Arial"/>
                <w:w w:val="110"/>
                <w:sz w:val="24"/>
                <w:szCs w:val="24"/>
                <w:lang w:eastAsia="fr-FR"/>
              </w:rPr>
              <w:t>en</w:t>
            </w:r>
            <w:r w:rsidRPr="00D85DB6">
              <w:rPr>
                <w:rFonts w:ascii="Comic Sans MS" w:eastAsia="Times New Roman" w:hAnsi="Comic Sans MS" w:cs="Arial"/>
                <w:spacing w:val="-25"/>
                <w:w w:val="110"/>
                <w:sz w:val="24"/>
                <w:szCs w:val="24"/>
                <w:lang w:eastAsia="fr-FR"/>
              </w:rPr>
              <w:t xml:space="preserve"> </w:t>
            </w:r>
            <w:r w:rsidRPr="00D85DB6">
              <w:rPr>
                <w:rFonts w:ascii="Comic Sans MS" w:eastAsia="Times New Roman" w:hAnsi="Comic Sans MS" w:cs="Arial"/>
                <w:w w:val="110"/>
                <w:sz w:val="24"/>
                <w:szCs w:val="24"/>
                <w:lang w:eastAsia="fr-FR"/>
              </w:rPr>
              <w:t>question.</w:t>
            </w:r>
          </w:p>
          <w:p w:rsidR="00D85DB6" w:rsidRPr="00D85DB6" w:rsidRDefault="00D85DB6" w:rsidP="00D85DB6">
            <w:pPr>
              <w:widowControl w:val="0"/>
              <w:suppressAutoHyphens/>
              <w:autoSpaceDE w:val="0"/>
              <w:autoSpaceDN w:val="0"/>
              <w:spacing w:after="0" w:line="360" w:lineRule="auto"/>
              <w:ind w:right="81"/>
              <w:jc w:val="both"/>
              <w:textAlignment w:val="baseline"/>
              <w:rPr>
                <w:rFonts w:ascii="Comic Sans MS" w:eastAsia="Times New Roman" w:hAnsi="Comic Sans MS" w:cs="Arial"/>
                <w:w w:val="110"/>
                <w:sz w:val="24"/>
                <w:szCs w:val="24"/>
                <w:lang w:eastAsia="fr-FR"/>
              </w:rPr>
            </w:pPr>
            <w:r w:rsidRPr="00D85DB6">
              <w:rPr>
                <w:rFonts w:ascii="Comic Sans MS" w:eastAsia="Times New Roman" w:hAnsi="Comic Sans MS" w:cs="Arial"/>
                <w:w w:val="110"/>
                <w:sz w:val="24"/>
                <w:szCs w:val="24"/>
                <w:lang w:eastAsia="fr-FR"/>
              </w:rPr>
              <w:t>Est déclarée irrecevable et rejetée par la Commission interne  de Passation des Marchés :</w:t>
            </w:r>
          </w:p>
          <w:p w:rsidR="00D85DB6" w:rsidRPr="00D85DB6" w:rsidRDefault="00D85DB6" w:rsidP="00D85DB6">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D85DB6">
              <w:rPr>
                <w:rFonts w:ascii="Comic Sans MS" w:eastAsia="Calibri" w:hAnsi="Comic Sans MS" w:cs="Arial"/>
                <w:w w:val="110"/>
                <w:sz w:val="24"/>
                <w:szCs w:val="24"/>
              </w:rPr>
              <w:t xml:space="preserve">Toute offre produite en nombre insuffisant ou uniquement en copies pour la soumission physique, </w:t>
            </w:r>
          </w:p>
          <w:p w:rsidR="00D85DB6" w:rsidRPr="00D85DB6" w:rsidRDefault="00D85DB6" w:rsidP="00D85DB6">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D85DB6">
              <w:rPr>
                <w:rFonts w:ascii="Comic Sans MS" w:eastAsia="Calibri" w:hAnsi="Comic Sans MS" w:cs="Arial"/>
                <w:w w:val="110"/>
                <w:sz w:val="24"/>
                <w:szCs w:val="24"/>
              </w:rPr>
              <w:t xml:space="preserve">- les plis portant les indications sur l’identité des soumissionnaires, </w:t>
            </w:r>
          </w:p>
          <w:p w:rsidR="00D85DB6" w:rsidRPr="00D85DB6" w:rsidRDefault="00D85DB6" w:rsidP="00D85DB6">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D85DB6">
              <w:rPr>
                <w:rFonts w:ascii="Comic Sans MS" w:eastAsia="Calibri" w:hAnsi="Comic Sans MS" w:cs="Arial"/>
                <w:w w:val="110"/>
                <w:sz w:val="24"/>
                <w:szCs w:val="24"/>
              </w:rPr>
              <w:t xml:space="preserve">  les plis parvenus postérieurement aux dates et heures limites de dépôt. </w:t>
            </w:r>
          </w:p>
          <w:p w:rsidR="00D85DB6" w:rsidRPr="00D85DB6" w:rsidRDefault="00D85DB6" w:rsidP="00D85DB6">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D85DB6">
              <w:rPr>
                <w:rFonts w:ascii="Comic Sans MS" w:eastAsia="Calibri" w:hAnsi="Comic Sans MS" w:cs="Arial"/>
                <w:w w:val="110"/>
                <w:sz w:val="24"/>
                <w:szCs w:val="24"/>
              </w:rPr>
              <w:t xml:space="preserve"> les plis sans indication de l’identité de l’Appel d’Offres ;</w:t>
            </w:r>
          </w:p>
          <w:p w:rsidR="00D85DB6" w:rsidRPr="00D85DB6" w:rsidRDefault="00D85DB6" w:rsidP="00D85DB6">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D85DB6">
              <w:rPr>
                <w:rFonts w:ascii="Comic Sans MS" w:eastAsia="Calibri" w:hAnsi="Comic Sans MS" w:cs="Arial"/>
                <w:w w:val="110"/>
                <w:sz w:val="24"/>
                <w:szCs w:val="24"/>
              </w:rPr>
              <w:t>les plis non-conformes au mode de soumission ;</w:t>
            </w:r>
          </w:p>
          <w:p w:rsidR="00D85DB6" w:rsidRPr="00D85DB6" w:rsidRDefault="00D85DB6" w:rsidP="00D85DB6">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D85DB6">
              <w:rPr>
                <w:rFonts w:ascii="Comic Sans MS" w:eastAsia="Calibri" w:hAnsi="Comic Sans MS" w:cs="Arial"/>
                <w:w w:val="110"/>
                <w:sz w:val="24"/>
                <w:szCs w:val="24"/>
              </w:rPr>
              <w:t>Toute offre non conforme aux prescriptions du DAO,</w:t>
            </w:r>
          </w:p>
          <w:p w:rsidR="00D85DB6" w:rsidRPr="00D85DB6" w:rsidRDefault="00D85DB6" w:rsidP="00D85DB6">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D85DB6">
              <w:rPr>
                <w:rFonts w:ascii="Comic Sans MS" w:eastAsia="Calibri" w:hAnsi="Comic Sans MS"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D85DB6" w:rsidRPr="00D85DB6" w:rsidRDefault="00D85DB6" w:rsidP="00D85DB6">
            <w:pPr>
              <w:widowControl w:val="0"/>
              <w:numPr>
                <w:ilvl w:val="0"/>
                <w:numId w:val="34"/>
              </w:numPr>
              <w:suppressAutoHyphens/>
              <w:autoSpaceDE w:val="0"/>
              <w:autoSpaceDN w:val="0"/>
              <w:spacing w:after="60" w:line="360" w:lineRule="auto"/>
              <w:jc w:val="both"/>
              <w:textAlignment w:val="baseline"/>
              <w:rPr>
                <w:rFonts w:ascii="Comic Sans MS" w:eastAsia="Calibri" w:hAnsi="Comic Sans MS" w:cs="Arial"/>
                <w:sz w:val="24"/>
                <w:szCs w:val="24"/>
              </w:rPr>
            </w:pPr>
            <w:r w:rsidRPr="00D85DB6">
              <w:rPr>
                <w:rFonts w:ascii="Comic Sans MS" w:eastAsia="Calibri" w:hAnsi="Comic Sans MS" w:cs="Arial"/>
                <w:w w:val="110"/>
                <w:sz w:val="24"/>
                <w:szCs w:val="24"/>
              </w:rPr>
              <w:t>La Commission de Passation des Marchés établira un procès-verbal de la séance d’ouverture des plis, dont une copie sera remise à tous les soumissionnaires</w:t>
            </w:r>
            <w:r w:rsidRPr="00D85DB6">
              <w:rPr>
                <w:rFonts w:ascii="Comic Sans MS" w:eastAsia="Calibri" w:hAnsi="Comic Sans MS" w:cs="Arial"/>
                <w:sz w:val="24"/>
                <w:szCs w:val="24"/>
              </w:rPr>
              <w:t xml:space="preserve"> </w:t>
            </w:r>
          </w:p>
        </w:tc>
      </w:tr>
      <w:tr w:rsidR="00D85DB6" w:rsidRPr="00D85DB6" w:rsidTr="00F12E71">
        <w:trPr>
          <w:gridAfter w:val="1"/>
          <w:wAfter w:w="40" w:type="dxa"/>
          <w:trHeight w:val="84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i/>
                <w:iCs/>
                <w:sz w:val="24"/>
                <w:szCs w:val="24"/>
                <w:lang w:eastAsia="fr-FR"/>
              </w:rPr>
              <w:t>L’ouverture de la séance de dépouillement doit se faire au plus tard une heure après celle limite de réception des offres fixée dans le Dossier d’Appel d’Offres.</w:t>
            </w:r>
          </w:p>
        </w:tc>
      </w:tr>
      <w:tr w:rsidR="00D85DB6" w:rsidRPr="00D85DB6" w:rsidTr="00F12E71">
        <w:trPr>
          <w:gridAfter w:val="1"/>
          <w:wAfter w:w="40" w:type="dxa"/>
          <w:trHeight w:val="178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29</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b/>
                <w:i/>
                <w:iCs/>
                <w:sz w:val="24"/>
                <w:szCs w:val="24"/>
                <w:lang w:eastAsia="fr-FR"/>
              </w:rPr>
            </w:pPr>
            <w:r w:rsidRPr="00D85DB6">
              <w:rPr>
                <w:rFonts w:ascii="Comic Sans MS" w:eastAsia="Times New Roman" w:hAnsi="Comic Sans MS" w:cs="Arial"/>
                <w:i/>
                <w:iCs/>
                <w:sz w:val="24"/>
                <w:szCs w:val="24"/>
                <w:lang w:eastAsia="fr-FR"/>
              </w:rPr>
              <w:t>L’évaluation des offres se fera sur la base des critères ci-après</w:t>
            </w:r>
            <w:r w:rsidRPr="00D85DB6">
              <w:rPr>
                <w:rFonts w:ascii="Comic Sans MS" w:eastAsia="Times New Roman" w:hAnsi="Comic Sans MS" w:cs="Arial"/>
                <w:bCs/>
                <w:i/>
                <w:iCs/>
                <w:color w:val="000000"/>
                <w:sz w:val="24"/>
                <w:szCs w:val="24"/>
                <w:lang w:eastAsia="fr-FR"/>
              </w:rPr>
              <w:t>: Etant entendu qu’un critère ne peut être à la fois éliminatoire et essentiel].</w:t>
            </w:r>
            <w:r w:rsidRPr="00D85DB6">
              <w:rPr>
                <w:rFonts w:ascii="Comic Sans MS" w:eastAsia="Times New Roman" w:hAnsi="Comic Sans MS" w:cs="Arial"/>
                <w:i/>
                <w:iCs/>
                <w:color w:val="000000"/>
                <w:sz w:val="24"/>
                <w:szCs w:val="24"/>
                <w:lang w:eastAsia="fr-FR"/>
              </w:rPr>
              <w:t> </w:t>
            </w:r>
            <w:r w:rsidRPr="00D85DB6">
              <w:rPr>
                <w:rFonts w:ascii="Comic Sans MS" w:eastAsia="Times New Roman" w:hAnsi="Comic Sans MS" w:cs="Arial"/>
                <w:i/>
                <w:iCs/>
                <w:sz w:val="24"/>
                <w:szCs w:val="24"/>
                <w:lang w:eastAsia="fr-FR"/>
              </w:rPr>
              <w:t>:</w:t>
            </w:r>
          </w:p>
          <w:p w:rsidR="00D85DB6" w:rsidRPr="00D85DB6" w:rsidRDefault="00D85DB6" w:rsidP="00D85DB6">
            <w:pPr>
              <w:widowControl w:val="0"/>
              <w:numPr>
                <w:ilvl w:val="0"/>
                <w:numId w:val="20"/>
              </w:numPr>
              <w:suppressAutoHyphens/>
              <w:autoSpaceDE w:val="0"/>
              <w:autoSpaceDN w:val="0"/>
              <w:spacing w:before="19" w:after="0" w:line="360" w:lineRule="auto"/>
              <w:ind w:right="132"/>
              <w:jc w:val="both"/>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 xml:space="preserve">Les </w:t>
            </w:r>
            <w:r w:rsidRPr="00D85DB6">
              <w:rPr>
                <w:rFonts w:ascii="Comic Sans MS" w:eastAsia="Calibri" w:hAnsi="Comic Sans MS" w:cs="Arial"/>
                <w:b/>
                <w:i/>
                <w:iCs/>
                <w:sz w:val="24"/>
                <w:szCs w:val="24"/>
              </w:rPr>
              <w:t>critères éliminatoires</w:t>
            </w:r>
            <w:r w:rsidRPr="00D85DB6">
              <w:rPr>
                <w:rFonts w:ascii="Comic Sans MS" w:eastAsia="Calibri" w:hAnsi="Comic Sans MS" w:cs="Arial"/>
                <w:i/>
                <w:iCs/>
                <w:sz w:val="24"/>
                <w:szCs w:val="24"/>
              </w:rPr>
              <w:t xml:space="preserve"> fixant les conditions minimales à remplir pour être admis à l’évaluation des critères essentiels. Ils ne doivent pas faire l’objet de notation. Le non-respect de ces critères entraîne le rejet de l’offre du soumissionnaire.]</w:t>
            </w:r>
          </w:p>
          <w:p w:rsidR="00D85DB6" w:rsidRPr="00D85DB6" w:rsidRDefault="00D85DB6" w:rsidP="00D85DB6">
            <w:pPr>
              <w:widowControl w:val="0"/>
              <w:suppressAutoHyphens/>
              <w:autoSpaceDE w:val="0"/>
              <w:autoSpaceDN w:val="0"/>
              <w:spacing w:before="19" w:after="0" w:line="360" w:lineRule="auto"/>
              <w:ind w:left="114" w:right="132" w:hanging="114"/>
              <w:jc w:val="both"/>
              <w:textAlignment w:val="baseline"/>
              <w:rPr>
                <w:rFonts w:ascii="Comic Sans MS" w:eastAsia="Times New Roman" w:hAnsi="Comic Sans MS" w:cs="Arial"/>
                <w:iCs/>
                <w:spacing w:val="-2"/>
                <w:sz w:val="24"/>
                <w:szCs w:val="24"/>
                <w:lang w:eastAsia="fr-FR"/>
              </w:rPr>
            </w:pPr>
            <w:r w:rsidRPr="00D85DB6">
              <w:rPr>
                <w:rFonts w:ascii="Comic Sans MS" w:eastAsia="Times New Roman" w:hAnsi="Comic Sans MS" w:cs="Arial"/>
                <w:iCs/>
                <w:sz w:val="24"/>
                <w:szCs w:val="24"/>
                <w:lang w:eastAsia="fr-FR"/>
              </w:rPr>
              <w:t>Il s'agit</w:t>
            </w:r>
            <w:r w:rsidRPr="00D85DB6">
              <w:rPr>
                <w:rFonts w:ascii="Comic Sans MS" w:eastAsia="Times New Roman" w:hAnsi="Comic Sans MS" w:cs="Arial"/>
                <w:iCs/>
                <w:spacing w:val="-2"/>
                <w:sz w:val="24"/>
                <w:szCs w:val="24"/>
                <w:lang w:eastAsia="fr-FR"/>
              </w:rPr>
              <w:t xml:space="preserve"> </w:t>
            </w:r>
            <w:r w:rsidRPr="00D85DB6">
              <w:rPr>
                <w:rFonts w:ascii="Comic Sans MS" w:eastAsia="Times New Roman" w:hAnsi="Comic Sans MS" w:cs="Arial"/>
                <w:iCs/>
                <w:sz w:val="24"/>
                <w:szCs w:val="24"/>
                <w:lang w:eastAsia="fr-FR"/>
              </w:rPr>
              <w:t>notamment</w:t>
            </w:r>
            <w:r w:rsidRPr="00D85DB6">
              <w:rPr>
                <w:rFonts w:ascii="Comic Sans MS" w:eastAsia="Times New Roman" w:hAnsi="Comic Sans MS" w:cs="Arial"/>
                <w:iCs/>
                <w:spacing w:val="-2"/>
                <w:sz w:val="24"/>
                <w:szCs w:val="24"/>
                <w:lang w:eastAsia="fr-FR"/>
              </w:rPr>
              <w:t xml:space="preserve"> :</w:t>
            </w:r>
          </w:p>
          <w:p w:rsidR="00D85DB6" w:rsidRPr="00D85DB6" w:rsidRDefault="00D85DB6" w:rsidP="00D85DB6">
            <w:pPr>
              <w:widowControl w:val="0"/>
              <w:numPr>
                <w:ilvl w:val="0"/>
                <w:numId w:val="20"/>
              </w:numPr>
              <w:suppressAutoHyphens/>
              <w:autoSpaceDE w:val="0"/>
              <w:autoSpaceDN w:val="0"/>
              <w:spacing w:before="29" w:after="0" w:line="360" w:lineRule="auto"/>
              <w:ind w:right="132"/>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de l’absence du cautionnement de soumission à l’ouverture des plis ;</w:t>
            </w:r>
          </w:p>
          <w:p w:rsidR="00D85DB6" w:rsidRPr="00D85DB6" w:rsidRDefault="00D85DB6" w:rsidP="00D85DB6">
            <w:pPr>
              <w:widowControl w:val="0"/>
              <w:numPr>
                <w:ilvl w:val="0"/>
                <w:numId w:val="20"/>
              </w:numPr>
              <w:suppressAutoHyphens/>
              <w:autoSpaceDE w:val="0"/>
              <w:autoSpaceDN w:val="0"/>
              <w:spacing w:after="0" w:line="360" w:lineRule="auto"/>
              <w:ind w:right="132"/>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de la non -production au-delà du délai de 48 h après l’ouverture des plis, d’une pièce du dossier administratif jugée non conforme ou absente ; </w:t>
            </w:r>
          </w:p>
          <w:p w:rsidR="00D85DB6" w:rsidRPr="00D85DB6" w:rsidRDefault="00D85DB6" w:rsidP="00D85DB6">
            <w:pPr>
              <w:widowControl w:val="0"/>
              <w:numPr>
                <w:ilvl w:val="0"/>
                <w:numId w:val="20"/>
              </w:numPr>
              <w:suppressAutoHyphens/>
              <w:autoSpaceDE w:val="0"/>
              <w:autoSpaceDN w:val="0"/>
              <w:spacing w:before="29" w:after="0" w:line="360" w:lineRule="auto"/>
              <w:ind w:right="132"/>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des fausses déclarations, manœuvres frauduleuses ou </w:t>
            </w:r>
            <w:r w:rsidRPr="00D85DB6">
              <w:rPr>
                <w:rFonts w:ascii="Comic Sans MS" w:eastAsia="Times New Roman" w:hAnsi="Comic Sans MS" w:cs="Arial"/>
                <w:spacing w:val="2"/>
                <w:sz w:val="24"/>
                <w:szCs w:val="24"/>
                <w:lang w:eastAsia="fr-FR"/>
              </w:rPr>
              <w:t>des pièces falsifiées ;</w:t>
            </w:r>
          </w:p>
          <w:p w:rsidR="00D85DB6" w:rsidRPr="00D85DB6" w:rsidRDefault="00D85DB6" w:rsidP="00D85DB6">
            <w:pPr>
              <w:widowControl w:val="0"/>
              <w:numPr>
                <w:ilvl w:val="0"/>
                <w:numId w:val="20"/>
              </w:numPr>
              <w:suppressAutoHyphens/>
              <w:autoSpaceDE w:val="0"/>
              <w:autoSpaceDN w:val="0"/>
              <w:spacing w:after="0" w:line="360" w:lineRule="auto"/>
              <w:ind w:right="132"/>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du non-respect de 2 critères essentiels </w:t>
            </w:r>
          </w:p>
          <w:p w:rsidR="00D85DB6" w:rsidRPr="00D85DB6" w:rsidRDefault="00D85DB6" w:rsidP="00D85DB6">
            <w:pPr>
              <w:widowControl w:val="0"/>
              <w:numPr>
                <w:ilvl w:val="0"/>
                <w:numId w:val="20"/>
              </w:numPr>
              <w:suppressAutoHyphens/>
              <w:autoSpaceDE w:val="0"/>
              <w:autoSpaceDN w:val="0"/>
              <w:spacing w:after="0" w:line="360" w:lineRule="auto"/>
              <w:ind w:right="132"/>
              <w:jc w:val="both"/>
              <w:textAlignment w:val="baseline"/>
              <w:rPr>
                <w:rFonts w:ascii="Comic Sans MS" w:eastAsia="Calibri" w:hAnsi="Comic Sans MS" w:cs="Arial"/>
                <w:i/>
                <w:sz w:val="24"/>
                <w:szCs w:val="24"/>
              </w:rPr>
            </w:pPr>
            <w:r w:rsidRPr="00D85DB6">
              <w:rPr>
                <w:rFonts w:ascii="Comic Sans MS" w:eastAsia="Calibri" w:hAnsi="Comic Sans MS" w:cs="Arial"/>
                <w:b/>
                <w:i/>
                <w:sz w:val="24"/>
                <w:szCs w:val="24"/>
              </w:rPr>
              <w:t>de l’absence de la déclaration sur l’honneur de non abandon des chantiers au cours des trois dernières années</w:t>
            </w:r>
            <w:r w:rsidRPr="00D85DB6">
              <w:rPr>
                <w:rFonts w:ascii="Comic Sans MS" w:eastAsia="Calibri" w:hAnsi="Comic Sans MS" w:cs="Arial"/>
                <w:i/>
                <w:sz w:val="24"/>
                <w:szCs w:val="24"/>
              </w:rPr>
              <w:t> ;</w:t>
            </w:r>
          </w:p>
          <w:p w:rsidR="00D85DB6" w:rsidRPr="00D85DB6" w:rsidRDefault="00D85DB6" w:rsidP="00D85DB6">
            <w:pPr>
              <w:widowControl w:val="0"/>
              <w:numPr>
                <w:ilvl w:val="0"/>
                <w:numId w:val="20"/>
              </w:numPr>
              <w:suppressAutoHyphens/>
              <w:autoSpaceDE w:val="0"/>
              <w:autoSpaceDN w:val="0"/>
              <w:spacing w:after="0" w:line="360" w:lineRule="auto"/>
              <w:ind w:right="132"/>
              <w:jc w:val="both"/>
              <w:textAlignment w:val="baseline"/>
              <w:rPr>
                <w:rFonts w:ascii="Comic Sans MS" w:eastAsia="Calibri" w:hAnsi="Comic Sans MS" w:cs="Arial"/>
                <w:b/>
                <w:i/>
                <w:sz w:val="24"/>
                <w:szCs w:val="24"/>
              </w:rPr>
            </w:pPr>
            <w:r w:rsidRPr="00D85DB6">
              <w:rPr>
                <w:rFonts w:ascii="Comic Sans MS" w:eastAsia="Calibri" w:hAnsi="Comic Sans MS" w:cs="Arial"/>
                <w:b/>
                <w:i/>
                <w:sz w:val="24"/>
                <w:szCs w:val="24"/>
              </w:rPr>
              <w:t>l’absence d’un prix unitaire quantifié dans l’Offre financière ;</w:t>
            </w:r>
          </w:p>
          <w:p w:rsidR="00D85DB6" w:rsidRPr="00D85DB6" w:rsidRDefault="00D85DB6" w:rsidP="00D85DB6">
            <w:pPr>
              <w:numPr>
                <w:ilvl w:val="0"/>
                <w:numId w:val="20"/>
              </w:numPr>
              <w:suppressAutoHyphens/>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sz w:val="24"/>
                <w:szCs w:val="24"/>
                <w:lang w:eastAsia="fr-FR"/>
              </w:rPr>
              <w:t>de l’absence de la charte d’Intégrité</w:t>
            </w:r>
          </w:p>
          <w:p w:rsidR="00D85DB6" w:rsidRPr="00D85DB6" w:rsidRDefault="00D85DB6" w:rsidP="00D85DB6">
            <w:pPr>
              <w:numPr>
                <w:ilvl w:val="0"/>
                <w:numId w:val="20"/>
              </w:numPr>
              <w:suppressAutoHyphens/>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sz w:val="24"/>
                <w:szCs w:val="24"/>
                <w:lang w:eastAsia="fr-FR"/>
              </w:rPr>
              <w:t>de l’absence de la Déclaration d’engagement au respect des clauses sociales et environnementale</w:t>
            </w:r>
            <w:r w:rsidRPr="00D85DB6">
              <w:rPr>
                <w:rFonts w:ascii="Comic Sans MS" w:eastAsia="Times New Roman" w:hAnsi="Comic Sans MS" w:cs="Arial"/>
                <w:sz w:val="24"/>
                <w:szCs w:val="24"/>
                <w:lang w:eastAsia="fr-FR"/>
              </w:rPr>
              <w:t>.</w:t>
            </w:r>
          </w:p>
          <w:p w:rsidR="00D85DB6" w:rsidRPr="00D85DB6" w:rsidRDefault="00D85DB6" w:rsidP="00D85DB6">
            <w:pPr>
              <w:numPr>
                <w:ilvl w:val="0"/>
                <w:numId w:val="20"/>
              </w:numPr>
              <w:suppressAutoHyphens/>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Non acceptation des conditions du marché.</w:t>
            </w:r>
          </w:p>
          <w:p w:rsidR="00D85DB6" w:rsidRPr="00D85DB6" w:rsidRDefault="00D85DB6" w:rsidP="00D85DB6">
            <w:pPr>
              <w:widowControl w:val="0"/>
              <w:numPr>
                <w:ilvl w:val="0"/>
                <w:numId w:val="20"/>
              </w:numPr>
              <w:suppressAutoHyphens/>
              <w:autoSpaceDE w:val="0"/>
              <w:autoSpaceDN w:val="0"/>
              <w:spacing w:before="19" w:after="0" w:line="360" w:lineRule="auto"/>
              <w:ind w:right="132"/>
              <w:jc w:val="both"/>
              <w:textAlignment w:val="baseline"/>
              <w:rPr>
                <w:rFonts w:ascii="Comic Sans MS" w:eastAsia="Calibri" w:hAnsi="Comic Sans MS" w:cs="Arial"/>
                <w:iCs/>
                <w:sz w:val="24"/>
                <w:szCs w:val="24"/>
              </w:rPr>
            </w:pPr>
            <w:r w:rsidRPr="00D85DB6">
              <w:rPr>
                <w:rFonts w:ascii="Comic Sans MS" w:eastAsia="Calibri" w:hAnsi="Comic Sans MS" w:cs="Arial"/>
                <w:iCs/>
                <w:sz w:val="24"/>
                <w:szCs w:val="24"/>
              </w:rPr>
              <w:t xml:space="preserve">Les </w:t>
            </w:r>
            <w:r w:rsidRPr="00D85DB6">
              <w:rPr>
                <w:rFonts w:ascii="Comic Sans MS" w:eastAsia="Calibri" w:hAnsi="Comic Sans MS" w:cs="Arial"/>
                <w:b/>
                <w:iCs/>
                <w:sz w:val="24"/>
                <w:szCs w:val="24"/>
              </w:rPr>
              <w:t>critères dits essentiels</w:t>
            </w:r>
            <w:r w:rsidRPr="00D85DB6">
              <w:rPr>
                <w:rFonts w:ascii="Comic Sans MS" w:eastAsia="Calibri" w:hAnsi="Comic Sans MS" w:cs="Arial"/>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D85DB6" w:rsidRPr="00D85DB6" w:rsidRDefault="00D85DB6" w:rsidP="00D85DB6">
            <w:pPr>
              <w:widowControl w:val="0"/>
              <w:suppressAutoHyphens/>
              <w:autoSpaceDE w:val="0"/>
              <w:autoSpaceDN w:val="0"/>
              <w:spacing w:after="120" w:line="240" w:lineRule="auto"/>
              <w:ind w:right="132"/>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Il convient de préciser formellement les modalités de validation d'un critère à partir du nombre de sous-critères respectés.</w:t>
            </w:r>
          </w:p>
          <w:p w:rsidR="00D85DB6" w:rsidRPr="00D85DB6" w:rsidRDefault="00D85DB6" w:rsidP="00D85DB6">
            <w:pPr>
              <w:widowControl w:val="0"/>
              <w:suppressAutoHyphens/>
              <w:autoSpaceDE w:val="0"/>
              <w:autoSpaceDN w:val="0"/>
              <w:spacing w:before="11" w:after="0" w:line="240" w:lineRule="auto"/>
              <w:ind w:left="114" w:right="132"/>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color w:val="000000"/>
                <w:sz w:val="24"/>
                <w:szCs w:val="24"/>
                <w:lang w:eastAsia="fr-FR"/>
              </w:rPr>
              <w:t>Les</w:t>
            </w:r>
            <w:r w:rsidRPr="00D85DB6">
              <w:rPr>
                <w:rFonts w:ascii="Comic Sans MS" w:eastAsia="Times New Roman" w:hAnsi="Comic Sans MS" w:cs="Arial"/>
                <w:color w:val="000000"/>
                <w:spacing w:val="26"/>
                <w:sz w:val="24"/>
                <w:szCs w:val="24"/>
                <w:lang w:eastAsia="fr-FR"/>
              </w:rPr>
              <w:t xml:space="preserve"> </w:t>
            </w:r>
            <w:r w:rsidRPr="00D85DB6">
              <w:rPr>
                <w:rFonts w:ascii="Comic Sans MS" w:eastAsia="Times New Roman" w:hAnsi="Comic Sans MS" w:cs="Arial"/>
                <w:color w:val="000000"/>
                <w:sz w:val="24"/>
                <w:szCs w:val="24"/>
                <w:lang w:eastAsia="fr-FR"/>
              </w:rPr>
              <w:t>critères</w:t>
            </w:r>
            <w:r w:rsidRPr="00D85DB6">
              <w:rPr>
                <w:rFonts w:ascii="Comic Sans MS" w:eastAsia="Times New Roman" w:hAnsi="Comic Sans MS" w:cs="Arial"/>
                <w:color w:val="000000"/>
                <w:spacing w:val="26"/>
                <w:sz w:val="24"/>
                <w:szCs w:val="24"/>
                <w:lang w:eastAsia="fr-FR"/>
              </w:rPr>
              <w:t xml:space="preserve"> essentiels </w:t>
            </w:r>
            <w:r w:rsidRPr="00D85DB6">
              <w:rPr>
                <w:rFonts w:ascii="Comic Sans MS" w:eastAsia="Times New Roman" w:hAnsi="Comic Sans MS" w:cs="Arial"/>
                <w:color w:val="000000"/>
                <w:sz w:val="24"/>
                <w:szCs w:val="24"/>
                <w:lang w:eastAsia="fr-FR"/>
              </w:rPr>
              <w:t>à</w:t>
            </w:r>
            <w:r w:rsidRPr="00D85DB6">
              <w:rPr>
                <w:rFonts w:ascii="Comic Sans MS" w:eastAsia="Times New Roman" w:hAnsi="Comic Sans MS" w:cs="Arial"/>
                <w:color w:val="000000"/>
                <w:spacing w:val="26"/>
                <w:sz w:val="24"/>
                <w:szCs w:val="24"/>
                <w:lang w:eastAsia="fr-FR"/>
              </w:rPr>
              <w:t xml:space="preserve"> </w:t>
            </w:r>
            <w:r w:rsidRPr="00D85DB6">
              <w:rPr>
                <w:rFonts w:ascii="Comic Sans MS" w:eastAsia="Times New Roman" w:hAnsi="Comic Sans MS" w:cs="Arial"/>
                <w:color w:val="000000"/>
                <w:sz w:val="24"/>
                <w:szCs w:val="24"/>
                <w:lang w:eastAsia="fr-FR"/>
              </w:rPr>
              <w:t>la</w:t>
            </w:r>
            <w:r w:rsidRPr="00D85DB6">
              <w:rPr>
                <w:rFonts w:ascii="Comic Sans MS" w:eastAsia="Times New Roman" w:hAnsi="Comic Sans MS" w:cs="Arial"/>
                <w:color w:val="000000"/>
                <w:spacing w:val="26"/>
                <w:sz w:val="24"/>
                <w:szCs w:val="24"/>
                <w:lang w:eastAsia="fr-FR"/>
              </w:rPr>
              <w:t xml:space="preserve"> </w:t>
            </w:r>
            <w:r w:rsidRPr="00D85DB6">
              <w:rPr>
                <w:rFonts w:ascii="Comic Sans MS" w:eastAsia="Times New Roman" w:hAnsi="Comic Sans MS" w:cs="Arial"/>
                <w:color w:val="000000"/>
                <w:sz w:val="24"/>
                <w:szCs w:val="24"/>
                <w:lang w:eastAsia="fr-FR"/>
              </w:rPr>
              <w:t>qualification</w:t>
            </w:r>
            <w:r w:rsidRPr="00D85DB6">
              <w:rPr>
                <w:rFonts w:ascii="Comic Sans MS" w:eastAsia="Times New Roman" w:hAnsi="Comic Sans MS" w:cs="Arial"/>
                <w:color w:val="000000"/>
                <w:spacing w:val="26"/>
                <w:sz w:val="24"/>
                <w:szCs w:val="24"/>
                <w:lang w:eastAsia="fr-FR"/>
              </w:rPr>
              <w:t xml:space="preserve"> </w:t>
            </w:r>
            <w:r w:rsidRPr="00D85DB6">
              <w:rPr>
                <w:rFonts w:ascii="Comic Sans MS" w:eastAsia="Times New Roman" w:hAnsi="Comic Sans MS" w:cs="Arial"/>
                <w:color w:val="000000"/>
                <w:sz w:val="24"/>
                <w:szCs w:val="24"/>
                <w:lang w:eastAsia="fr-FR"/>
              </w:rPr>
              <w:t>des</w:t>
            </w:r>
            <w:r w:rsidRPr="00D85DB6">
              <w:rPr>
                <w:rFonts w:ascii="Comic Sans MS" w:eastAsia="Times New Roman" w:hAnsi="Comic Sans MS" w:cs="Arial"/>
                <w:color w:val="000000"/>
                <w:spacing w:val="26"/>
                <w:sz w:val="24"/>
                <w:szCs w:val="24"/>
                <w:lang w:eastAsia="fr-FR"/>
              </w:rPr>
              <w:t xml:space="preserve"> soumissionnaires </w:t>
            </w:r>
            <w:r w:rsidRPr="00D85DB6">
              <w:rPr>
                <w:rFonts w:ascii="Comic Sans MS" w:eastAsia="Times New Roman" w:hAnsi="Comic Sans MS" w:cs="Arial"/>
                <w:color w:val="000000"/>
                <w:sz w:val="24"/>
                <w:szCs w:val="24"/>
                <w:lang w:eastAsia="fr-FR"/>
              </w:rPr>
              <w:t>porteront</w:t>
            </w:r>
            <w:r w:rsidRPr="00D85DB6">
              <w:rPr>
                <w:rFonts w:ascii="Comic Sans MS" w:eastAsia="Times New Roman" w:hAnsi="Comic Sans MS" w:cs="Arial"/>
                <w:color w:val="000000"/>
                <w:spacing w:val="6"/>
                <w:sz w:val="24"/>
                <w:szCs w:val="24"/>
                <w:lang w:eastAsia="fr-FR"/>
              </w:rPr>
              <w:t xml:space="preserve"> </w:t>
            </w:r>
            <w:r w:rsidRPr="00D85DB6">
              <w:rPr>
                <w:rFonts w:ascii="Comic Sans MS" w:eastAsia="Times New Roman" w:hAnsi="Comic Sans MS" w:cs="Arial"/>
                <w:color w:val="000000"/>
                <w:sz w:val="24"/>
                <w:szCs w:val="24"/>
                <w:lang w:eastAsia="fr-FR"/>
              </w:rPr>
              <w:t>à</w:t>
            </w:r>
            <w:r w:rsidRPr="00D85DB6">
              <w:rPr>
                <w:rFonts w:ascii="Comic Sans MS" w:eastAsia="Times New Roman" w:hAnsi="Comic Sans MS" w:cs="Arial"/>
                <w:color w:val="000000"/>
                <w:spacing w:val="6"/>
                <w:sz w:val="24"/>
                <w:szCs w:val="24"/>
                <w:lang w:eastAsia="fr-FR"/>
              </w:rPr>
              <w:t xml:space="preserve"> </w:t>
            </w:r>
            <w:r w:rsidRPr="00D85DB6">
              <w:rPr>
                <w:rFonts w:ascii="Comic Sans MS" w:eastAsia="Times New Roman" w:hAnsi="Comic Sans MS" w:cs="Arial"/>
                <w:color w:val="000000"/>
                <w:sz w:val="24"/>
                <w:szCs w:val="24"/>
                <w:lang w:eastAsia="fr-FR"/>
              </w:rPr>
              <w:t>titre</w:t>
            </w:r>
            <w:r w:rsidRPr="00D85DB6">
              <w:rPr>
                <w:rFonts w:ascii="Comic Sans MS" w:eastAsia="Times New Roman" w:hAnsi="Comic Sans MS" w:cs="Arial"/>
                <w:color w:val="000000"/>
                <w:spacing w:val="6"/>
                <w:sz w:val="24"/>
                <w:szCs w:val="24"/>
                <w:lang w:eastAsia="fr-FR"/>
              </w:rPr>
              <w:t xml:space="preserve"> </w:t>
            </w:r>
            <w:r w:rsidRPr="00D85DB6">
              <w:rPr>
                <w:rFonts w:ascii="Comic Sans MS" w:eastAsia="Times New Roman" w:hAnsi="Comic Sans MS" w:cs="Arial"/>
                <w:color w:val="000000"/>
                <w:sz w:val="24"/>
                <w:szCs w:val="24"/>
                <w:lang w:eastAsia="fr-FR"/>
              </w:rPr>
              <w:t>indicatif sur</w:t>
            </w:r>
            <w:r w:rsidRPr="00D85DB6">
              <w:rPr>
                <w:rFonts w:ascii="Comic Sans MS" w:eastAsia="Times New Roman" w:hAnsi="Comic Sans MS" w:cs="Arial"/>
                <w:color w:val="000000"/>
                <w:spacing w:val="6"/>
                <w:sz w:val="24"/>
                <w:szCs w:val="24"/>
                <w:lang w:eastAsia="fr-FR"/>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D85DB6" w:rsidRPr="00D85DB6" w:rsidTr="00F12E71">
              <w:trPr>
                <w:trHeight w:val="1929"/>
              </w:trPr>
              <w:tc>
                <w:tcPr>
                  <w:tcW w:w="8675" w:type="dxa"/>
                  <w:shd w:val="clear" w:color="auto" w:fill="auto"/>
                  <w:tcMar>
                    <w:top w:w="0" w:type="dxa"/>
                    <w:left w:w="0" w:type="dxa"/>
                    <w:bottom w:w="0" w:type="dxa"/>
                    <w:right w:w="0" w:type="dxa"/>
                  </w:tcMar>
                </w:tcPr>
                <w:p w:rsidR="00D85DB6" w:rsidRPr="00D85DB6" w:rsidRDefault="00D85DB6" w:rsidP="00D85DB6">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r w:rsidRPr="00D85DB6">
                    <w:rPr>
                      <w:rFonts w:ascii="Comic Sans MS" w:eastAsia="Calibri" w:hAnsi="Comic Sans MS" w:cs="Arial"/>
                      <w:iCs/>
                      <w:sz w:val="24"/>
                      <w:szCs w:val="24"/>
                    </w:rPr>
                    <w:t>la présentation de l’offre ;</w:t>
                  </w:r>
                </w:p>
                <w:p w:rsidR="00D85DB6" w:rsidRPr="00D85DB6" w:rsidRDefault="00D85DB6" w:rsidP="00D85DB6">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r w:rsidRPr="00D85DB6">
                    <w:rPr>
                      <w:rFonts w:ascii="Comic Sans MS" w:eastAsia="Calibri" w:hAnsi="Comic Sans MS" w:cs="Arial"/>
                      <w:iCs/>
                      <w:sz w:val="24"/>
                      <w:szCs w:val="24"/>
                    </w:rPr>
                    <w:t>les références du soumissionnaire ;</w:t>
                  </w:r>
                </w:p>
                <w:p w:rsidR="00D85DB6" w:rsidRPr="00D85DB6" w:rsidRDefault="00D85DB6" w:rsidP="00D85DB6">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D85DB6">
                    <w:rPr>
                      <w:rFonts w:ascii="Comic Sans MS" w:eastAsia="Calibri" w:hAnsi="Comic Sans MS" w:cs="Arial"/>
                      <w:iCs/>
                      <w:sz w:val="24"/>
                      <w:szCs w:val="24"/>
                    </w:rPr>
                    <w:t>la capacité financière (l’accès</w:t>
                  </w:r>
                  <w:r w:rsidRPr="00D85DB6">
                    <w:rPr>
                      <w:rFonts w:ascii="Comic Sans MS" w:eastAsia="Calibri" w:hAnsi="Comic Sans MS" w:cs="Arial"/>
                      <w:iCs/>
                      <w:spacing w:val="-6"/>
                      <w:sz w:val="24"/>
                      <w:szCs w:val="24"/>
                    </w:rPr>
                    <w:t xml:space="preserve"> à </w:t>
                  </w:r>
                  <w:r w:rsidRPr="00D85DB6">
                    <w:rPr>
                      <w:rFonts w:ascii="Comic Sans MS" w:eastAsia="Calibri" w:hAnsi="Comic Sans MS" w:cs="Arial"/>
                      <w:iCs/>
                      <w:sz w:val="24"/>
                      <w:szCs w:val="24"/>
                    </w:rPr>
                    <w:t>une</w:t>
                  </w:r>
                  <w:r w:rsidRPr="00D85DB6">
                    <w:rPr>
                      <w:rFonts w:ascii="Comic Sans MS" w:eastAsia="Calibri" w:hAnsi="Comic Sans MS" w:cs="Arial"/>
                      <w:iCs/>
                      <w:spacing w:val="-6"/>
                      <w:sz w:val="24"/>
                      <w:szCs w:val="24"/>
                    </w:rPr>
                    <w:t xml:space="preserve"> </w:t>
                  </w:r>
                  <w:r w:rsidRPr="00D85DB6">
                    <w:rPr>
                      <w:rFonts w:ascii="Comic Sans MS" w:eastAsia="Calibri" w:hAnsi="Comic Sans MS" w:cs="Arial"/>
                      <w:iCs/>
                      <w:sz w:val="24"/>
                      <w:szCs w:val="24"/>
                    </w:rPr>
                    <w:t>ligne</w:t>
                  </w:r>
                  <w:r w:rsidRPr="00D85DB6">
                    <w:rPr>
                      <w:rFonts w:ascii="Comic Sans MS" w:eastAsia="Calibri" w:hAnsi="Comic Sans MS" w:cs="Arial"/>
                      <w:iCs/>
                      <w:spacing w:val="-6"/>
                      <w:sz w:val="24"/>
                      <w:szCs w:val="24"/>
                    </w:rPr>
                    <w:t xml:space="preserve"> </w:t>
                  </w:r>
                  <w:r w:rsidRPr="00D85DB6">
                    <w:rPr>
                      <w:rFonts w:ascii="Comic Sans MS" w:eastAsia="Calibri" w:hAnsi="Comic Sans MS" w:cs="Arial"/>
                      <w:iCs/>
                      <w:sz w:val="24"/>
                      <w:szCs w:val="24"/>
                    </w:rPr>
                    <w:t>de</w:t>
                  </w:r>
                  <w:r w:rsidRPr="00D85DB6">
                    <w:rPr>
                      <w:rFonts w:ascii="Comic Sans MS" w:eastAsia="Calibri" w:hAnsi="Comic Sans MS" w:cs="Arial"/>
                      <w:iCs/>
                      <w:spacing w:val="-6"/>
                      <w:sz w:val="24"/>
                      <w:szCs w:val="24"/>
                    </w:rPr>
                    <w:t xml:space="preserve"> </w:t>
                  </w:r>
                  <w:r w:rsidRPr="00D85DB6">
                    <w:rPr>
                      <w:rFonts w:ascii="Comic Sans MS" w:eastAsia="Calibri" w:hAnsi="Comic Sans MS" w:cs="Arial"/>
                      <w:iCs/>
                      <w:sz w:val="24"/>
                      <w:szCs w:val="24"/>
                    </w:rPr>
                    <w:t>crédit</w:t>
                  </w:r>
                  <w:r w:rsidRPr="00D85DB6">
                    <w:rPr>
                      <w:rFonts w:ascii="Comic Sans MS" w:eastAsia="Calibri" w:hAnsi="Comic Sans MS" w:cs="Arial"/>
                      <w:iCs/>
                      <w:spacing w:val="-6"/>
                      <w:sz w:val="24"/>
                      <w:szCs w:val="24"/>
                    </w:rPr>
                    <w:t xml:space="preserve"> </w:t>
                  </w:r>
                  <w:r w:rsidRPr="00D85DB6">
                    <w:rPr>
                      <w:rFonts w:ascii="Comic Sans MS" w:eastAsia="Calibri" w:hAnsi="Comic Sans MS" w:cs="Arial"/>
                      <w:iCs/>
                      <w:sz w:val="24"/>
                      <w:szCs w:val="24"/>
                    </w:rPr>
                    <w:t>ou</w:t>
                  </w:r>
                  <w:r w:rsidRPr="00D85DB6">
                    <w:rPr>
                      <w:rFonts w:ascii="Comic Sans MS" w:eastAsia="Calibri" w:hAnsi="Comic Sans MS" w:cs="Arial"/>
                      <w:iCs/>
                      <w:spacing w:val="-6"/>
                      <w:sz w:val="24"/>
                      <w:szCs w:val="24"/>
                    </w:rPr>
                    <w:t xml:space="preserve"> </w:t>
                  </w:r>
                  <w:r w:rsidRPr="00D85DB6">
                    <w:rPr>
                      <w:rFonts w:ascii="Comic Sans MS" w:eastAsia="Calibri" w:hAnsi="Comic Sans MS" w:cs="Arial"/>
                      <w:iCs/>
                      <w:sz w:val="24"/>
                      <w:szCs w:val="24"/>
                    </w:rPr>
                    <w:t>autres</w:t>
                  </w:r>
                  <w:r w:rsidRPr="00D85DB6">
                    <w:rPr>
                      <w:rFonts w:ascii="Comic Sans MS" w:eastAsia="Calibri" w:hAnsi="Comic Sans MS" w:cs="Arial"/>
                      <w:iCs/>
                      <w:spacing w:val="-6"/>
                      <w:sz w:val="24"/>
                      <w:szCs w:val="24"/>
                    </w:rPr>
                    <w:t xml:space="preserve"> </w:t>
                  </w:r>
                  <w:r w:rsidRPr="00D85DB6">
                    <w:rPr>
                      <w:rFonts w:ascii="Comic Sans MS" w:eastAsia="Calibri" w:hAnsi="Comic Sans MS" w:cs="Arial"/>
                      <w:iCs/>
                      <w:sz w:val="24"/>
                      <w:szCs w:val="24"/>
                    </w:rPr>
                    <w:t>ressources financières, attestation de solvabilité financière).</w:t>
                  </w:r>
                </w:p>
                <w:p w:rsidR="00D85DB6" w:rsidRPr="00D85DB6" w:rsidRDefault="00D85DB6" w:rsidP="00D85DB6">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Qualification et expérience du personnel </w:t>
                  </w:r>
                </w:p>
                <w:p w:rsidR="00D85DB6" w:rsidRPr="00D85DB6" w:rsidRDefault="00D85DB6" w:rsidP="00D85DB6">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Moyens logistiques </w:t>
                  </w:r>
                </w:p>
                <w:p w:rsidR="00D85DB6" w:rsidRPr="00D85DB6" w:rsidRDefault="00D85DB6" w:rsidP="00D85DB6">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Méthodologie </w:t>
                  </w:r>
                </w:p>
              </w:tc>
            </w:tr>
          </w:tbl>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b/>
                <w:bCs/>
                <w:i/>
                <w:iCs/>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b/>
                <w:bCs/>
                <w:iCs/>
                <w:sz w:val="24"/>
                <w:szCs w:val="24"/>
                <w:lang w:eastAsia="fr-FR"/>
              </w:rPr>
            </w:pPr>
            <w:r w:rsidRPr="00D85DB6">
              <w:rPr>
                <w:rFonts w:ascii="Comic Sans MS" w:eastAsia="Times New Roman" w:hAnsi="Comic Sans MS" w:cs="Arial"/>
                <w:b/>
                <w:bCs/>
                <w:iCs/>
                <w:sz w:val="24"/>
                <w:szCs w:val="24"/>
                <w:lang w:eastAsia="fr-FR"/>
              </w:rPr>
              <w:t xml:space="preserve">Critères et Sous critères pour l’évaluation détaillée des offres </w:t>
            </w:r>
          </w:p>
          <w:p w:rsidR="00D85DB6" w:rsidRPr="00D85DB6" w:rsidRDefault="00D85DB6" w:rsidP="00D85DB6">
            <w:pPr>
              <w:widowControl w:val="0"/>
              <w:numPr>
                <w:ilvl w:val="0"/>
                <w:numId w:val="20"/>
              </w:numPr>
              <w:suppressAutoHyphens/>
              <w:autoSpaceDE w:val="0"/>
              <w:autoSpaceDN w:val="0"/>
              <w:spacing w:after="0" w:line="360" w:lineRule="auto"/>
              <w:jc w:val="both"/>
              <w:textAlignment w:val="baseline"/>
              <w:rPr>
                <w:rFonts w:ascii="Comic Sans MS" w:eastAsia="Times New Roman" w:hAnsi="Comic Sans MS" w:cs="Arial"/>
                <w:b/>
                <w:bCs/>
                <w:iCs/>
                <w:sz w:val="24"/>
                <w:szCs w:val="24"/>
                <w:lang w:eastAsia="fr-FR"/>
              </w:rPr>
            </w:pPr>
            <w:r w:rsidRPr="00D85DB6">
              <w:rPr>
                <w:rFonts w:ascii="Comic Sans MS" w:eastAsia="Times New Roman" w:hAnsi="Comic Sans MS" w:cs="Arial"/>
                <w:b/>
                <w:bCs/>
                <w:iCs/>
                <w:sz w:val="24"/>
                <w:szCs w:val="24"/>
                <w:lang w:eastAsia="fr-FR"/>
              </w:rPr>
              <w:t>Critères éliminatoires</w:t>
            </w:r>
          </w:p>
          <w:p w:rsidR="00D85DB6" w:rsidRPr="00D85DB6" w:rsidRDefault="00D85DB6" w:rsidP="00D85DB6">
            <w:pPr>
              <w:widowControl w:val="0"/>
              <w:suppressAutoHyphens/>
              <w:autoSpaceDE w:val="0"/>
              <w:autoSpaceDN w:val="0"/>
              <w:spacing w:after="0" w:line="240" w:lineRule="auto"/>
              <w:textAlignment w:val="baseline"/>
              <w:rPr>
                <w:rFonts w:ascii="Comic Sans MS" w:eastAsia="Times New Roman" w:hAnsi="Comic Sans MS" w:cs="Arial"/>
                <w:b/>
                <w:bCs/>
                <w:iCs/>
                <w:sz w:val="24"/>
                <w:szCs w:val="24"/>
                <w:lang w:eastAsia="fr-FR"/>
              </w:rPr>
            </w:pPr>
            <w:r w:rsidRPr="00D85DB6">
              <w:rPr>
                <w:rFonts w:ascii="Comic Sans MS" w:eastAsia="Times New Roman" w:hAnsi="Comic Sans MS" w:cs="Arial"/>
                <w:b/>
                <w:bCs/>
                <w:iCs/>
                <w:sz w:val="24"/>
                <w:szCs w:val="24"/>
                <w:lang w:eastAsia="fr-FR"/>
              </w:rPr>
              <w:t xml:space="preserve"> Les critères éliminatoires seront à titre indicatifs évalués en fonction des sous critères ci-après :</w:t>
            </w:r>
          </w:p>
          <w:p w:rsidR="00D85DB6" w:rsidRPr="00D85DB6" w:rsidRDefault="00D85DB6" w:rsidP="00D85DB6">
            <w:pPr>
              <w:widowControl w:val="0"/>
              <w:suppressAutoHyphens/>
              <w:autoSpaceDE w:val="0"/>
              <w:autoSpaceDN w:val="0"/>
              <w:spacing w:after="0" w:line="240" w:lineRule="auto"/>
              <w:textAlignment w:val="baseline"/>
              <w:rPr>
                <w:rFonts w:ascii="Comic Sans MS" w:eastAsia="Times New Roman" w:hAnsi="Comic Sans MS" w:cs="Arial"/>
                <w:b/>
                <w:bCs/>
                <w:iCs/>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b/>
                <w:bCs/>
                <w:i/>
                <w:iCs/>
                <w:color w:val="FF0000"/>
                <w:sz w:val="24"/>
                <w:szCs w:val="24"/>
                <w:lang w:eastAsia="fr-FR"/>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17"/>
            </w:tblGrid>
            <w:tr w:rsidR="00D85DB6" w:rsidRPr="00D85DB6" w:rsidTr="00F12E71">
              <w:trPr>
                <w:tblHeader/>
                <w:jc w:val="center"/>
              </w:trPr>
              <w:tc>
                <w:tcPr>
                  <w:tcW w:w="729" w:type="dxa"/>
                  <w:shd w:val="clear" w:color="auto" w:fill="DDD9C3"/>
                </w:tcPr>
                <w:p w:rsidR="00D85DB6" w:rsidRPr="00D85DB6" w:rsidRDefault="00D85DB6" w:rsidP="00D85DB6">
                  <w:pPr>
                    <w:spacing w:after="60" w:line="360" w:lineRule="auto"/>
                    <w:contextualSpacing/>
                    <w:jc w:val="center"/>
                    <w:rPr>
                      <w:rFonts w:ascii="Comic Sans MS" w:eastAsia="Calibri" w:hAnsi="Comic Sans MS" w:cs="Arial"/>
                      <w:b/>
                      <w:bCs/>
                      <w:sz w:val="24"/>
                      <w:szCs w:val="24"/>
                    </w:rPr>
                  </w:pPr>
                  <w:r w:rsidRPr="00D85DB6">
                    <w:rPr>
                      <w:rFonts w:ascii="Comic Sans MS" w:eastAsia="Calibri" w:hAnsi="Comic Sans MS" w:cs="Arial"/>
                      <w:b/>
                      <w:bCs/>
                      <w:sz w:val="24"/>
                      <w:szCs w:val="24"/>
                    </w:rPr>
                    <w:t>N°</w:t>
                  </w:r>
                </w:p>
              </w:tc>
              <w:tc>
                <w:tcPr>
                  <w:tcW w:w="7645" w:type="dxa"/>
                  <w:shd w:val="clear" w:color="auto" w:fill="DDD9C3"/>
                </w:tcPr>
                <w:p w:rsidR="00D85DB6" w:rsidRPr="00D85DB6" w:rsidRDefault="00D85DB6" w:rsidP="00D85DB6">
                  <w:pPr>
                    <w:spacing w:after="60" w:line="360" w:lineRule="auto"/>
                    <w:ind w:left="76"/>
                    <w:contextualSpacing/>
                    <w:jc w:val="center"/>
                    <w:rPr>
                      <w:rFonts w:ascii="Comic Sans MS" w:eastAsia="Calibri" w:hAnsi="Comic Sans MS" w:cs="Arial"/>
                      <w:b/>
                      <w:bCs/>
                      <w:sz w:val="24"/>
                      <w:szCs w:val="24"/>
                    </w:rPr>
                  </w:pPr>
                  <w:r w:rsidRPr="00D85DB6">
                    <w:rPr>
                      <w:rFonts w:ascii="Comic Sans MS" w:eastAsia="Calibri" w:hAnsi="Comic Sans MS" w:cs="Arial"/>
                      <w:b/>
                      <w:bCs/>
                      <w:sz w:val="24"/>
                      <w:szCs w:val="24"/>
                    </w:rPr>
                    <w:t>Rubrique</w:t>
                  </w:r>
                </w:p>
              </w:tc>
              <w:tc>
                <w:tcPr>
                  <w:tcW w:w="1417" w:type="dxa"/>
                  <w:shd w:val="clear" w:color="auto" w:fill="DDD9C3"/>
                </w:tcPr>
                <w:p w:rsidR="00D85DB6" w:rsidRPr="00D85DB6" w:rsidRDefault="00D85DB6" w:rsidP="00D85DB6">
                  <w:pPr>
                    <w:spacing w:after="60" w:line="360" w:lineRule="auto"/>
                    <w:ind w:left="32"/>
                    <w:contextualSpacing/>
                    <w:jc w:val="center"/>
                    <w:rPr>
                      <w:rFonts w:ascii="Comic Sans MS" w:eastAsia="Calibri" w:hAnsi="Comic Sans MS" w:cs="Arial"/>
                      <w:b/>
                      <w:bCs/>
                      <w:sz w:val="24"/>
                      <w:szCs w:val="24"/>
                    </w:rPr>
                  </w:pPr>
                  <w:r w:rsidRPr="00D85DB6">
                    <w:rPr>
                      <w:rFonts w:ascii="Comic Sans MS" w:eastAsia="Calibri" w:hAnsi="Comic Sans MS" w:cs="Arial"/>
                      <w:b/>
                      <w:bCs/>
                      <w:sz w:val="24"/>
                      <w:szCs w:val="24"/>
                    </w:rPr>
                    <w:t>Oui/Non</w:t>
                  </w:r>
                </w:p>
              </w:tc>
            </w:tr>
            <w:tr w:rsidR="00D85DB6" w:rsidRPr="00D85DB6" w:rsidTr="00F12E71">
              <w:trPr>
                <w:jc w:val="center"/>
              </w:trPr>
              <w:tc>
                <w:tcPr>
                  <w:tcW w:w="9791" w:type="dxa"/>
                  <w:gridSpan w:val="3"/>
                  <w:shd w:val="clear" w:color="auto" w:fill="auto"/>
                </w:tcPr>
                <w:p w:rsidR="00D85DB6" w:rsidRPr="00D85DB6" w:rsidRDefault="00D85DB6" w:rsidP="00D85DB6">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D85DB6">
                    <w:rPr>
                      <w:rFonts w:ascii="Comic Sans MS" w:eastAsia="Calibri" w:hAnsi="Comic Sans MS" w:cs="Arial"/>
                      <w:b/>
                      <w:sz w:val="24"/>
                      <w:szCs w:val="24"/>
                    </w:rPr>
                    <w:t>Critères éliminatoires relatifs au dossier administratif</w:t>
                  </w:r>
                </w:p>
              </w:tc>
            </w:tr>
            <w:tr w:rsidR="00D85DB6" w:rsidRPr="00D85DB6" w:rsidTr="00F12E71">
              <w:trPr>
                <w:jc w:val="center"/>
              </w:trPr>
              <w:tc>
                <w:tcPr>
                  <w:tcW w:w="729"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1</w:t>
                  </w:r>
                </w:p>
              </w:tc>
              <w:tc>
                <w:tcPr>
                  <w:tcW w:w="7645"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Absence de la caution de soumission à l’ouverture des plis délivrée par un organisme financier de première catégorie autorisé par le Ministère chargé des Finances à émettre des cautions dans le cadre des marchés publics</w:t>
                  </w:r>
                </w:p>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b/>
                      <w:bCs/>
                      <w:sz w:val="24"/>
                      <w:szCs w:val="24"/>
                    </w:rPr>
                    <w:t>NB</w:t>
                  </w:r>
                  <w:r w:rsidRPr="00D85DB6">
                    <w:rPr>
                      <w:rFonts w:ascii="Comic Sans MS" w:eastAsia="Calibri" w:hAnsi="Comic Sans MS" w:cs="Arial"/>
                      <w:sz w:val="24"/>
                      <w:szCs w:val="24"/>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rsidR="00D85DB6" w:rsidRPr="00D85DB6" w:rsidRDefault="00D85DB6" w:rsidP="00D85DB6">
                  <w:pPr>
                    <w:spacing w:after="60" w:line="360" w:lineRule="auto"/>
                    <w:contextualSpacing/>
                    <w:rPr>
                      <w:rFonts w:ascii="Comic Sans MS" w:eastAsia="Calibri" w:hAnsi="Comic Sans MS" w:cs="Arial"/>
                      <w:sz w:val="24"/>
                      <w:szCs w:val="24"/>
                    </w:rPr>
                  </w:pPr>
                  <w:r w:rsidRPr="00D85DB6">
                    <w:rPr>
                      <w:rFonts w:ascii="Comic Sans MS" w:eastAsia="Calibri" w:hAnsi="Comic Sans MS" w:cs="Arial"/>
                      <w:sz w:val="24"/>
                      <w:szCs w:val="24"/>
                    </w:rPr>
                    <w:t>Oui/Non</w:t>
                  </w:r>
                </w:p>
              </w:tc>
            </w:tr>
            <w:tr w:rsidR="00D85DB6" w:rsidRPr="00D85DB6" w:rsidTr="00F12E71">
              <w:trPr>
                <w:jc w:val="center"/>
              </w:trPr>
              <w:tc>
                <w:tcPr>
                  <w:tcW w:w="729"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2</w:t>
                  </w:r>
                </w:p>
              </w:tc>
              <w:tc>
                <w:tcPr>
                  <w:tcW w:w="7645"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rsidR="00D85DB6" w:rsidRPr="00D85DB6" w:rsidRDefault="00D85DB6" w:rsidP="00D85DB6">
                  <w:pPr>
                    <w:spacing w:after="60" w:line="360" w:lineRule="auto"/>
                    <w:ind w:left="284"/>
                    <w:contextualSpacing/>
                    <w:jc w:val="center"/>
                    <w:rPr>
                      <w:rFonts w:ascii="Comic Sans MS" w:eastAsia="Calibri" w:hAnsi="Comic Sans MS" w:cs="Arial"/>
                      <w:sz w:val="24"/>
                      <w:szCs w:val="24"/>
                    </w:rPr>
                  </w:pPr>
                  <w:r w:rsidRPr="00D85DB6">
                    <w:rPr>
                      <w:rFonts w:ascii="Comic Sans MS" w:eastAsia="Calibri" w:hAnsi="Comic Sans MS" w:cs="Arial"/>
                      <w:sz w:val="24"/>
                      <w:szCs w:val="24"/>
                    </w:rPr>
                    <w:t>Oui/Non</w:t>
                  </w:r>
                </w:p>
              </w:tc>
            </w:tr>
            <w:tr w:rsidR="00D85DB6" w:rsidRPr="00D85DB6" w:rsidTr="00F12E71">
              <w:trPr>
                <w:jc w:val="center"/>
              </w:trPr>
              <w:tc>
                <w:tcPr>
                  <w:tcW w:w="9791" w:type="dxa"/>
                  <w:gridSpan w:val="3"/>
                  <w:shd w:val="clear" w:color="auto" w:fill="auto"/>
                </w:tcPr>
                <w:p w:rsidR="00D85DB6" w:rsidRPr="00D85DB6" w:rsidRDefault="00D85DB6" w:rsidP="00D85DB6">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D85DB6">
                    <w:rPr>
                      <w:rFonts w:ascii="Comic Sans MS" w:eastAsia="Calibri" w:hAnsi="Comic Sans MS" w:cs="Arial"/>
                      <w:b/>
                      <w:sz w:val="24"/>
                      <w:szCs w:val="24"/>
                    </w:rPr>
                    <w:t>Critères éliminatoires relatifs à l’offre technique</w:t>
                  </w:r>
                </w:p>
              </w:tc>
            </w:tr>
            <w:tr w:rsidR="00D85DB6" w:rsidRPr="00D85DB6" w:rsidTr="00F12E71">
              <w:trPr>
                <w:jc w:val="center"/>
              </w:trPr>
              <w:tc>
                <w:tcPr>
                  <w:tcW w:w="729"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3</w:t>
                  </w:r>
                </w:p>
              </w:tc>
              <w:tc>
                <w:tcPr>
                  <w:tcW w:w="7645"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Absence de la charte d’intégrité datée et signée</w:t>
                  </w:r>
                </w:p>
              </w:tc>
              <w:tc>
                <w:tcPr>
                  <w:tcW w:w="1417"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Oui/Non</w:t>
                  </w:r>
                </w:p>
              </w:tc>
            </w:tr>
            <w:tr w:rsidR="00D85DB6" w:rsidRPr="00D85DB6" w:rsidTr="00F12E71">
              <w:trPr>
                <w:jc w:val="center"/>
              </w:trPr>
              <w:tc>
                <w:tcPr>
                  <w:tcW w:w="729"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4</w:t>
                  </w:r>
                </w:p>
              </w:tc>
              <w:tc>
                <w:tcPr>
                  <w:tcW w:w="7645" w:type="dxa"/>
                  <w:shd w:val="clear" w:color="auto" w:fill="auto"/>
                </w:tcPr>
                <w:p w:rsidR="00D85DB6" w:rsidRPr="00D85DB6" w:rsidRDefault="00D85DB6" w:rsidP="00D85DB6">
                  <w:pPr>
                    <w:spacing w:after="0" w:line="24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Absence de la déclaration d’engagement au respect des clauses environnementales</w:t>
                  </w:r>
                </w:p>
              </w:tc>
              <w:tc>
                <w:tcPr>
                  <w:tcW w:w="1417"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Oui/Non</w:t>
                  </w:r>
                </w:p>
              </w:tc>
            </w:tr>
            <w:tr w:rsidR="00D85DB6" w:rsidRPr="00D85DB6" w:rsidTr="00F12E71">
              <w:trPr>
                <w:jc w:val="center"/>
              </w:trPr>
              <w:tc>
                <w:tcPr>
                  <w:tcW w:w="9791" w:type="dxa"/>
                  <w:gridSpan w:val="3"/>
                  <w:shd w:val="clear" w:color="auto" w:fill="auto"/>
                </w:tcPr>
                <w:p w:rsidR="00D85DB6" w:rsidRPr="00D85DB6" w:rsidRDefault="00D85DB6" w:rsidP="00D85DB6">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D85DB6">
                    <w:rPr>
                      <w:rFonts w:ascii="Comic Sans MS" w:eastAsia="Calibri" w:hAnsi="Comic Sans MS" w:cs="Arial"/>
                      <w:b/>
                      <w:sz w:val="24"/>
                      <w:szCs w:val="24"/>
                    </w:rPr>
                    <w:t>Critères éliminatoires relatifs à l’offre financière</w:t>
                  </w:r>
                </w:p>
              </w:tc>
            </w:tr>
            <w:tr w:rsidR="00D85DB6" w:rsidRPr="00D85DB6" w:rsidTr="00F12E71">
              <w:trPr>
                <w:jc w:val="center"/>
              </w:trPr>
              <w:tc>
                <w:tcPr>
                  <w:tcW w:w="729" w:type="dxa"/>
                  <w:shd w:val="clear" w:color="auto" w:fill="auto"/>
                </w:tcPr>
                <w:p w:rsidR="00D85DB6" w:rsidRPr="00D85DB6" w:rsidRDefault="00D85DB6" w:rsidP="00D85DB6">
                  <w:pPr>
                    <w:spacing w:after="60" w:line="360" w:lineRule="auto"/>
                    <w:ind w:left="204"/>
                    <w:contextualSpacing/>
                    <w:jc w:val="both"/>
                    <w:rPr>
                      <w:rFonts w:ascii="Comic Sans MS" w:eastAsia="Calibri" w:hAnsi="Comic Sans MS" w:cs="Arial"/>
                      <w:sz w:val="24"/>
                      <w:szCs w:val="24"/>
                    </w:rPr>
                  </w:pPr>
                  <w:r w:rsidRPr="00D85DB6">
                    <w:rPr>
                      <w:rFonts w:ascii="Comic Sans MS" w:eastAsia="Calibri" w:hAnsi="Comic Sans MS" w:cs="Arial"/>
                      <w:sz w:val="24"/>
                      <w:szCs w:val="24"/>
                    </w:rPr>
                    <w:t>5</w:t>
                  </w:r>
                </w:p>
              </w:tc>
              <w:tc>
                <w:tcPr>
                  <w:tcW w:w="7645"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Absence d’un prix unitaire quantifié dans l’offre financière</w:t>
                  </w:r>
                </w:p>
              </w:tc>
              <w:tc>
                <w:tcPr>
                  <w:tcW w:w="1417" w:type="dxa"/>
                  <w:shd w:val="clear" w:color="auto" w:fill="auto"/>
                  <w:vAlign w:val="center"/>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Oui/Non</w:t>
                  </w:r>
                </w:p>
              </w:tc>
            </w:tr>
            <w:tr w:rsidR="00D85DB6" w:rsidRPr="00D85DB6" w:rsidTr="00F12E71">
              <w:trPr>
                <w:jc w:val="center"/>
              </w:trPr>
              <w:tc>
                <w:tcPr>
                  <w:tcW w:w="9791" w:type="dxa"/>
                  <w:gridSpan w:val="3"/>
                  <w:shd w:val="clear" w:color="auto" w:fill="auto"/>
                </w:tcPr>
                <w:p w:rsidR="00D85DB6" w:rsidRPr="00D85DB6" w:rsidRDefault="00D85DB6" w:rsidP="00D85DB6">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D85DB6">
                    <w:rPr>
                      <w:rFonts w:ascii="Comic Sans MS" w:eastAsia="Calibri" w:hAnsi="Comic Sans MS" w:cs="Arial"/>
                      <w:b/>
                      <w:sz w:val="24"/>
                      <w:szCs w:val="24"/>
                    </w:rPr>
                    <w:t>Critères éliminatoires d’ordre général</w:t>
                  </w:r>
                </w:p>
              </w:tc>
            </w:tr>
            <w:tr w:rsidR="00D85DB6" w:rsidRPr="00D85DB6" w:rsidTr="00F12E71">
              <w:trPr>
                <w:jc w:val="center"/>
              </w:trPr>
              <w:tc>
                <w:tcPr>
                  <w:tcW w:w="729" w:type="dxa"/>
                  <w:shd w:val="clear" w:color="auto" w:fill="auto"/>
                </w:tcPr>
                <w:p w:rsidR="00D85DB6" w:rsidRPr="00D85DB6" w:rsidRDefault="00D85DB6" w:rsidP="00D85DB6">
                  <w:pPr>
                    <w:spacing w:after="60" w:line="360" w:lineRule="auto"/>
                    <w:ind w:left="204"/>
                    <w:contextualSpacing/>
                    <w:jc w:val="both"/>
                    <w:rPr>
                      <w:rFonts w:ascii="Comic Sans MS" w:eastAsia="Calibri" w:hAnsi="Comic Sans MS" w:cs="Arial"/>
                      <w:sz w:val="24"/>
                      <w:szCs w:val="24"/>
                    </w:rPr>
                  </w:pPr>
                  <w:r w:rsidRPr="00D85DB6">
                    <w:rPr>
                      <w:rFonts w:ascii="Comic Sans MS" w:eastAsia="Calibri" w:hAnsi="Comic Sans MS" w:cs="Arial"/>
                      <w:sz w:val="24"/>
                      <w:szCs w:val="24"/>
                    </w:rPr>
                    <w:t>6</w:t>
                  </w:r>
                </w:p>
              </w:tc>
              <w:tc>
                <w:tcPr>
                  <w:tcW w:w="7645"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Fausses déclarations, manœuvres frauduleuses ou falsification des pièces</w:t>
                  </w:r>
                </w:p>
              </w:tc>
              <w:tc>
                <w:tcPr>
                  <w:tcW w:w="1417" w:type="dxa"/>
                  <w:shd w:val="clear" w:color="auto" w:fill="auto"/>
                  <w:vAlign w:val="center"/>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Oui/Non</w:t>
                  </w:r>
                </w:p>
              </w:tc>
            </w:tr>
            <w:tr w:rsidR="00D85DB6" w:rsidRPr="00D85DB6" w:rsidTr="00F12E71">
              <w:trPr>
                <w:jc w:val="center"/>
              </w:trPr>
              <w:tc>
                <w:tcPr>
                  <w:tcW w:w="729" w:type="dxa"/>
                  <w:shd w:val="clear" w:color="auto" w:fill="auto"/>
                </w:tcPr>
                <w:p w:rsidR="00D85DB6" w:rsidRPr="00D85DB6" w:rsidRDefault="00D85DB6" w:rsidP="00D85DB6">
                  <w:pPr>
                    <w:spacing w:after="60" w:line="360" w:lineRule="auto"/>
                    <w:ind w:left="204"/>
                    <w:contextualSpacing/>
                    <w:jc w:val="both"/>
                    <w:rPr>
                      <w:rFonts w:ascii="Comic Sans MS" w:eastAsia="Calibri" w:hAnsi="Comic Sans MS" w:cs="Arial"/>
                      <w:sz w:val="24"/>
                      <w:szCs w:val="24"/>
                    </w:rPr>
                  </w:pPr>
                  <w:r w:rsidRPr="00D85DB6">
                    <w:rPr>
                      <w:rFonts w:ascii="Comic Sans MS" w:eastAsia="Calibri" w:hAnsi="Comic Sans MS" w:cs="Arial"/>
                      <w:sz w:val="24"/>
                      <w:szCs w:val="24"/>
                    </w:rPr>
                    <w:t>7</w:t>
                  </w:r>
                </w:p>
              </w:tc>
              <w:tc>
                <w:tcPr>
                  <w:tcW w:w="7645"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Non-respect d’au moins 2 critères essentiels sur 6;</w:t>
                  </w:r>
                </w:p>
              </w:tc>
              <w:tc>
                <w:tcPr>
                  <w:tcW w:w="1417" w:type="dxa"/>
                  <w:shd w:val="clear" w:color="auto" w:fill="auto"/>
                  <w:vAlign w:val="center"/>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Oui/Non</w:t>
                  </w:r>
                </w:p>
              </w:tc>
            </w:tr>
            <w:tr w:rsidR="00D85DB6" w:rsidRPr="00D85DB6" w:rsidTr="00F12E71">
              <w:trPr>
                <w:jc w:val="center"/>
              </w:trPr>
              <w:tc>
                <w:tcPr>
                  <w:tcW w:w="729" w:type="dxa"/>
                  <w:shd w:val="clear" w:color="auto" w:fill="auto"/>
                </w:tcPr>
                <w:p w:rsidR="00D85DB6" w:rsidRPr="00D85DB6" w:rsidRDefault="00D85DB6" w:rsidP="00D85DB6">
                  <w:pPr>
                    <w:spacing w:after="60" w:line="360" w:lineRule="auto"/>
                    <w:ind w:left="204"/>
                    <w:contextualSpacing/>
                    <w:jc w:val="both"/>
                    <w:rPr>
                      <w:rFonts w:ascii="Comic Sans MS" w:eastAsia="Calibri" w:hAnsi="Comic Sans MS" w:cs="Arial"/>
                      <w:sz w:val="24"/>
                      <w:szCs w:val="24"/>
                    </w:rPr>
                  </w:pPr>
                  <w:r w:rsidRPr="00D85DB6">
                    <w:rPr>
                      <w:rFonts w:ascii="Comic Sans MS" w:eastAsia="Calibri" w:hAnsi="Comic Sans MS" w:cs="Arial"/>
                      <w:sz w:val="24"/>
                      <w:szCs w:val="24"/>
                    </w:rPr>
                    <w:t>8</w:t>
                  </w:r>
                </w:p>
              </w:tc>
              <w:tc>
                <w:tcPr>
                  <w:tcW w:w="7645" w:type="dxa"/>
                  <w:shd w:val="clear" w:color="auto" w:fill="auto"/>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Absence d’une déclaration sur l’honneur de n’avoir pas abandonné de chantier durant les trois dernières années</w:t>
                  </w:r>
                </w:p>
              </w:tc>
              <w:tc>
                <w:tcPr>
                  <w:tcW w:w="1417" w:type="dxa"/>
                  <w:shd w:val="clear" w:color="auto" w:fill="auto"/>
                  <w:vAlign w:val="center"/>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Oui/Non</w:t>
                  </w:r>
                </w:p>
              </w:tc>
            </w:tr>
            <w:tr w:rsidR="00D85DB6" w:rsidRPr="00D85DB6" w:rsidTr="00F12E71">
              <w:trPr>
                <w:jc w:val="center"/>
              </w:trPr>
              <w:tc>
                <w:tcPr>
                  <w:tcW w:w="729" w:type="dxa"/>
                  <w:shd w:val="clear" w:color="auto" w:fill="auto"/>
                </w:tcPr>
                <w:p w:rsidR="00D85DB6" w:rsidRPr="00D85DB6" w:rsidRDefault="00D85DB6" w:rsidP="00D85DB6">
                  <w:pPr>
                    <w:spacing w:after="60" w:line="360" w:lineRule="auto"/>
                    <w:ind w:left="204"/>
                    <w:contextualSpacing/>
                    <w:jc w:val="both"/>
                    <w:rPr>
                      <w:rFonts w:ascii="Comic Sans MS" w:eastAsia="Calibri" w:hAnsi="Comic Sans MS" w:cs="Arial"/>
                      <w:sz w:val="24"/>
                      <w:szCs w:val="24"/>
                    </w:rPr>
                  </w:pPr>
                  <w:r w:rsidRPr="00D85DB6">
                    <w:rPr>
                      <w:rFonts w:ascii="Comic Sans MS" w:eastAsia="Calibri" w:hAnsi="Comic Sans MS" w:cs="Arial"/>
                      <w:sz w:val="24"/>
                      <w:szCs w:val="24"/>
                    </w:rPr>
                    <w:t>9</w:t>
                  </w:r>
                </w:p>
              </w:tc>
              <w:tc>
                <w:tcPr>
                  <w:tcW w:w="7645" w:type="dxa"/>
                  <w:shd w:val="clear" w:color="auto" w:fill="auto"/>
                </w:tcPr>
                <w:p w:rsidR="00D85DB6" w:rsidRPr="00D85DB6" w:rsidRDefault="00D85DB6" w:rsidP="00D85DB6">
                  <w:pPr>
                    <w:suppressAutoHyphens/>
                    <w:autoSpaceDN w:val="0"/>
                    <w:spacing w:after="0" w:line="276" w:lineRule="auto"/>
                    <w:textAlignment w:val="baseline"/>
                    <w:rPr>
                      <w:rFonts w:ascii="Comic Sans MS" w:eastAsia="Times New Roman" w:hAnsi="Comic Sans MS" w:cs="Arial"/>
                      <w:sz w:val="26"/>
                      <w:szCs w:val="26"/>
                      <w:lang w:eastAsia="fr-FR"/>
                    </w:rPr>
                  </w:pPr>
                  <w:r w:rsidRPr="00D85DB6">
                    <w:rPr>
                      <w:rFonts w:ascii="Comic Sans MS" w:eastAsia="Times New Roman" w:hAnsi="Comic Sans MS" w:cs="Arial"/>
                      <w:sz w:val="26"/>
                      <w:szCs w:val="26"/>
                      <w:lang w:eastAsia="fr-FR"/>
                    </w:rPr>
                    <w:t xml:space="preserve">    non acceptation des conditions du marché.</w:t>
                  </w:r>
                </w:p>
                <w:p w:rsidR="00D85DB6" w:rsidRPr="00D85DB6" w:rsidRDefault="00D85DB6" w:rsidP="00D85DB6">
                  <w:pPr>
                    <w:spacing w:after="60" w:line="360" w:lineRule="auto"/>
                    <w:ind w:left="284"/>
                    <w:contextualSpacing/>
                    <w:jc w:val="both"/>
                    <w:rPr>
                      <w:rFonts w:ascii="Comic Sans MS" w:eastAsia="Calibri" w:hAnsi="Comic Sans MS" w:cs="Arial"/>
                      <w:sz w:val="24"/>
                      <w:szCs w:val="24"/>
                    </w:rPr>
                  </w:pPr>
                </w:p>
              </w:tc>
              <w:tc>
                <w:tcPr>
                  <w:tcW w:w="1417" w:type="dxa"/>
                  <w:shd w:val="clear" w:color="auto" w:fill="auto"/>
                  <w:vAlign w:val="center"/>
                </w:tcPr>
                <w:p w:rsidR="00D85DB6" w:rsidRPr="00D85DB6" w:rsidRDefault="00D85DB6" w:rsidP="00D85DB6">
                  <w:pPr>
                    <w:spacing w:after="60" w:line="360" w:lineRule="auto"/>
                    <w:ind w:left="284"/>
                    <w:contextualSpacing/>
                    <w:jc w:val="both"/>
                    <w:rPr>
                      <w:rFonts w:ascii="Comic Sans MS" w:eastAsia="Calibri" w:hAnsi="Comic Sans MS" w:cs="Arial"/>
                      <w:sz w:val="24"/>
                      <w:szCs w:val="24"/>
                    </w:rPr>
                  </w:pPr>
                  <w:r w:rsidRPr="00D85DB6">
                    <w:rPr>
                      <w:rFonts w:ascii="Comic Sans MS" w:eastAsia="Calibri" w:hAnsi="Comic Sans MS" w:cs="Arial"/>
                      <w:sz w:val="24"/>
                      <w:szCs w:val="24"/>
                    </w:rPr>
                    <w:t>Oui/Non</w:t>
                  </w:r>
                </w:p>
              </w:tc>
            </w:tr>
          </w:tbl>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b/>
                <w:bCs/>
                <w:i/>
                <w:iCs/>
                <w:color w:val="FF0000"/>
                <w:sz w:val="24"/>
                <w:szCs w:val="24"/>
                <w:lang w:eastAsia="fr-FR"/>
              </w:rPr>
            </w:pPr>
          </w:p>
          <w:p w:rsidR="00D85DB6" w:rsidRPr="00D85DB6" w:rsidRDefault="00D85DB6" w:rsidP="00D85DB6">
            <w:pPr>
              <w:widowControl w:val="0"/>
              <w:numPr>
                <w:ilvl w:val="0"/>
                <w:numId w:val="20"/>
              </w:numPr>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iCs/>
                <w:sz w:val="24"/>
                <w:szCs w:val="24"/>
                <w:lang w:eastAsia="fr-FR"/>
              </w:rPr>
              <w:t>Critères essentiels</w:t>
            </w:r>
            <w:r w:rsidRPr="00D85DB6">
              <w:rPr>
                <w:rFonts w:ascii="Comic Sans MS" w:eastAsia="Times New Roman" w:hAnsi="Comic Sans MS" w:cs="Arial"/>
                <w:b/>
                <w:sz w:val="24"/>
                <w:szCs w:val="24"/>
                <w:lang w:eastAsia="fr-FR"/>
              </w:rPr>
              <w:t xml:space="preserve"> </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L’évaluation des critères essentiels ou relatifs à la qualification des Soumissionnaires portera à titre indicatif sur : </w:t>
            </w:r>
          </w:p>
          <w:p w:rsidR="00D85DB6" w:rsidRPr="00D85DB6" w:rsidRDefault="00D85DB6" w:rsidP="00D85DB6">
            <w:pPr>
              <w:widowControl w:val="0"/>
              <w:numPr>
                <w:ilvl w:val="0"/>
                <w:numId w:val="85"/>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bookmarkStart w:id="195" w:name="_Hlk162973707"/>
            <w:r w:rsidRPr="00D85DB6">
              <w:rPr>
                <w:rFonts w:ascii="Comic Sans MS" w:eastAsia="Calibri" w:hAnsi="Comic Sans MS" w:cs="Arial"/>
                <w:b/>
                <w:iCs/>
                <w:sz w:val="24"/>
                <w:szCs w:val="24"/>
                <w:u w:val="single"/>
              </w:rPr>
              <w:t>la présentation de l’offre</w:t>
            </w:r>
            <w:r w:rsidRPr="00D85DB6">
              <w:rPr>
                <w:rFonts w:ascii="Comic Sans MS" w:eastAsia="Calibri" w:hAnsi="Comic Sans MS" w:cs="Arial"/>
                <w:iCs/>
                <w:sz w:val="24"/>
                <w:szCs w:val="24"/>
              </w:rPr>
              <w:t> ;</w:t>
            </w:r>
          </w:p>
          <w:p w:rsidR="00D85DB6" w:rsidRPr="00D85DB6" w:rsidRDefault="00D85DB6" w:rsidP="00D85DB6">
            <w:pPr>
              <w:suppressAutoHyphens/>
              <w:autoSpaceDN w:val="0"/>
              <w:spacing w:line="360" w:lineRule="auto"/>
              <w:ind w:left="720"/>
              <w:jc w:val="both"/>
              <w:textAlignment w:val="baseline"/>
              <w:rPr>
                <w:rFonts w:ascii="Comic Sans MS" w:eastAsia="Calibri" w:hAnsi="Comic Sans MS" w:cs="Arial"/>
                <w:sz w:val="24"/>
                <w:szCs w:val="24"/>
                <w:u w:val="single"/>
              </w:rPr>
            </w:pPr>
            <w:r w:rsidRPr="00D85DB6">
              <w:rPr>
                <w:rFonts w:ascii="Comic Sans MS" w:eastAsia="Calibri" w:hAnsi="Comic Sans MS" w:cs="Arial"/>
                <w:sz w:val="24"/>
                <w:szCs w:val="24"/>
                <w:u w:val="single"/>
              </w:rPr>
              <w:t>(Lisibilité, pièces dans l’ordre du RPAO, sommaires, intercalaire de couleur, pagination) (</w:t>
            </w:r>
            <w:r w:rsidRPr="00D85DB6">
              <w:rPr>
                <w:rFonts w:ascii="Comic Sans MS" w:eastAsia="Calibri" w:hAnsi="Comic Sans MS" w:cs="Arial"/>
                <w:b/>
                <w:bCs/>
                <w:i/>
                <w:iCs/>
                <w:sz w:val="24"/>
                <w:szCs w:val="24"/>
              </w:rPr>
              <w:t>validation de 03 sous critères</w:t>
            </w:r>
            <w:r w:rsidRPr="00D85DB6">
              <w:rPr>
                <w:rFonts w:ascii="Comic Sans MS" w:eastAsia="Times New Roman" w:hAnsi="Comic Sans MS" w:cs="Arial"/>
                <w:i/>
                <w:iCs/>
                <w:color w:val="000000"/>
                <w:sz w:val="24"/>
                <w:szCs w:val="24"/>
                <w:lang w:eastAsia="fr-FR"/>
              </w:rPr>
              <w:t xml:space="preserve"> </w:t>
            </w:r>
            <w:r w:rsidRPr="00D85DB6">
              <w:rPr>
                <w:rFonts w:ascii="Comic Sans MS" w:eastAsia="Calibri" w:hAnsi="Comic Sans MS" w:cs="Arial"/>
                <w:b/>
                <w:bCs/>
                <w:i/>
                <w:iCs/>
                <w:sz w:val="24"/>
                <w:szCs w:val="24"/>
              </w:rPr>
              <w:t>pour obtenir un oui)</w:t>
            </w:r>
            <w:bookmarkEnd w:id="195"/>
          </w:p>
          <w:p w:rsidR="00D85DB6" w:rsidRPr="00D85DB6" w:rsidRDefault="00D85DB6" w:rsidP="00D85DB6">
            <w:pPr>
              <w:numPr>
                <w:ilvl w:val="0"/>
                <w:numId w:val="85"/>
              </w:numPr>
              <w:suppressAutoHyphens/>
              <w:autoSpaceDN w:val="0"/>
              <w:spacing w:after="0" w:line="360" w:lineRule="auto"/>
              <w:jc w:val="both"/>
              <w:textAlignment w:val="baseline"/>
              <w:rPr>
                <w:rFonts w:ascii="Comic Sans MS" w:eastAsia="Calibri" w:hAnsi="Comic Sans MS" w:cs="Arial"/>
                <w:b/>
                <w:sz w:val="24"/>
                <w:szCs w:val="24"/>
                <w:u w:val="single"/>
              </w:rPr>
            </w:pPr>
            <w:bookmarkStart w:id="196" w:name="_Hlk162973801"/>
            <w:bookmarkStart w:id="197" w:name="_Hlk163150892"/>
            <w:r w:rsidRPr="00D85DB6">
              <w:rPr>
                <w:rFonts w:ascii="Comic Sans MS" w:eastAsia="Calibri" w:hAnsi="Comic Sans MS" w:cs="Arial"/>
                <w:b/>
                <w:sz w:val="24"/>
                <w:szCs w:val="24"/>
                <w:u w:val="single"/>
              </w:rPr>
              <w:t>Expérience</w:t>
            </w:r>
          </w:p>
          <w:p w:rsidR="00D85DB6" w:rsidRPr="00D85DB6" w:rsidRDefault="00D85DB6" w:rsidP="00D85DB6">
            <w:pPr>
              <w:numPr>
                <w:ilvl w:val="0"/>
                <w:numId w:val="86"/>
              </w:numPr>
              <w:suppressAutoHyphens/>
              <w:autoSpaceDN w:val="0"/>
              <w:spacing w:after="240" w:line="240" w:lineRule="auto"/>
              <w:ind w:right="308"/>
              <w:jc w:val="both"/>
              <w:textAlignment w:val="baseline"/>
              <w:rPr>
                <w:rFonts w:ascii="Comic Sans MS" w:eastAsia="Calibri" w:hAnsi="Comic Sans MS" w:cs="Arial"/>
                <w:color w:val="000000"/>
              </w:rPr>
            </w:pPr>
            <w:r w:rsidRPr="00D85DB6">
              <w:rPr>
                <w:rFonts w:ascii="Comic Sans MS" w:eastAsia="Calibri" w:hAnsi="Comic Sans MS" w:cs="Arial"/>
                <w:b/>
                <w:bCs/>
                <w:color w:val="000000"/>
              </w:rPr>
              <w:t xml:space="preserve">Référence globale dans les marchés des travaux </w:t>
            </w:r>
            <w:r w:rsidRPr="00D85DB6">
              <w:rPr>
                <w:rFonts w:ascii="Comic Sans MS" w:eastAsia="Calibri" w:hAnsi="Comic Sans MS" w:cs="Arial"/>
                <w:color w:val="000000"/>
              </w:rPr>
              <w:t>au cours des (03) dernières années (au moins 02 marchés des travaux enregistrés)</w:t>
            </w:r>
          </w:p>
          <w:p w:rsidR="00D85DB6" w:rsidRPr="00D85DB6" w:rsidRDefault="00D85DB6" w:rsidP="00D85DB6">
            <w:pPr>
              <w:numPr>
                <w:ilvl w:val="0"/>
                <w:numId w:val="86"/>
              </w:numPr>
              <w:suppressAutoHyphens/>
              <w:autoSpaceDN w:val="0"/>
              <w:spacing w:after="240" w:line="240" w:lineRule="auto"/>
              <w:ind w:right="308"/>
              <w:jc w:val="both"/>
              <w:textAlignment w:val="baseline"/>
              <w:rPr>
                <w:rFonts w:ascii="Comic Sans MS" w:eastAsia="Calibri" w:hAnsi="Comic Sans MS" w:cs="Arial"/>
                <w:color w:val="000000"/>
              </w:rPr>
            </w:pPr>
            <w:r w:rsidRPr="00D85DB6">
              <w:rPr>
                <w:rFonts w:ascii="Comic Sans MS" w:eastAsia="Calibri" w:hAnsi="Comic Sans MS" w:cs="Arial"/>
                <w:b/>
                <w:bCs/>
                <w:color w:val="000000"/>
              </w:rPr>
              <w:t>Référence spécifique dans le domaine des Bâtiments dans la ville de LOLODORF</w:t>
            </w:r>
            <w:r w:rsidRPr="00D85DB6">
              <w:rPr>
                <w:rFonts w:ascii="Comic Sans MS" w:eastAsia="Calibri" w:hAnsi="Comic Sans MS" w:cs="Arial"/>
                <w:color w:val="000000"/>
              </w:rPr>
              <w:t xml:space="preserve"> au cours des (03) dernières années (au moins 01 marché d’un montant ≥ 9 millions FCFA) ;</w:t>
            </w:r>
            <w:r w:rsidRPr="00D85DB6">
              <w:rPr>
                <w:rFonts w:ascii="Comic Sans MS" w:eastAsia="Calibri" w:hAnsi="Comic Sans MS" w:cs="Arial"/>
                <w:color w:val="ED7D31"/>
              </w:rPr>
              <w:t xml:space="preserve"> </w:t>
            </w:r>
          </w:p>
          <w:p w:rsidR="00D85DB6" w:rsidRPr="00D85DB6" w:rsidRDefault="00D85DB6" w:rsidP="00D85DB6">
            <w:pPr>
              <w:suppressAutoHyphens/>
              <w:autoSpaceDN w:val="0"/>
              <w:spacing w:after="0" w:line="244" w:lineRule="auto"/>
              <w:ind w:right="137"/>
              <w:textAlignment w:val="baseline"/>
              <w:rPr>
                <w:rFonts w:ascii="Comic Sans MS" w:eastAsia="Calibri" w:hAnsi="Comic Sans MS" w:cs="Arial"/>
                <w:color w:val="000000"/>
                <w:sz w:val="24"/>
                <w:szCs w:val="24"/>
              </w:rPr>
            </w:pPr>
            <w:r w:rsidRPr="00D85DB6">
              <w:rPr>
                <w:rFonts w:ascii="Comic Sans MS" w:eastAsia="Calibri" w:hAnsi="Comic Sans MS" w:cs="Arial"/>
                <w:b/>
                <w:bCs/>
                <w:i/>
                <w:iCs/>
                <w:sz w:val="24"/>
                <w:szCs w:val="24"/>
              </w:rPr>
              <w:t xml:space="preserve">NB :Chaque référence  doit </w:t>
            </w:r>
            <w:r w:rsidRPr="00D85DB6">
              <w:rPr>
                <w:rFonts w:ascii="Comic Sans MS" w:eastAsia="Calibri" w:hAnsi="Comic Sans MS" w:cs="Arial"/>
                <w:color w:val="000000"/>
                <w:sz w:val="24"/>
                <w:szCs w:val="24"/>
              </w:rPr>
              <w:t xml:space="preserve">être accompagnée des pièces justificatives, en l’occurrence : </w:t>
            </w:r>
          </w:p>
          <w:p w:rsidR="00D85DB6" w:rsidRPr="00D85DB6" w:rsidRDefault="00D85DB6" w:rsidP="00D85DB6">
            <w:pPr>
              <w:suppressAutoHyphens/>
              <w:autoSpaceDN w:val="0"/>
              <w:spacing w:after="0" w:line="244" w:lineRule="auto"/>
              <w:ind w:left="1080" w:right="137"/>
              <w:textAlignment w:val="baseline"/>
              <w:rPr>
                <w:rFonts w:ascii="Comic Sans MS" w:eastAsia="Calibri" w:hAnsi="Comic Sans MS" w:cs="Arial"/>
                <w:color w:val="000000"/>
                <w:sz w:val="24"/>
                <w:szCs w:val="24"/>
              </w:rPr>
            </w:pPr>
            <w:r w:rsidRPr="00D85DB6">
              <w:rPr>
                <w:rFonts w:ascii="Comic Sans MS" w:eastAsia="Calibri" w:hAnsi="Comic Sans MS" w:cs="Arial"/>
                <w:color w:val="000000"/>
                <w:sz w:val="24"/>
                <w:szCs w:val="24"/>
              </w:rPr>
              <w:t>Copies des premières et dernières pages du contrat ;(oui/non) et oui/non</w:t>
            </w:r>
          </w:p>
          <w:p w:rsidR="00D85DB6" w:rsidRPr="00D85DB6" w:rsidRDefault="00D85DB6" w:rsidP="00D85DB6">
            <w:pPr>
              <w:suppressAutoHyphens/>
              <w:autoSpaceDN w:val="0"/>
              <w:spacing w:after="0" w:line="244" w:lineRule="auto"/>
              <w:ind w:left="1080" w:right="137"/>
              <w:textAlignment w:val="baseline"/>
              <w:rPr>
                <w:rFonts w:ascii="Comic Sans MS" w:eastAsia="Calibri" w:hAnsi="Comic Sans MS" w:cs="Arial"/>
                <w:color w:val="000000"/>
                <w:sz w:val="24"/>
                <w:szCs w:val="24"/>
              </w:rPr>
            </w:pPr>
            <w:r w:rsidRPr="00D85DB6">
              <w:rPr>
                <w:rFonts w:ascii="Comic Sans MS" w:eastAsia="Calibri" w:hAnsi="Comic Sans MS" w:cs="Arial"/>
                <w:color w:val="000000"/>
                <w:sz w:val="24"/>
                <w:szCs w:val="24"/>
              </w:rPr>
              <w:t>PV de réception provisoire ou définitive ou attestation de bonne fin signée du Maitre d’Ouvrage ;oui/non</w:t>
            </w:r>
          </w:p>
          <w:p w:rsidR="00D85DB6" w:rsidRPr="00D85DB6" w:rsidRDefault="00D85DB6" w:rsidP="00D85DB6">
            <w:pPr>
              <w:suppressAutoHyphens/>
              <w:autoSpaceDN w:val="0"/>
              <w:spacing w:after="0" w:line="360" w:lineRule="auto"/>
              <w:ind w:right="137"/>
              <w:jc w:val="both"/>
              <w:textAlignment w:val="baseline"/>
              <w:rPr>
                <w:rFonts w:ascii="Comic Sans MS" w:eastAsia="Calibri" w:hAnsi="Comic Sans MS" w:cs="Arial"/>
                <w:b/>
                <w:bCs/>
                <w:i/>
                <w:iCs/>
                <w:sz w:val="24"/>
                <w:szCs w:val="24"/>
              </w:rPr>
            </w:pPr>
            <w:r w:rsidRPr="00D85DB6">
              <w:rPr>
                <w:rFonts w:ascii="Comic Sans MS" w:eastAsia="Calibri" w:hAnsi="Comic Sans MS" w:cs="Arial"/>
                <w:b/>
                <w:bCs/>
                <w:i/>
                <w:iCs/>
                <w:sz w:val="24"/>
                <w:szCs w:val="24"/>
              </w:rPr>
              <w:t>NB :  validation de 02 sous critères pour obtenir un oui pour chaque référence présentée.</w:t>
            </w:r>
          </w:p>
          <w:p w:rsidR="00D85DB6" w:rsidRPr="00D85DB6" w:rsidRDefault="00D85DB6" w:rsidP="00D85DB6">
            <w:pPr>
              <w:numPr>
                <w:ilvl w:val="0"/>
                <w:numId w:val="85"/>
              </w:numPr>
              <w:suppressAutoHyphens/>
              <w:autoSpaceDN w:val="0"/>
              <w:spacing w:after="0" w:line="360" w:lineRule="auto"/>
              <w:jc w:val="both"/>
              <w:textAlignment w:val="baseline"/>
              <w:rPr>
                <w:rFonts w:ascii="Comic Sans MS" w:eastAsia="Calibri" w:hAnsi="Comic Sans MS" w:cs="Arial"/>
                <w:sz w:val="24"/>
                <w:szCs w:val="24"/>
                <w:u w:val="single"/>
              </w:rPr>
            </w:pPr>
            <w:r w:rsidRPr="00D85DB6">
              <w:rPr>
                <w:rFonts w:ascii="Comic Sans MS" w:eastAsia="Calibri" w:hAnsi="Comic Sans MS" w:cs="Arial"/>
                <w:b/>
                <w:bCs/>
                <w:sz w:val="24"/>
                <w:szCs w:val="24"/>
                <w:u w:val="single"/>
              </w:rPr>
              <w:t>Personnel </w:t>
            </w:r>
            <w:r w:rsidRPr="00D85DB6">
              <w:rPr>
                <w:rFonts w:ascii="Comic Sans MS" w:eastAsia="Calibri" w:hAnsi="Comic Sans MS" w:cs="Arial"/>
                <w:sz w:val="24"/>
                <w:szCs w:val="24"/>
                <w:u w:val="single"/>
              </w:rPr>
              <w:t>;</w:t>
            </w:r>
          </w:p>
          <w:p w:rsidR="00D85DB6" w:rsidRPr="00D85DB6" w:rsidRDefault="00D85DB6" w:rsidP="00D85DB6">
            <w:pPr>
              <w:suppressAutoHyphens/>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Candidat doit établir qu’il dispose du personnel requis pour les postes-clés exigés, notamment :</w:t>
            </w:r>
          </w:p>
          <w:tbl>
            <w:tblPr>
              <w:tblW w:w="9886" w:type="dxa"/>
              <w:tblInd w:w="457" w:type="dxa"/>
              <w:tblLayout w:type="fixed"/>
              <w:tblCellMar>
                <w:left w:w="0" w:type="dxa"/>
                <w:right w:w="0" w:type="dxa"/>
              </w:tblCellMar>
              <w:tblLook w:val="0000" w:firstRow="0" w:lastRow="0" w:firstColumn="0" w:lastColumn="0" w:noHBand="0" w:noVBand="0"/>
            </w:tblPr>
            <w:tblGrid>
              <w:gridCol w:w="1665"/>
              <w:gridCol w:w="1411"/>
              <w:gridCol w:w="1134"/>
              <w:gridCol w:w="1104"/>
              <w:gridCol w:w="2729"/>
              <w:gridCol w:w="1843"/>
            </w:tblGrid>
            <w:tr w:rsidR="00D85DB6" w:rsidRPr="00D85DB6" w:rsidTr="00F12E71">
              <w:trPr>
                <w:trHeight w:hRule="exact" w:val="1579"/>
              </w:trPr>
              <w:tc>
                <w:tcPr>
                  <w:tcW w:w="1665"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tabs>
                      <w:tab w:val="left" w:pos="3295"/>
                    </w:tabs>
                    <w:suppressAutoHyphens/>
                    <w:autoSpaceDE w:val="0"/>
                    <w:autoSpaceDN w:val="0"/>
                    <w:adjustRightInd w:val="0"/>
                    <w:spacing w:before="60" w:after="60" w:line="360" w:lineRule="auto"/>
                    <w:ind w:right="993"/>
                    <w:textAlignment w:val="baseline"/>
                    <w:rPr>
                      <w:rFonts w:ascii="Comic Sans MS" w:eastAsia="Times New Roman" w:hAnsi="Comic Sans MS" w:cs="Arial"/>
                      <w:lang w:eastAsia="fr-FR"/>
                    </w:rPr>
                  </w:pPr>
                  <w:r w:rsidRPr="00D85DB6">
                    <w:rPr>
                      <w:rFonts w:ascii="Comic Sans MS" w:eastAsia="Times New Roman" w:hAnsi="Comic Sans MS" w:cs="Arial"/>
                      <w:b/>
                      <w:bCs/>
                      <w:lang w:eastAsia="fr-FR"/>
                    </w:rPr>
                    <w:t xml:space="preserve">      Nom</w:t>
                  </w:r>
                </w:p>
              </w:tc>
              <w:tc>
                <w:tcPr>
                  <w:tcW w:w="1411"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b/>
                      <w:bCs/>
                      <w:lang w:eastAsia="fr-FR"/>
                    </w:rPr>
                  </w:pPr>
                  <w:r w:rsidRPr="00D85DB6">
                    <w:rPr>
                      <w:rFonts w:ascii="Comic Sans MS" w:eastAsia="Times New Roman" w:hAnsi="Comic Sans MS" w:cs="Arial"/>
                      <w:b/>
                      <w:bCs/>
                      <w:lang w:eastAsia="fr-FR"/>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lang w:eastAsia="fr-FR"/>
                    </w:rPr>
                  </w:pPr>
                  <w:r w:rsidRPr="00D85DB6">
                    <w:rPr>
                      <w:rFonts w:ascii="Comic Sans MS" w:eastAsia="Times New Roman" w:hAnsi="Comic Sans MS" w:cs="Arial"/>
                      <w:b/>
                      <w:bCs/>
                      <w:lang w:eastAsia="fr-FR"/>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lang w:eastAsia="fr-FR"/>
                    </w:rPr>
                  </w:pPr>
                  <w:r w:rsidRPr="00D85DB6">
                    <w:rPr>
                      <w:rFonts w:ascii="Comic Sans MS" w:eastAsia="Times New Roman" w:hAnsi="Comic Sans MS" w:cs="Arial"/>
                      <w:b/>
                      <w:bCs/>
                      <w:lang w:eastAsia="fr-FR"/>
                    </w:rPr>
                    <w:t>Année d’Expérience</w:t>
                  </w:r>
                </w:p>
                <w:p w:rsidR="00D85DB6" w:rsidRPr="00D85DB6" w:rsidRDefault="00D85DB6" w:rsidP="00D85DB6">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lang w:eastAsia="fr-FR"/>
                    </w:rPr>
                  </w:pPr>
                  <w:r w:rsidRPr="00D85DB6">
                    <w:rPr>
                      <w:rFonts w:ascii="Comic Sans MS" w:eastAsia="Times New Roman" w:hAnsi="Comic Sans MS" w:cs="Arial"/>
                      <w:b/>
                      <w:bCs/>
                      <w:lang w:eastAsia="fr-FR"/>
                    </w:rPr>
                    <w:t>Générale</w:t>
                  </w:r>
                </w:p>
              </w:tc>
              <w:tc>
                <w:tcPr>
                  <w:tcW w:w="2729"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suppressAutoHyphens/>
                    <w:autoSpaceDE w:val="0"/>
                    <w:autoSpaceDN w:val="0"/>
                    <w:adjustRightInd w:val="0"/>
                    <w:spacing w:after="0" w:line="360" w:lineRule="auto"/>
                    <w:ind w:right="-20"/>
                    <w:textAlignment w:val="baseline"/>
                    <w:rPr>
                      <w:rFonts w:ascii="Comic Sans MS" w:eastAsia="Times New Roman" w:hAnsi="Comic Sans MS" w:cs="Arial"/>
                      <w:b/>
                      <w:bCs/>
                      <w:lang w:eastAsia="fr-FR"/>
                    </w:rPr>
                  </w:pPr>
                  <w:r w:rsidRPr="00D85DB6">
                    <w:rPr>
                      <w:rFonts w:ascii="Comic Sans MS" w:eastAsia="Times New Roman" w:hAnsi="Comic Sans MS" w:cs="Arial"/>
                      <w:b/>
                      <w:bCs/>
                      <w:lang w:eastAsia="fr-FR"/>
                    </w:rPr>
                    <w:t xml:space="preserve"> Expérience spécifique en termes de projets similaires </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suppressAutoHyphens/>
                    <w:autoSpaceDE w:val="0"/>
                    <w:autoSpaceDN w:val="0"/>
                    <w:adjustRightInd w:val="0"/>
                    <w:spacing w:before="60" w:after="60" w:line="360" w:lineRule="auto"/>
                    <w:ind w:left="572" w:right="-20" w:hanging="595"/>
                    <w:jc w:val="both"/>
                    <w:textAlignment w:val="baseline"/>
                    <w:rPr>
                      <w:rFonts w:ascii="Comic Sans MS" w:eastAsia="Times New Roman" w:hAnsi="Comic Sans MS" w:cs="Arial"/>
                      <w:b/>
                      <w:bCs/>
                      <w:lang w:eastAsia="fr-FR"/>
                    </w:rPr>
                  </w:pPr>
                  <w:r w:rsidRPr="00D85DB6">
                    <w:rPr>
                      <w:rFonts w:ascii="Comic Sans MS" w:eastAsia="Times New Roman" w:hAnsi="Comic Sans MS" w:cs="Arial"/>
                      <w:b/>
                      <w:bCs/>
                      <w:lang w:eastAsia="fr-FR"/>
                    </w:rPr>
                    <w:t xml:space="preserve">Poste ou fonction </w:t>
                  </w:r>
                </w:p>
                <w:p w:rsidR="00D85DB6" w:rsidRPr="00D85DB6" w:rsidRDefault="00D85DB6" w:rsidP="00D85DB6">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lang w:eastAsia="fr-FR"/>
                    </w:rPr>
                  </w:pPr>
                  <w:r w:rsidRPr="00D85DB6">
                    <w:rPr>
                      <w:rFonts w:ascii="Comic Sans MS" w:eastAsia="Times New Roman" w:hAnsi="Comic Sans MS" w:cs="Arial"/>
                      <w:b/>
                      <w:bCs/>
                      <w:lang w:eastAsia="fr-FR"/>
                    </w:rPr>
                    <w:t>Occupé pour</w:t>
                  </w:r>
                </w:p>
                <w:p w:rsidR="00D85DB6" w:rsidRPr="00D85DB6" w:rsidRDefault="00D85DB6" w:rsidP="00D85DB6">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lang w:eastAsia="fr-FR"/>
                    </w:rPr>
                  </w:pPr>
                  <w:r w:rsidRPr="00D85DB6">
                    <w:rPr>
                      <w:rFonts w:ascii="Comic Sans MS" w:eastAsia="Times New Roman" w:hAnsi="Comic Sans MS" w:cs="Arial"/>
                      <w:b/>
                      <w:bCs/>
                      <w:lang w:eastAsia="fr-FR"/>
                    </w:rPr>
                    <w:t xml:space="preserve">Chaque projet </w:t>
                  </w:r>
                </w:p>
                <w:p w:rsidR="00D85DB6" w:rsidRPr="00D85DB6" w:rsidRDefault="00D85DB6" w:rsidP="00D85DB6">
                  <w:pPr>
                    <w:widowControl w:val="0"/>
                    <w:suppressAutoHyphens/>
                    <w:autoSpaceDE w:val="0"/>
                    <w:autoSpaceDN w:val="0"/>
                    <w:adjustRightInd w:val="0"/>
                    <w:spacing w:before="60" w:after="60" w:line="360" w:lineRule="auto"/>
                    <w:ind w:left="878" w:right="-20" w:hanging="595"/>
                    <w:jc w:val="center"/>
                    <w:textAlignment w:val="baseline"/>
                    <w:rPr>
                      <w:rFonts w:ascii="Comic Sans MS" w:eastAsia="Times New Roman" w:hAnsi="Comic Sans MS" w:cs="Arial"/>
                      <w:lang w:eastAsia="fr-FR"/>
                    </w:rPr>
                  </w:pPr>
                </w:p>
              </w:tc>
            </w:tr>
            <w:tr w:rsidR="00D85DB6" w:rsidRPr="00D85DB6" w:rsidTr="00F12E71">
              <w:trPr>
                <w:trHeight w:hRule="exact" w:val="851"/>
              </w:trPr>
              <w:tc>
                <w:tcPr>
                  <w:tcW w:w="166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c>
              <w:tc>
                <w:tcPr>
                  <w:tcW w:w="1411"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Conducteur des travaux </w:t>
                  </w:r>
                </w:p>
              </w:tc>
              <w:tc>
                <w:tcPr>
                  <w:tcW w:w="1134"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Au moins </w:t>
                  </w:r>
                  <w:r w:rsidRPr="00D85DB6">
                    <w:rPr>
                      <w:rFonts w:ascii="Comic Sans MS" w:eastAsia="Times New Roman" w:hAnsi="Comic Sans MS" w:cs="Arial"/>
                      <w:lang w:eastAsia="fr-FR"/>
                    </w:rPr>
                    <w:t>ITGC/ITGR</w:t>
                  </w:r>
                </w:p>
              </w:tc>
              <w:tc>
                <w:tcPr>
                  <w:tcW w:w="1104"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03 ans </w:t>
                  </w:r>
                </w:p>
              </w:tc>
              <w:tc>
                <w:tcPr>
                  <w:tcW w:w="2729"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Conducteur des travaux </w:t>
                  </w:r>
                </w:p>
              </w:tc>
            </w:tr>
            <w:tr w:rsidR="00D85DB6" w:rsidRPr="00D85DB6" w:rsidTr="00F12E71">
              <w:trPr>
                <w:trHeight w:hRule="exact" w:val="1136"/>
              </w:trPr>
              <w:tc>
                <w:tcPr>
                  <w:tcW w:w="166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c>
              <w:tc>
                <w:tcPr>
                  <w:tcW w:w="1411"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Chef chantier</w:t>
                  </w:r>
                </w:p>
              </w:tc>
              <w:tc>
                <w:tcPr>
                  <w:tcW w:w="1134"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Au moins </w:t>
                  </w:r>
                  <w:r w:rsidRPr="00D85DB6">
                    <w:rPr>
                      <w:rFonts w:ascii="Comic Sans MS" w:eastAsia="Times New Roman" w:hAnsi="Comic Sans MS" w:cs="Arial"/>
                      <w:lang w:eastAsia="fr-FR"/>
                    </w:rPr>
                    <w:t>TSGC ou TSGR</w:t>
                  </w:r>
                </w:p>
              </w:tc>
              <w:tc>
                <w:tcPr>
                  <w:tcW w:w="1104"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03 ans </w:t>
                  </w:r>
                </w:p>
              </w:tc>
              <w:tc>
                <w:tcPr>
                  <w:tcW w:w="2729"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Chef chantier</w:t>
                  </w:r>
                </w:p>
              </w:tc>
            </w:tr>
          </w:tbl>
          <w:p w:rsidR="00D85DB6" w:rsidRPr="00D85DB6" w:rsidRDefault="00D85DB6" w:rsidP="00D85DB6">
            <w:pPr>
              <w:suppressAutoHyphens/>
              <w:autoSpaceDN w:val="0"/>
              <w:spacing w:line="244" w:lineRule="auto"/>
              <w:textAlignment w:val="baseline"/>
              <w:rPr>
                <w:rFonts w:ascii="Comic Sans MS" w:eastAsia="Calibri" w:hAnsi="Comic Sans MS" w:cs="Arial"/>
                <w:b/>
                <w:bCs/>
                <w:i/>
                <w:iCs/>
                <w:sz w:val="24"/>
                <w:szCs w:val="24"/>
                <w:u w:val="single"/>
              </w:rPr>
            </w:pPr>
            <w:r w:rsidRPr="00D85DB6">
              <w:rPr>
                <w:rFonts w:ascii="Comic Sans MS" w:eastAsia="Calibri" w:hAnsi="Comic Sans MS" w:cs="Arial"/>
                <w:b/>
                <w:bCs/>
                <w:i/>
                <w:iCs/>
                <w:sz w:val="24"/>
                <w:szCs w:val="24"/>
                <w:u w:val="single"/>
              </w:rPr>
              <w:t>Sous critères d’évaluation :</w:t>
            </w:r>
          </w:p>
          <w:tbl>
            <w:tblPr>
              <w:tblpPr w:leftFromText="141" w:rightFromText="141" w:vertAnchor="text" w:horzAnchor="margin" w:tblpX="-431" w:tblpY="-2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8"/>
              <w:gridCol w:w="1312"/>
              <w:gridCol w:w="5680"/>
              <w:gridCol w:w="1276"/>
              <w:gridCol w:w="1134"/>
            </w:tblGrid>
            <w:tr w:rsidR="00D85DB6" w:rsidRPr="00D85DB6" w:rsidTr="00F12E71">
              <w:trPr>
                <w:trHeight w:val="565"/>
              </w:trPr>
              <w:tc>
                <w:tcPr>
                  <w:tcW w:w="658" w:type="dxa"/>
                  <w:vMerge w:val="restart"/>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c>
                <w:tcPr>
                  <w:tcW w:w="1312" w:type="dxa"/>
                  <w:vMerge w:val="restart"/>
                  <w:vAlign w:val="center"/>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conducteur des travaux</w:t>
                  </w:r>
                </w:p>
              </w:tc>
              <w:tc>
                <w:tcPr>
                  <w:tcW w:w="5680"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 xml:space="preserve">Diplôme d’ingénieur des travaux de Génie Civil ou de génie rural Légalisé avec 03 ans au moins </w:t>
                  </w:r>
                </w:p>
              </w:tc>
              <w:tc>
                <w:tcPr>
                  <w:tcW w:w="1276"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Oui/non</w:t>
                  </w:r>
                </w:p>
              </w:tc>
              <w:tc>
                <w:tcPr>
                  <w:tcW w:w="1134" w:type="dxa"/>
                  <w:vMerge w:val="restart"/>
                </w:tcPr>
                <w:p w:rsidR="00D85DB6" w:rsidRPr="00D85DB6" w:rsidRDefault="00D85DB6" w:rsidP="00D85DB6">
                  <w:pPr>
                    <w:suppressAutoHyphens/>
                    <w:autoSpaceDE w:val="0"/>
                    <w:autoSpaceDN w:val="0"/>
                    <w:adjustRightInd w:val="0"/>
                    <w:spacing w:after="0" w:line="240" w:lineRule="auto"/>
                    <w:jc w:val="center"/>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Oui/non</w:t>
                  </w:r>
                </w:p>
              </w:tc>
            </w:tr>
            <w:tr w:rsidR="00D85DB6" w:rsidRPr="00D85DB6" w:rsidTr="00F12E71">
              <w:tc>
                <w:tcPr>
                  <w:tcW w:w="658"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c>
                <w:tcPr>
                  <w:tcW w:w="1312" w:type="dxa"/>
                  <w:vMerge/>
                  <w:vAlign w:val="center"/>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c>
                <w:tcPr>
                  <w:tcW w:w="5680"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CV signé et daté avec Au moins trois (03) ans d’expérience dans le domaine du Bâtiment et Travaux Publics</w:t>
                  </w:r>
                </w:p>
              </w:tc>
              <w:tc>
                <w:tcPr>
                  <w:tcW w:w="1276"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Oui/non</w:t>
                  </w:r>
                </w:p>
              </w:tc>
              <w:tc>
                <w:tcPr>
                  <w:tcW w:w="1134"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D85DB6" w:rsidRPr="00D85DB6" w:rsidTr="00F12E71">
              <w:tc>
                <w:tcPr>
                  <w:tcW w:w="65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 xml:space="preserve">Contrat de travail </w:t>
                  </w:r>
                </w:p>
              </w:tc>
              <w:tc>
                <w:tcPr>
                  <w:tcW w:w="1276"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Oui/non</w:t>
                  </w:r>
                </w:p>
              </w:tc>
              <w:tc>
                <w:tcPr>
                  <w:tcW w:w="1134"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D85DB6" w:rsidRPr="00D85DB6" w:rsidTr="00F12E71">
              <w:tc>
                <w:tcPr>
                  <w:tcW w:w="65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Cs/>
                      <w:lang w:eastAsia="fr-FR"/>
                    </w:rPr>
                  </w:pPr>
                  <w:r w:rsidRPr="00D85DB6">
                    <w:rPr>
                      <w:rFonts w:ascii="Comic Sans MS" w:eastAsia="Times New Roman" w:hAnsi="Comic Sans MS" w:cs="Arial"/>
                      <w:bCs/>
                      <w:lang w:eastAsia="fr-FR"/>
                    </w:rPr>
                    <w:t>Copie de la CNI certifiée</w:t>
                  </w:r>
                </w:p>
              </w:tc>
              <w:tc>
                <w:tcPr>
                  <w:tcW w:w="1276"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r w:rsidRPr="00D85DB6">
                    <w:rPr>
                      <w:rFonts w:ascii="Comic Sans MS" w:eastAsia="Times New Roman" w:hAnsi="Comic Sans MS" w:cs="Arial"/>
                      <w:lang w:eastAsia="fr-FR"/>
                    </w:rPr>
                    <w:t>Oui/non</w:t>
                  </w:r>
                </w:p>
              </w:tc>
              <w:tc>
                <w:tcPr>
                  <w:tcW w:w="1134"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r>
            <w:tr w:rsidR="00D85DB6" w:rsidRPr="00D85DB6" w:rsidTr="00F12E71">
              <w:tc>
                <w:tcPr>
                  <w:tcW w:w="65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restart"/>
                  <w:vAlign w:val="center"/>
                </w:tcPr>
                <w:p w:rsidR="00D85DB6" w:rsidRPr="00D85DB6" w:rsidRDefault="00D85DB6" w:rsidP="00D85DB6">
                  <w:pPr>
                    <w:suppressAutoHyphens/>
                    <w:autoSpaceDE w:val="0"/>
                    <w:autoSpaceDN w:val="0"/>
                    <w:adjustRightInd w:val="0"/>
                    <w:spacing w:after="0" w:line="240" w:lineRule="auto"/>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chef de chantier</w:t>
                  </w:r>
                </w:p>
              </w:tc>
              <w:tc>
                <w:tcPr>
                  <w:tcW w:w="5680"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 xml:space="preserve">Diplôme de Technicien supérieur de Génie Civil ou génie rural, légalisé avec trois (03 ) ans au moins </w:t>
                  </w:r>
                </w:p>
              </w:tc>
              <w:tc>
                <w:tcPr>
                  <w:tcW w:w="1276"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Oui/non</w:t>
                  </w:r>
                </w:p>
              </w:tc>
              <w:tc>
                <w:tcPr>
                  <w:tcW w:w="1134" w:type="dxa"/>
                  <w:vMerge w:val="restart"/>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Oui/non</w:t>
                  </w:r>
                </w:p>
              </w:tc>
            </w:tr>
            <w:tr w:rsidR="00D85DB6" w:rsidRPr="00D85DB6" w:rsidTr="00F12E71">
              <w:tc>
                <w:tcPr>
                  <w:tcW w:w="65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 xml:space="preserve">Contrat de travail </w:t>
                  </w:r>
                </w:p>
              </w:tc>
              <w:tc>
                <w:tcPr>
                  <w:tcW w:w="1276"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Oui/non</w:t>
                  </w:r>
                </w:p>
              </w:tc>
              <w:tc>
                <w:tcPr>
                  <w:tcW w:w="1134"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D85DB6" w:rsidRPr="00D85DB6" w:rsidTr="00F12E71">
              <w:tc>
                <w:tcPr>
                  <w:tcW w:w="65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CV daté et signé ayant au moins trois (03) ans d’expérience dans le domaine du Bâtiment et Travaux Publics</w:t>
                  </w:r>
                </w:p>
              </w:tc>
              <w:tc>
                <w:tcPr>
                  <w:tcW w:w="1276"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Oui/non</w:t>
                  </w:r>
                </w:p>
              </w:tc>
              <w:tc>
                <w:tcPr>
                  <w:tcW w:w="1134"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D85DB6" w:rsidRPr="00D85DB6" w:rsidTr="00F12E71">
              <w:tc>
                <w:tcPr>
                  <w:tcW w:w="65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c>
                <w:tcPr>
                  <w:tcW w:w="5680"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Cs/>
                      <w:lang w:eastAsia="fr-FR"/>
                    </w:rPr>
                  </w:pPr>
                  <w:r w:rsidRPr="00D85DB6">
                    <w:rPr>
                      <w:rFonts w:ascii="Comic Sans MS" w:eastAsia="Times New Roman" w:hAnsi="Comic Sans MS" w:cs="Arial"/>
                      <w:bCs/>
                      <w:lang w:eastAsia="fr-FR"/>
                    </w:rPr>
                    <w:t>Copie de la CNI certifiée</w:t>
                  </w:r>
                </w:p>
              </w:tc>
              <w:tc>
                <w:tcPr>
                  <w:tcW w:w="1276"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r w:rsidRPr="00D85DB6">
                    <w:rPr>
                      <w:rFonts w:ascii="Comic Sans MS" w:eastAsia="Times New Roman" w:hAnsi="Comic Sans MS" w:cs="Arial"/>
                      <w:lang w:eastAsia="fr-FR"/>
                    </w:rPr>
                    <w:t>Oui/non</w:t>
                  </w:r>
                </w:p>
              </w:tc>
              <w:tc>
                <w:tcPr>
                  <w:tcW w:w="1134"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r>
          </w:tbl>
          <w:p w:rsidR="00D85DB6" w:rsidRPr="00D85DB6" w:rsidRDefault="00D85DB6" w:rsidP="00D85DB6">
            <w:pPr>
              <w:suppressAutoHyphens/>
              <w:autoSpaceDN w:val="0"/>
              <w:spacing w:line="244" w:lineRule="auto"/>
              <w:textAlignment w:val="baseline"/>
              <w:rPr>
                <w:rFonts w:ascii="Comic Sans MS" w:eastAsia="Calibri" w:hAnsi="Comic Sans MS" w:cs="Arial"/>
                <w:b/>
                <w:bCs/>
                <w:i/>
                <w:iCs/>
                <w:sz w:val="24"/>
                <w:szCs w:val="24"/>
                <w:u w:val="single"/>
              </w:rPr>
            </w:pPr>
            <w:r w:rsidRPr="00D85DB6">
              <w:rPr>
                <w:rFonts w:ascii="Comic Sans MS" w:eastAsia="Calibri" w:hAnsi="Comic Sans MS" w:cs="Arial"/>
                <w:b/>
                <w:bCs/>
                <w:i/>
                <w:iCs/>
                <w:sz w:val="24"/>
                <w:szCs w:val="24"/>
              </w:rPr>
              <w:t xml:space="preserve">Pour qu’un personnel soit validé il faut avoir eu 3 oui sur 4 dans les sous critères   </w:t>
            </w:r>
          </w:p>
          <w:p w:rsidR="00D85DB6" w:rsidRPr="00D85DB6" w:rsidRDefault="00D85DB6" w:rsidP="00D85DB6">
            <w:pPr>
              <w:suppressAutoHyphens/>
              <w:autoSpaceDN w:val="0"/>
              <w:spacing w:line="360" w:lineRule="auto"/>
              <w:jc w:val="both"/>
              <w:textAlignment w:val="baseline"/>
              <w:rPr>
                <w:rFonts w:ascii="Comic Sans MS" w:eastAsia="Calibri" w:hAnsi="Comic Sans MS" w:cs="Arial"/>
                <w:sz w:val="24"/>
                <w:szCs w:val="24"/>
              </w:rPr>
            </w:pPr>
            <w:r w:rsidRPr="00D85DB6">
              <w:rPr>
                <w:rFonts w:ascii="Comic Sans MS" w:eastAsia="Calibri" w:hAnsi="Comic Sans MS" w:cs="Arial"/>
                <w:b/>
                <w:bCs/>
                <w:sz w:val="24"/>
                <w:szCs w:val="24"/>
                <w:u w:val="single"/>
              </w:rPr>
              <w:t>NB</w:t>
            </w:r>
            <w:r w:rsidRPr="00D85DB6">
              <w:rPr>
                <w:rFonts w:ascii="Comic Sans MS" w:eastAsia="Calibri" w:hAnsi="Comic Sans MS" w:cs="Arial"/>
                <w:bCs/>
                <w:sz w:val="24"/>
                <w:szCs w:val="24"/>
              </w:rPr>
              <w:t xml:space="preserve"> : </w:t>
            </w:r>
            <w:r w:rsidRPr="00D85DB6">
              <w:rPr>
                <w:rFonts w:ascii="Comic Sans MS" w:eastAsia="Calibri" w:hAnsi="Comic Sans MS" w:cs="Arial"/>
                <w:sz w:val="24"/>
                <w:szCs w:val="24"/>
              </w:rPr>
              <w:t xml:space="preserve">Tout agent public listé parmi le personnel et qui n’a pas présenté tous les documents susceptibles de justifier sa libération de l’Administration sera considéré absent dans l’évaluation. </w:t>
            </w:r>
          </w:p>
          <w:p w:rsidR="00D85DB6" w:rsidRPr="00D85DB6" w:rsidRDefault="00D85DB6" w:rsidP="00D85DB6">
            <w:pPr>
              <w:suppressAutoHyphens/>
              <w:autoSpaceDN w:val="0"/>
              <w:spacing w:after="0" w:line="36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D85DB6">
              <w:rPr>
                <w:rFonts w:ascii="Comic Sans MS" w:eastAsia="Calibri" w:hAnsi="Comic Sans MS" w:cs="Arial"/>
                <w:sz w:val="24"/>
                <w:szCs w:val="24"/>
              </w:rPr>
              <w:t>d’établir</w:t>
            </w:r>
            <w:r w:rsidRPr="00D85DB6">
              <w:rPr>
                <w:rFonts w:ascii="Comic Sans MS" w:eastAsia="Calibri" w:hAnsi="Comic Sans MS" w:cs="Arial"/>
                <w:sz w:val="24"/>
                <w:szCs w:val="24"/>
                <w:lang w:val="fr-CM"/>
              </w:rPr>
              <w:t xml:space="preserve"> </w:t>
            </w:r>
            <w:r w:rsidRPr="00D85DB6">
              <w:rPr>
                <w:rFonts w:ascii="Comic Sans MS" w:eastAsia="Calibri" w:hAnsi="Comic Sans MS" w:cs="Arial"/>
                <w:sz w:val="24"/>
                <w:szCs w:val="24"/>
              </w:rPr>
              <w:t>l’offre du soumissionnaire à considérer</w:t>
            </w:r>
            <w:r w:rsidRPr="00D85DB6">
              <w:rPr>
                <w:rFonts w:ascii="Comic Sans MS" w:eastAsia="Calibri" w:hAnsi="Comic Sans MS" w:cs="Arial"/>
                <w:sz w:val="24"/>
                <w:szCs w:val="24"/>
                <w:lang w:val="fr-CM"/>
              </w:rPr>
              <w:t xml:space="preserve"> pour son évaluation. </w:t>
            </w:r>
            <w:r w:rsidRPr="00D85DB6">
              <w:rPr>
                <w:rFonts w:ascii="Comic Sans MS" w:eastAsia="Calibri" w:hAnsi="Comic Sans MS" w:cs="Arial"/>
                <w:sz w:val="24"/>
                <w:szCs w:val="24"/>
              </w:rPr>
              <w:t xml:space="preserve">Dans ce cas l’expert en question ne sera pas évalué dans l’Offre concurrente et son </w:t>
            </w:r>
            <w:r w:rsidRPr="00D85DB6">
              <w:rPr>
                <w:rFonts w:ascii="Comic Sans MS" w:eastAsia="Calibri" w:hAnsi="Comic Sans MS" w:cs="Arial"/>
                <w:sz w:val="24"/>
                <w:szCs w:val="24"/>
                <w:lang w:val="fr-CM"/>
              </w:rPr>
              <w:t>CV sera examiné à condition que celui produit pour la demande d’éclaircissement soit identique à celui dans l’offres considérée</w:t>
            </w:r>
            <w:r w:rsidRPr="00D85DB6">
              <w:rPr>
                <w:rFonts w:ascii="Comic Sans MS" w:eastAsia="Calibri" w:hAnsi="Comic Sans MS" w:cs="Arial"/>
                <w:sz w:val="24"/>
                <w:szCs w:val="24"/>
              </w:rPr>
              <w:t xml:space="preserve">. </w:t>
            </w:r>
          </w:p>
          <w:p w:rsidR="00D85DB6" w:rsidRPr="00D85DB6" w:rsidRDefault="00D85DB6" w:rsidP="00D85DB6">
            <w:pPr>
              <w:numPr>
                <w:ilvl w:val="0"/>
                <w:numId w:val="85"/>
              </w:numPr>
              <w:suppressAutoHyphens/>
              <w:autoSpaceDN w:val="0"/>
              <w:spacing w:after="0" w:line="360" w:lineRule="auto"/>
              <w:jc w:val="both"/>
              <w:textAlignment w:val="baseline"/>
              <w:rPr>
                <w:rFonts w:ascii="Comic Sans MS" w:eastAsia="Calibri" w:hAnsi="Comic Sans MS" w:cs="Arial"/>
                <w:u w:val="single"/>
              </w:rPr>
            </w:pPr>
            <w:r w:rsidRPr="00D85DB6">
              <w:rPr>
                <w:rFonts w:ascii="Comic Sans MS" w:eastAsia="Calibri" w:hAnsi="Comic Sans MS" w:cs="Arial"/>
                <w:u w:val="single"/>
              </w:rPr>
              <w:t>Matériels</w:t>
            </w:r>
          </w:p>
          <w:p w:rsidR="00D85DB6" w:rsidRPr="00D85DB6" w:rsidRDefault="00D85DB6" w:rsidP="00D85DB6">
            <w:pPr>
              <w:suppressAutoHyphens/>
              <w:autoSpaceDN w:val="0"/>
              <w:spacing w:after="0" w:line="36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 Soumissionnaire doit justifier qu’il dispose en propre ou location les matériels ci-après :</w:t>
            </w:r>
          </w:p>
          <w:p w:rsidR="00D85DB6" w:rsidRPr="00D85DB6" w:rsidRDefault="00D85DB6" w:rsidP="00D85DB6">
            <w:pPr>
              <w:suppressAutoHyphens/>
              <w:autoSpaceDN w:val="0"/>
              <w:spacing w:after="0" w:line="36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  </w:t>
            </w:r>
          </w:p>
          <w:tbl>
            <w:tblPr>
              <w:tblW w:w="9645"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131"/>
              <w:gridCol w:w="2835"/>
            </w:tblGrid>
            <w:tr w:rsidR="00D85DB6" w:rsidRPr="00D85DB6" w:rsidTr="00F12E71">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D85DB6">
                    <w:rPr>
                      <w:rFonts w:ascii="Comic Sans MS" w:eastAsia="Times New Roman" w:hAnsi="Comic Sans MS" w:cs="Arial"/>
                      <w:b/>
                      <w:sz w:val="24"/>
                      <w:szCs w:val="24"/>
                      <w:lang w:eastAsia="fr-FR"/>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D85DB6">
                    <w:rPr>
                      <w:rFonts w:ascii="Comic Sans MS" w:eastAsia="Times New Roman" w:hAnsi="Comic Sans MS" w:cs="Arial"/>
                      <w:b/>
                      <w:sz w:val="24"/>
                      <w:szCs w:val="24"/>
                      <w:lang w:eastAsia="fr-FR"/>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Age / Etat</w:t>
                  </w:r>
                </w:p>
              </w:tc>
              <w:tc>
                <w:tcPr>
                  <w:tcW w:w="1199"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DB6" w:rsidRPr="00D85DB6" w:rsidRDefault="00D85DB6" w:rsidP="00D85DB6">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D85DB6">
                    <w:rPr>
                      <w:rFonts w:ascii="Comic Sans MS" w:eastAsia="Calibri" w:hAnsi="Comic Sans MS" w:cs="Arial"/>
                      <w:b/>
                      <w:sz w:val="24"/>
                      <w:szCs w:val="24"/>
                      <w:lang w:val="fr-CM" w:eastAsia="fr-FR"/>
                    </w:rPr>
                    <w:t>Propriétaire/location</w:t>
                  </w:r>
                </w:p>
              </w:tc>
              <w:tc>
                <w:tcPr>
                  <w:tcW w:w="1131"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 xml:space="preserve">Année d’obtention </w:t>
                  </w:r>
                </w:p>
              </w:tc>
              <w:tc>
                <w:tcPr>
                  <w:tcW w:w="2835"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 xml:space="preserve">Justificatif </w:t>
                  </w:r>
                </w:p>
              </w:tc>
            </w:tr>
            <w:tr w:rsidR="00D85DB6" w:rsidRPr="00D85DB6" w:rsidTr="00F12E71">
              <w:trPr>
                <w:trHeight w:val="136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1</w:t>
                  </w:r>
                </w:p>
              </w:tc>
              <w:tc>
                <w:tcPr>
                  <w:tcW w:w="2158" w:type="dxa"/>
                  <w:tcBorders>
                    <w:top w:val="single" w:sz="4" w:space="0" w:color="000000"/>
                  </w:tcBorders>
                  <w:tcMar>
                    <w:top w:w="0" w:type="dxa"/>
                    <w:left w:w="108" w:type="dxa"/>
                    <w:bottom w:w="0" w:type="dxa"/>
                    <w:right w:w="108" w:type="dxa"/>
                  </w:tcMa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Véhicule de liaison (pick-up 4x4 ou station wagon)</w:t>
                  </w:r>
                </w:p>
              </w:tc>
              <w:tc>
                <w:tcPr>
                  <w:tcW w:w="84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 xml:space="preserve">≤05 ans  </w:t>
                  </w:r>
                </w:p>
              </w:tc>
              <w:tc>
                <w:tcPr>
                  <w:tcW w:w="1199"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01</w:t>
                  </w:r>
                </w:p>
              </w:tc>
              <w:tc>
                <w:tcPr>
                  <w:tcW w:w="959"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 xml:space="preserve">Oui ou non </w:t>
                  </w:r>
                </w:p>
              </w:tc>
              <w:tc>
                <w:tcPr>
                  <w:tcW w:w="1131"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2020</w:t>
                  </w:r>
                </w:p>
              </w:tc>
              <w:tc>
                <w:tcPr>
                  <w:tcW w:w="2835"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Carte grise légalisée par les services compétents du MINTRANS+ contrat de location signé et légalisé le cas échéant</w:t>
                  </w:r>
                </w:p>
              </w:tc>
            </w:tr>
            <w:tr w:rsidR="00D85DB6" w:rsidRPr="00D85DB6" w:rsidTr="00F12E71">
              <w:trPr>
                <w:trHeight w:val="523"/>
              </w:trPr>
              <w:tc>
                <w:tcPr>
                  <w:tcW w:w="52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2</w:t>
                  </w:r>
                </w:p>
              </w:tc>
              <w:tc>
                <w:tcPr>
                  <w:tcW w:w="2158" w:type="dxa"/>
                  <w:tcBorders>
                    <w:top w:val="single" w:sz="4" w:space="0" w:color="auto"/>
                    <w:bottom w:val="single" w:sz="4" w:space="0" w:color="auto"/>
                  </w:tcBorders>
                  <w:tcMar>
                    <w:top w:w="0" w:type="dxa"/>
                    <w:left w:w="108" w:type="dxa"/>
                    <w:bottom w:w="0" w:type="dxa"/>
                    <w:right w:w="108" w:type="dxa"/>
                  </w:tcMa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Petit matériel de chantier (brouettes, pelles, marteau, serres joints, fil à plomb, fiole, niveau à bulle d’air</w:t>
                  </w:r>
                </w:p>
              </w:tc>
              <w:tc>
                <w:tcPr>
                  <w:tcW w:w="840" w:type="dxa"/>
                  <w:tcBorders>
                    <w:top w:val="single" w:sz="4" w:space="0" w:color="000000"/>
                    <w:left w:val="single" w:sz="4" w:space="0" w:color="000000"/>
                    <w:bottom w:val="single" w:sz="4" w:space="0" w:color="auto"/>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 xml:space="preserve">Neuf </w:t>
                  </w:r>
                </w:p>
              </w:tc>
              <w:tc>
                <w:tcPr>
                  <w:tcW w:w="1199" w:type="dxa"/>
                  <w:tcBorders>
                    <w:top w:val="single" w:sz="4" w:space="0" w:color="000000"/>
                    <w:left w:val="single" w:sz="4" w:space="0" w:color="000000"/>
                    <w:bottom w:val="single" w:sz="4" w:space="0" w:color="auto"/>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 xml:space="preserve">Ensemble </w:t>
                  </w:r>
                </w:p>
              </w:tc>
              <w:tc>
                <w:tcPr>
                  <w:tcW w:w="959" w:type="dxa"/>
                  <w:tcBorders>
                    <w:top w:val="single" w:sz="4" w:space="0" w:color="000000"/>
                    <w:left w:val="single" w:sz="4" w:space="0" w:color="000000"/>
                    <w:bottom w:val="single" w:sz="4" w:space="0" w:color="auto"/>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 xml:space="preserve">Propriétaire </w:t>
                  </w:r>
                </w:p>
              </w:tc>
              <w:tc>
                <w:tcPr>
                  <w:tcW w:w="1131" w:type="dxa"/>
                  <w:tcBorders>
                    <w:top w:val="single" w:sz="4" w:space="0" w:color="000000"/>
                    <w:left w:val="single" w:sz="4" w:space="0" w:color="000000"/>
                    <w:bottom w:val="single" w:sz="4" w:space="0" w:color="auto"/>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2025</w:t>
                  </w:r>
                </w:p>
              </w:tc>
              <w:tc>
                <w:tcPr>
                  <w:tcW w:w="2835" w:type="dxa"/>
                  <w:tcBorders>
                    <w:top w:val="single" w:sz="4" w:space="0" w:color="000000"/>
                    <w:left w:val="single" w:sz="4" w:space="0" w:color="000000"/>
                    <w:bottom w:val="single" w:sz="4" w:space="0" w:color="auto"/>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Factures</w:t>
                  </w:r>
                  <w:r w:rsidRPr="00D85DB6">
                    <w:rPr>
                      <w:rFonts w:ascii="Comic Sans MS" w:eastAsia="Calibri" w:hAnsi="Comic Sans MS" w:cs="Arial"/>
                      <w:i/>
                      <w:color w:val="000000"/>
                      <w:sz w:val="24"/>
                      <w:szCs w:val="24"/>
                      <w:lang w:eastAsia="fr-FR"/>
                    </w:rPr>
                    <w:t xml:space="preserve"> d’achat</w:t>
                  </w:r>
                  <w:r w:rsidRPr="00D85DB6">
                    <w:rPr>
                      <w:rFonts w:ascii="Comic Sans MS" w:eastAsia="Times New Roman" w:hAnsi="Comic Sans MS" w:cs="Arial"/>
                      <w:color w:val="000000"/>
                      <w:sz w:val="24"/>
                      <w:szCs w:val="24"/>
                      <w:lang w:eastAsia="fr-FR"/>
                    </w:rPr>
                    <w:t xml:space="preserve"> </w:t>
                  </w:r>
                  <w:r w:rsidRPr="00D85DB6">
                    <w:rPr>
                      <w:rFonts w:ascii="Comic Sans MS" w:eastAsia="Calibri" w:hAnsi="Comic Sans MS" w:cs="Arial"/>
                      <w:i/>
                      <w:color w:val="000000"/>
                      <w:sz w:val="24"/>
                      <w:szCs w:val="24"/>
                      <w:lang w:eastAsia="fr-FR"/>
                    </w:rPr>
                    <w:t>indiquant le numéro de contribuable de l’émetteur</w:t>
                  </w:r>
                </w:p>
              </w:tc>
            </w:tr>
            <w:tr w:rsidR="00D85DB6" w:rsidRPr="00D85DB6" w:rsidTr="00F12E71">
              <w:trPr>
                <w:trHeight w:val="523"/>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3</w:t>
                  </w:r>
                </w:p>
              </w:tc>
              <w:tc>
                <w:tcPr>
                  <w:tcW w:w="2158" w:type="dxa"/>
                  <w:tcBorders>
                    <w:top w:val="single" w:sz="4" w:space="0" w:color="auto"/>
                    <w:bottom w:val="single" w:sz="4" w:space="0" w:color="auto"/>
                  </w:tcBorders>
                  <w:tcMar>
                    <w:top w:w="0" w:type="dxa"/>
                    <w:left w:w="108" w:type="dxa"/>
                    <w:bottom w:w="0" w:type="dxa"/>
                    <w:right w:w="108" w:type="dxa"/>
                  </w:tcMa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Aiguille vibrante</w:t>
                  </w:r>
                </w:p>
              </w:tc>
              <w:tc>
                <w:tcPr>
                  <w:tcW w:w="840" w:type="dxa"/>
                  <w:tcBorders>
                    <w:top w:val="single" w:sz="4" w:space="0" w:color="auto"/>
                    <w:left w:val="single" w:sz="4" w:space="0" w:color="000000"/>
                    <w:bottom w:val="single" w:sz="4" w:space="0" w:color="auto"/>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 xml:space="preserve">≤03 ans  </w:t>
                  </w:r>
                </w:p>
              </w:tc>
              <w:tc>
                <w:tcPr>
                  <w:tcW w:w="1199" w:type="dxa"/>
                  <w:tcBorders>
                    <w:top w:val="single" w:sz="4" w:space="0" w:color="auto"/>
                    <w:left w:val="single" w:sz="4" w:space="0" w:color="000000"/>
                    <w:bottom w:val="single" w:sz="4" w:space="0" w:color="auto"/>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01</w:t>
                  </w:r>
                </w:p>
              </w:tc>
              <w:tc>
                <w:tcPr>
                  <w:tcW w:w="959" w:type="dxa"/>
                  <w:tcBorders>
                    <w:top w:val="single" w:sz="4" w:space="0" w:color="auto"/>
                    <w:left w:val="single" w:sz="4" w:space="0" w:color="000000"/>
                    <w:bottom w:val="single" w:sz="4" w:space="0" w:color="auto"/>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propriétaire</w:t>
                  </w:r>
                </w:p>
              </w:tc>
              <w:tc>
                <w:tcPr>
                  <w:tcW w:w="1131" w:type="dxa"/>
                  <w:tcBorders>
                    <w:top w:val="single" w:sz="4" w:space="0" w:color="auto"/>
                    <w:left w:val="single" w:sz="4" w:space="0" w:color="000000"/>
                    <w:bottom w:val="single" w:sz="4" w:space="0" w:color="auto"/>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2022</w:t>
                  </w:r>
                </w:p>
              </w:tc>
              <w:tc>
                <w:tcPr>
                  <w:tcW w:w="2835" w:type="dxa"/>
                  <w:tcBorders>
                    <w:top w:val="single" w:sz="4" w:space="0" w:color="auto"/>
                    <w:left w:val="single" w:sz="4" w:space="0" w:color="000000"/>
                    <w:bottom w:val="single" w:sz="4" w:space="0" w:color="auto"/>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Facture</w:t>
                  </w:r>
                  <w:r w:rsidRPr="00D85DB6">
                    <w:rPr>
                      <w:rFonts w:ascii="Comic Sans MS" w:eastAsia="Calibri" w:hAnsi="Comic Sans MS" w:cs="Arial"/>
                      <w:i/>
                      <w:color w:val="000000"/>
                      <w:sz w:val="24"/>
                      <w:szCs w:val="24"/>
                      <w:lang w:eastAsia="fr-FR"/>
                    </w:rPr>
                    <w:t xml:space="preserve"> d’achat</w:t>
                  </w:r>
                  <w:r w:rsidRPr="00D85DB6">
                    <w:rPr>
                      <w:rFonts w:ascii="Comic Sans MS" w:eastAsia="Times New Roman" w:hAnsi="Comic Sans MS" w:cs="Arial"/>
                      <w:color w:val="000000"/>
                      <w:sz w:val="24"/>
                      <w:szCs w:val="24"/>
                      <w:lang w:eastAsia="fr-FR"/>
                    </w:rPr>
                    <w:t xml:space="preserve"> </w:t>
                  </w:r>
                  <w:r w:rsidRPr="00D85DB6">
                    <w:rPr>
                      <w:rFonts w:ascii="Comic Sans MS" w:eastAsia="Calibri" w:hAnsi="Comic Sans MS" w:cs="Arial"/>
                      <w:i/>
                      <w:color w:val="000000"/>
                      <w:sz w:val="24"/>
                      <w:szCs w:val="24"/>
                      <w:lang w:eastAsia="fr-FR"/>
                    </w:rPr>
                    <w:t>indiquant le numéro de contribuable de l’émetteur</w:t>
                  </w:r>
                  <w:r w:rsidRPr="00D85DB6">
                    <w:rPr>
                      <w:rFonts w:ascii="Comic Sans MS" w:eastAsia="Calibri" w:hAnsi="Comic Sans MS" w:cs="Arial"/>
                      <w:sz w:val="24"/>
                      <w:szCs w:val="24"/>
                      <w:lang w:eastAsia="fr-FR"/>
                    </w:rPr>
                    <w:t xml:space="preserve"> </w:t>
                  </w:r>
                </w:p>
              </w:tc>
            </w:tr>
          </w:tbl>
          <w:p w:rsidR="00D85DB6" w:rsidRPr="00D85DB6" w:rsidRDefault="00D85DB6" w:rsidP="00D85DB6">
            <w:pPr>
              <w:suppressAutoHyphens/>
              <w:autoSpaceDN w:val="0"/>
              <w:spacing w:after="0" w:line="360" w:lineRule="auto"/>
              <w:jc w:val="both"/>
              <w:textAlignment w:val="baseline"/>
              <w:rPr>
                <w:rFonts w:ascii="Comic Sans MS" w:eastAsia="Calibri" w:hAnsi="Comic Sans MS" w:cs="Arial"/>
                <w:sz w:val="24"/>
                <w:szCs w:val="24"/>
              </w:rPr>
            </w:pPr>
          </w:p>
          <w:p w:rsidR="00D85DB6" w:rsidRPr="00D85DB6" w:rsidRDefault="00D85DB6" w:rsidP="00D85DB6">
            <w:pPr>
              <w:suppressAutoHyphens/>
              <w:autoSpaceDN w:val="0"/>
              <w:spacing w:after="0" w:line="244" w:lineRule="auto"/>
              <w:textAlignment w:val="baseline"/>
              <w:rPr>
                <w:rFonts w:ascii="Comic Sans MS" w:eastAsia="Calibri" w:hAnsi="Comic Sans MS" w:cs="Arial"/>
                <w:b/>
                <w:bCs/>
                <w:i/>
                <w:iCs/>
                <w:sz w:val="24"/>
                <w:szCs w:val="24"/>
              </w:rPr>
            </w:pPr>
            <w:r w:rsidRPr="00D85DB6">
              <w:rPr>
                <w:rFonts w:ascii="Comic Sans MS" w:eastAsia="Calibri" w:hAnsi="Comic Sans MS" w:cs="Arial"/>
                <w:b/>
                <w:bCs/>
                <w:i/>
                <w:iCs/>
                <w:sz w:val="24"/>
                <w:szCs w:val="24"/>
              </w:rPr>
              <w:t xml:space="preserve">Pour que le matériel du soumissionnaire soit pris en compte (par un oui), il faut la  Validation de 02 sous critères  parmi lesquels le véhicule de liaison. </w:t>
            </w:r>
          </w:p>
          <w:p w:rsidR="00D85DB6" w:rsidRPr="00D85DB6" w:rsidRDefault="00D85DB6" w:rsidP="00D85DB6">
            <w:pPr>
              <w:suppressAutoHyphens/>
              <w:autoSpaceDN w:val="0"/>
              <w:spacing w:after="0" w:line="36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 </w:t>
            </w:r>
            <w:bookmarkEnd w:id="196"/>
          </w:p>
          <w:p w:rsidR="00D85DB6" w:rsidRPr="00D85DB6" w:rsidRDefault="00D85DB6" w:rsidP="00D85DB6">
            <w:pPr>
              <w:numPr>
                <w:ilvl w:val="0"/>
                <w:numId w:val="85"/>
              </w:numPr>
              <w:suppressAutoHyphens/>
              <w:autoSpaceDN w:val="0"/>
              <w:spacing w:after="0" w:line="360" w:lineRule="auto"/>
              <w:jc w:val="both"/>
              <w:textAlignment w:val="baseline"/>
              <w:rPr>
                <w:rFonts w:ascii="Comic Sans MS" w:eastAsia="Calibri" w:hAnsi="Comic Sans MS" w:cs="Arial"/>
                <w:b/>
                <w:bCs/>
                <w:sz w:val="24"/>
                <w:szCs w:val="24"/>
                <w:u w:val="single"/>
              </w:rPr>
            </w:pPr>
            <w:r w:rsidRPr="00D85DB6">
              <w:rPr>
                <w:rFonts w:ascii="Comic Sans MS" w:eastAsia="Calibri" w:hAnsi="Comic Sans MS" w:cs="Arial"/>
                <w:b/>
                <w:bCs/>
                <w:sz w:val="24"/>
                <w:szCs w:val="24"/>
                <w:u w:val="single"/>
              </w:rPr>
              <w:t>Capacité financière </w:t>
            </w:r>
          </w:p>
          <w:p w:rsidR="00D85DB6" w:rsidRPr="00D85DB6" w:rsidRDefault="00D85DB6" w:rsidP="00D85DB6">
            <w:pPr>
              <w:suppressAutoHyphens/>
              <w:autoSpaceDN w:val="0"/>
              <w:spacing w:line="360" w:lineRule="auto"/>
              <w:ind w:left="1080"/>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L’attestation de capacité</w:t>
            </w:r>
            <w:r w:rsidR="00040E58">
              <w:rPr>
                <w:rFonts w:ascii="Comic Sans MS" w:eastAsia="Calibri" w:hAnsi="Comic Sans MS" w:cs="Arial"/>
                <w:sz w:val="24"/>
                <w:szCs w:val="24"/>
              </w:rPr>
              <w:t xml:space="preserve"> financière d’un montant de </w:t>
            </w:r>
            <w:r w:rsidR="00040E58" w:rsidRPr="006D6293">
              <w:rPr>
                <w:rFonts w:ascii="Comic Sans MS" w:eastAsia="Calibri" w:hAnsi="Comic Sans MS" w:cs="Arial"/>
                <w:color w:val="000000" w:themeColor="text1"/>
                <w:sz w:val="24"/>
                <w:szCs w:val="24"/>
              </w:rPr>
              <w:t>Six millions (60</w:t>
            </w:r>
            <w:r w:rsidRPr="006D6293">
              <w:rPr>
                <w:rFonts w:ascii="Comic Sans MS" w:eastAsia="Calibri" w:hAnsi="Comic Sans MS" w:cs="Arial"/>
                <w:color w:val="000000" w:themeColor="text1"/>
                <w:sz w:val="24"/>
                <w:szCs w:val="24"/>
              </w:rPr>
              <w:t xml:space="preserve">00 000)  francs </w:t>
            </w:r>
            <w:r w:rsidRPr="00D85DB6">
              <w:rPr>
                <w:rFonts w:ascii="Comic Sans MS" w:eastAsia="Calibri" w:hAnsi="Comic Sans MS" w:cs="Arial"/>
                <w:sz w:val="24"/>
                <w:szCs w:val="24"/>
              </w:rPr>
              <w:t xml:space="preserve">CFA délivrée par une banque agréée, </w:t>
            </w:r>
          </w:p>
          <w:p w:rsidR="00D85DB6" w:rsidRPr="00D85DB6" w:rsidRDefault="00D85DB6" w:rsidP="00D85DB6">
            <w:pPr>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i/>
                <w:iCs/>
                <w:sz w:val="24"/>
                <w:szCs w:val="24"/>
                <w:lang w:eastAsia="fr-FR"/>
              </w:rPr>
              <w:t xml:space="preserve"> En cas de groupement, chaque membre du groupement devra satisfaire à 25 ou 30 % du montant global exigé et que le mandataire d’un groupement devra satisfaire à 50 ou 60 % du montant global exigé.</w:t>
            </w:r>
          </w:p>
          <w:p w:rsidR="00D85DB6" w:rsidRPr="00D85DB6" w:rsidRDefault="00D85DB6" w:rsidP="00D85DB6">
            <w:pPr>
              <w:numPr>
                <w:ilvl w:val="0"/>
                <w:numId w:val="85"/>
              </w:numPr>
              <w:suppressAutoHyphens/>
              <w:autoSpaceDN w:val="0"/>
              <w:spacing w:after="60" w:line="360" w:lineRule="auto"/>
              <w:jc w:val="both"/>
              <w:textAlignment w:val="baseline"/>
              <w:rPr>
                <w:rFonts w:ascii="Comic Sans MS" w:eastAsia="Calibri" w:hAnsi="Comic Sans MS" w:cs="Arial"/>
                <w:b/>
                <w:sz w:val="24"/>
                <w:szCs w:val="24"/>
                <w:u w:val="single"/>
              </w:rPr>
            </w:pPr>
            <w:r w:rsidRPr="00D85DB6">
              <w:rPr>
                <w:rFonts w:ascii="Comic Sans MS" w:eastAsia="Calibri" w:hAnsi="Comic Sans MS" w:cs="Arial"/>
                <w:b/>
                <w:sz w:val="24"/>
                <w:szCs w:val="24"/>
                <w:u w:val="single"/>
              </w:rPr>
              <w:t>Les preuves d’acceptations des conditions du marché</w:t>
            </w:r>
          </w:p>
          <w:p w:rsidR="00D85DB6" w:rsidRPr="00D85DB6" w:rsidRDefault="00D85DB6" w:rsidP="00D85DB6">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rsidR="00D85DB6" w:rsidRPr="00D85DB6" w:rsidRDefault="00D85DB6" w:rsidP="00D85DB6">
            <w:pPr>
              <w:numPr>
                <w:ilvl w:val="0"/>
                <w:numId w:val="7"/>
              </w:numPr>
              <w:suppressAutoHyphens/>
              <w:autoSpaceDN w:val="0"/>
              <w:spacing w:after="60" w:line="360" w:lineRule="auto"/>
              <w:jc w:val="both"/>
              <w:textAlignment w:val="baseline"/>
              <w:rPr>
                <w:rFonts w:ascii="Comic Sans MS" w:eastAsia="Calibri" w:hAnsi="Comic Sans MS" w:cs="Arial"/>
              </w:rPr>
            </w:pPr>
            <w:r w:rsidRPr="00D85DB6">
              <w:rPr>
                <w:rFonts w:ascii="Comic Sans MS" w:eastAsia="Calibri" w:hAnsi="Comic Sans MS" w:cs="Arial"/>
              </w:rPr>
              <w:t>Le Cahier des Clauses Administratives Particulières (CCAP);</w:t>
            </w:r>
          </w:p>
          <w:p w:rsidR="00D85DB6" w:rsidRPr="00D85DB6" w:rsidRDefault="00D85DB6" w:rsidP="00D85DB6">
            <w:pPr>
              <w:numPr>
                <w:ilvl w:val="0"/>
                <w:numId w:val="7"/>
              </w:numPr>
              <w:suppressAutoHyphens/>
              <w:autoSpaceDN w:val="0"/>
              <w:spacing w:after="60" w:line="360" w:lineRule="auto"/>
              <w:jc w:val="both"/>
              <w:textAlignment w:val="baseline"/>
              <w:rPr>
                <w:rFonts w:ascii="Comic Sans MS" w:eastAsia="Calibri" w:hAnsi="Comic Sans MS" w:cs="Arial"/>
              </w:rPr>
            </w:pPr>
            <w:r w:rsidRPr="00D85DB6">
              <w:rPr>
                <w:rFonts w:ascii="Comic Sans MS" w:eastAsia="Calibri" w:hAnsi="Comic Sans MS" w:cs="Arial"/>
              </w:rPr>
              <w:t xml:space="preserve">Les Cahiers des Clauses Techniques Particulières (CCTP), </w:t>
            </w:r>
          </w:p>
          <w:p w:rsidR="00D85DB6" w:rsidRPr="00D85DB6" w:rsidRDefault="00D85DB6" w:rsidP="00D85DB6">
            <w:pPr>
              <w:suppressAutoHyphens/>
              <w:autoSpaceDN w:val="0"/>
              <w:spacing w:after="60" w:line="360" w:lineRule="auto"/>
              <w:ind w:left="72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b/>
                <w:bCs/>
                <w:i/>
                <w:iCs/>
                <w:color w:val="000000"/>
                <w:sz w:val="24"/>
                <w:szCs w:val="24"/>
                <w:lang w:eastAsia="fr-FR"/>
              </w:rPr>
              <w:t xml:space="preserve"> La validation de deux sous critères est nécessaire pour obtenir un oui </w:t>
            </w:r>
            <w:r w:rsidRPr="00D85DB6">
              <w:rPr>
                <w:rFonts w:ascii="Comic Sans MS" w:eastAsia="Times New Roman" w:hAnsi="Comic Sans MS" w:cs="Arial"/>
                <w:b/>
                <w:bCs/>
                <w:i/>
                <w:iCs/>
                <w:color w:val="000000"/>
                <w:sz w:val="24"/>
                <w:szCs w:val="24"/>
                <w:u w:val="single"/>
                <w:lang w:eastAsia="fr-FR"/>
              </w:rPr>
              <w:t xml:space="preserve"> </w:t>
            </w:r>
            <w:r w:rsidRPr="00D85DB6">
              <w:rPr>
                <w:rFonts w:ascii="Comic Sans MS" w:eastAsia="Times New Roman" w:hAnsi="Comic Sans MS" w:cs="Arial"/>
                <w:b/>
                <w:bCs/>
                <w:i/>
                <w:iCs/>
                <w:color w:val="000000"/>
                <w:sz w:val="24"/>
                <w:szCs w:val="24"/>
                <w:lang w:eastAsia="fr-FR"/>
              </w:rPr>
              <w:t xml:space="preserve"> </w:t>
            </w:r>
          </w:p>
          <w:p w:rsidR="00D85DB6" w:rsidRPr="00D85DB6" w:rsidRDefault="00D85DB6" w:rsidP="00D85DB6">
            <w:pPr>
              <w:widowControl w:val="0"/>
              <w:suppressAutoHyphens/>
              <w:autoSpaceDE w:val="0"/>
              <w:autoSpaceDN w:val="0"/>
              <w:adjustRightInd w:val="0"/>
              <w:spacing w:before="17" w:after="0" w:line="360" w:lineRule="auto"/>
              <w:textAlignment w:val="baseline"/>
              <w:rPr>
                <w:rFonts w:ascii="Comic Sans MS" w:eastAsia="Times New Roman" w:hAnsi="Comic Sans MS" w:cs="Arial"/>
                <w:b/>
                <w:bCs/>
                <w:i/>
                <w:iCs/>
                <w:sz w:val="24"/>
                <w:szCs w:val="24"/>
                <w:lang w:eastAsia="fr-FR"/>
              </w:rPr>
            </w:pPr>
            <w:bookmarkStart w:id="198" w:name="_Hlk163151275"/>
            <w:bookmarkEnd w:id="197"/>
            <w:r w:rsidRPr="00D85DB6">
              <w:rPr>
                <w:rFonts w:ascii="Comic Sans MS" w:eastAsia="Times New Roman" w:hAnsi="Comic Sans MS" w:cs="Arial"/>
                <w:b/>
                <w:bCs/>
                <w:i/>
                <w:iCs/>
                <w:sz w:val="24"/>
                <w:szCs w:val="24"/>
                <w:lang w:eastAsia="fr-FR"/>
              </w:rPr>
              <w:t>En cas de conflit entre les contenus des pièces du DAO, l’élimination d’une offre pour non-conformité aux prescriptions du DAO ne doit s’appuyer que sur des critères contenus dans le RPAO dont les dispositions priment sur celle des autres pièces</w:t>
            </w:r>
            <w:bookmarkEnd w:id="198"/>
          </w:p>
        </w:tc>
      </w:tr>
      <w:tr w:rsidR="00D85DB6" w:rsidRPr="00D85DB6" w:rsidTr="00F12E71">
        <w:trPr>
          <w:gridAfter w:val="1"/>
          <w:wAfter w:w="40" w:type="dxa"/>
          <w:trHeight w:val="1077"/>
        </w:trPr>
        <w:tc>
          <w:tcPr>
            <w:tcW w:w="70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31.2.</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monnaie retenue pour la conversion en une seule monnaie est le franc CFA, la source du taux de change étant la Banque des Etats de l’Afrique Centrale (BEAC).</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i/>
                <w:iCs/>
                <w:color w:val="000000"/>
                <w:sz w:val="24"/>
                <w:szCs w:val="24"/>
                <w:lang w:eastAsia="fr-FR"/>
              </w:rPr>
            </w:pPr>
            <w:r w:rsidRPr="00D85DB6">
              <w:rPr>
                <w:rFonts w:ascii="Comic Sans MS" w:eastAsia="Times New Roman" w:hAnsi="Comic Sans MS" w:cs="Arial"/>
                <w:sz w:val="24"/>
                <w:szCs w:val="24"/>
                <w:lang w:eastAsia="fr-FR"/>
              </w:rPr>
              <w:t xml:space="preserve">La date du taux de change est </w:t>
            </w:r>
            <w:r w:rsidRPr="00D85DB6">
              <w:rPr>
                <w:rFonts w:ascii="Comic Sans MS" w:eastAsia="Times New Roman" w:hAnsi="Comic Sans MS" w:cs="Arial"/>
                <w:i/>
                <w:iCs/>
                <w:color w:val="000000"/>
                <w:sz w:val="24"/>
                <w:szCs w:val="24"/>
                <w:lang w:eastAsia="fr-FR"/>
              </w:rPr>
              <w:t>trois jours ouvrables avant la date limite de dépôt des offres.</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i/>
                <w:iCs/>
                <w:color w:val="000000"/>
                <w:sz w:val="24"/>
                <w:szCs w:val="24"/>
                <w:lang w:eastAsia="fr-FR"/>
              </w:rPr>
            </w:pPr>
            <w:r w:rsidRPr="00D85DB6">
              <w:rPr>
                <w:rFonts w:ascii="Comic Sans MS" w:eastAsia="Times New Roman" w:hAnsi="Comic Sans MS" w:cs="Arial"/>
                <w:i/>
                <w:iCs/>
                <w:color w:val="000000"/>
                <w:sz w:val="24"/>
                <w:szCs w:val="24"/>
                <w:lang w:eastAsia="fr-FR"/>
              </w:rPr>
              <w:t xml:space="preserve"> Le taux de change pour convertir l’offre du soumissionnaire en monnaie locale ainsi que pour convertir les futurs décomptes en monnaie étrangère, sera celui de la BEAC trois jours ouvrables avant la date limite de dépôt des offres.</w:t>
            </w:r>
          </w:p>
        </w:tc>
      </w:tr>
      <w:tr w:rsidR="00D85DB6" w:rsidRPr="00D85DB6" w:rsidTr="00F12E71">
        <w:trPr>
          <w:gridAfter w:val="1"/>
          <w:wAfter w:w="40" w:type="dxa"/>
          <w:trHeight w:val="705"/>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32.2.(b)</w:t>
            </w: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mode d’évaluation des travaux en régie à chiffrer de façon compétitive est défini comme suit : Il n’est pas prévu des t</w:t>
            </w:r>
            <w:r w:rsidR="009D7435">
              <w:rPr>
                <w:rFonts w:ascii="Comic Sans MS" w:eastAsia="Times New Roman" w:hAnsi="Comic Sans MS" w:cs="Arial"/>
                <w:sz w:val="24"/>
                <w:szCs w:val="24"/>
                <w:lang w:eastAsia="fr-FR"/>
              </w:rPr>
              <w:t>ravaux en régie pour ce marché</w:t>
            </w:r>
            <w:r w:rsidRPr="00D85DB6">
              <w:rPr>
                <w:rFonts w:ascii="Comic Sans MS" w:eastAsia="Times New Roman" w:hAnsi="Comic Sans MS" w:cs="Arial"/>
                <w:sz w:val="24"/>
                <w:szCs w:val="24"/>
                <w:lang w:eastAsia="fr-FR"/>
              </w:rPr>
              <w:t>.</w:t>
            </w:r>
          </w:p>
        </w:tc>
      </w:tr>
      <w:tr w:rsidR="00D85DB6" w:rsidRPr="00D85DB6" w:rsidTr="00F12E71">
        <w:trPr>
          <w:gridAfter w:val="1"/>
          <w:wAfter w:w="40" w:type="dxa"/>
          <w:trHeight w:hRule="exact" w:val="453"/>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highlight w:val="yellow"/>
                <w:lang w:eastAsia="fr-FR"/>
              </w:rPr>
            </w:pPr>
            <w:r w:rsidRPr="00D85DB6">
              <w:rPr>
                <w:rFonts w:ascii="Comic Sans MS" w:eastAsia="Times New Roman" w:hAnsi="Comic Sans MS" w:cs="Arial"/>
                <w:sz w:val="24"/>
                <w:szCs w:val="24"/>
                <w:lang w:eastAsia="fr-FR"/>
              </w:rPr>
              <w:t>32.2.(</w:t>
            </w:r>
            <w:r w:rsidRPr="00D85DB6">
              <w:rPr>
                <w:rFonts w:ascii="Comic Sans MS" w:eastAsia="Times New Roman" w:hAnsi="Comic Sans MS" w:cs="Arial"/>
                <w:sz w:val="24"/>
                <w:szCs w:val="24"/>
                <w:highlight w:val="yellow"/>
                <w:lang w:eastAsia="fr-FR"/>
              </w:rPr>
              <w:t>e)</w:t>
            </w: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délai d’exécution sera évalué comme suit ; sans objet </w:t>
            </w:r>
          </w:p>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sz w:val="24"/>
                <w:szCs w:val="24"/>
                <w:highlight w:val="yellow"/>
                <w:lang w:eastAsia="fr-FR"/>
              </w:rPr>
            </w:pPr>
          </w:p>
        </w:tc>
      </w:tr>
      <w:tr w:rsidR="00D85DB6" w:rsidRPr="00D85DB6" w:rsidTr="00F12E71">
        <w:trPr>
          <w:gridAfter w:val="1"/>
          <w:wAfter w:w="40" w:type="dxa"/>
          <w:trHeight w:hRule="exact" w:val="43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32.2(g).</w:t>
            </w:r>
          </w:p>
        </w:tc>
        <w:tc>
          <w:tcPr>
            <w:tcW w:w="10490" w:type="dxa"/>
            <w:gridSpan w:val="3"/>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méthode d’évaluation des variantes techniques est la suivante: sans objet</w:t>
            </w:r>
          </w:p>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tc>
      </w:tr>
      <w:tr w:rsidR="00D85DB6" w:rsidRPr="00D85DB6" w:rsidTr="00F12E71">
        <w:trPr>
          <w:gridAfter w:val="1"/>
          <w:wAfter w:w="40" w:type="dxa"/>
          <w:trHeight w:hRule="exact" w:val="70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240" w:lineRule="auto"/>
              <w:jc w:val="center"/>
              <w:textAlignment w:val="baseline"/>
              <w:rPr>
                <w:rFonts w:ascii="Comic Sans MS" w:eastAsia="Times New Roman" w:hAnsi="Comic Sans MS" w:cs="Arial"/>
                <w:sz w:val="24"/>
                <w:szCs w:val="24"/>
                <w:highlight w:val="yellow"/>
                <w:lang w:eastAsia="fr-FR"/>
              </w:rPr>
            </w:pPr>
            <w:r w:rsidRPr="00D85DB6">
              <w:rPr>
                <w:rFonts w:ascii="Comic Sans MS" w:eastAsia="Times New Roman" w:hAnsi="Comic Sans MS" w:cs="Arial"/>
                <w:sz w:val="24"/>
                <w:szCs w:val="24"/>
                <w:lang w:eastAsia="fr-FR"/>
              </w:rPr>
              <w:t>33.1.</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À offres équivalentes et dans l’ordre de priorité, Les soumissionnaires nationaux bénéficient d’une marge de préférence</w:t>
            </w:r>
            <w:r w:rsidRPr="00D85DB6">
              <w:rPr>
                <w:rFonts w:ascii="Comic Sans MS" w:eastAsia="Times New Roman" w:hAnsi="Comic Sans MS" w:cs="Arial"/>
                <w:spacing w:val="1"/>
                <w:sz w:val="24"/>
                <w:szCs w:val="24"/>
                <w:lang w:eastAsia="fr-FR"/>
              </w:rPr>
              <w:t xml:space="preserve"> nationale </w:t>
            </w:r>
            <w:r w:rsidRPr="00D85DB6">
              <w:rPr>
                <w:rFonts w:ascii="Comic Sans MS" w:eastAsia="Times New Roman" w:hAnsi="Comic Sans MS" w:cs="Arial"/>
                <w:sz w:val="24"/>
                <w:szCs w:val="24"/>
                <w:lang w:eastAsia="fr-FR"/>
              </w:rPr>
              <w:t>au cours de l’évaluation.</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tc>
      </w:tr>
      <w:tr w:rsidR="00D85DB6" w:rsidRPr="00D85DB6" w:rsidTr="00F12E71">
        <w:trPr>
          <w:gridAfter w:val="1"/>
          <w:wAfter w:w="40" w:type="dxa"/>
          <w:trHeight w:hRule="exact" w:val="525"/>
        </w:trPr>
        <w:tc>
          <w:tcPr>
            <w:tcW w:w="11199"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highlight w:val="yellow"/>
                <w:lang w:eastAsia="fr-FR"/>
              </w:rPr>
            </w:pPr>
            <w:r w:rsidRPr="00D85DB6">
              <w:rPr>
                <w:rFonts w:ascii="Comic Sans MS" w:eastAsia="Times New Roman" w:hAnsi="Comic Sans MS" w:cs="Arial"/>
                <w:b/>
                <w:sz w:val="24"/>
                <w:szCs w:val="24"/>
                <w:lang w:eastAsia="fr-FR"/>
              </w:rPr>
              <w:t>F- ATTRIBUTION</w:t>
            </w:r>
          </w:p>
        </w:tc>
      </w:tr>
      <w:tr w:rsidR="00D85DB6" w:rsidRPr="00D85DB6" w:rsidTr="00F12E71">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34.1</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iCs/>
                <w:sz w:val="24"/>
                <w:szCs w:val="24"/>
                <w:lang w:eastAsia="fr-FR"/>
              </w:rPr>
              <w:t xml:space="preserve">Le Maitre d’Ouvrage attribue le marché au soumissionnaire dont l’offre </w:t>
            </w:r>
            <w:bookmarkStart w:id="199" w:name="_Hlk163151479"/>
            <w:r w:rsidRPr="00D85DB6">
              <w:rPr>
                <w:rFonts w:ascii="Comic Sans MS" w:eastAsia="Times New Roman" w:hAnsi="Comic Sans MS" w:cs="Arial"/>
                <w:iCs/>
                <w:sz w:val="24"/>
                <w:szCs w:val="24"/>
                <w:lang w:eastAsia="fr-FR"/>
              </w:rPr>
              <w:t xml:space="preserve">a été reconnue conforme pour l’essentiel </w:t>
            </w:r>
            <w:bookmarkEnd w:id="199"/>
            <w:r w:rsidRPr="00D85DB6">
              <w:rPr>
                <w:rFonts w:ascii="Comic Sans MS" w:eastAsia="Times New Roman" w:hAnsi="Comic Sans MS" w:cs="Arial"/>
                <w:iCs/>
                <w:sz w:val="24"/>
                <w:szCs w:val="24"/>
                <w:lang w:eastAsia="fr-FR"/>
              </w:rPr>
              <w:t xml:space="preserve">au Dossier d’Appel d’offres </w:t>
            </w:r>
            <w:bookmarkStart w:id="200" w:name="_Hlk163151511"/>
            <w:r w:rsidRPr="00D85DB6">
              <w:rPr>
                <w:rFonts w:ascii="Comic Sans MS" w:eastAsia="Times New Roman" w:hAnsi="Comic Sans MS" w:cs="Arial"/>
                <w:iCs/>
                <w:sz w:val="24"/>
                <w:szCs w:val="24"/>
                <w:lang w:eastAsia="fr-FR"/>
              </w:rPr>
              <w:t>et qui dispose des capacités techniques et financières requises</w:t>
            </w:r>
            <w:r w:rsidRPr="00D85DB6">
              <w:rPr>
                <w:rFonts w:ascii="Comic Sans MS" w:eastAsia="Times New Roman" w:hAnsi="Comic Sans MS" w:cs="Arial"/>
                <w:i/>
                <w:iCs/>
                <w:sz w:val="24"/>
                <w:szCs w:val="24"/>
                <w:lang w:eastAsia="fr-FR"/>
              </w:rPr>
              <w:t xml:space="preserve"> pour exécuter le marché de façon satisfaisante et dont l’offre a été évaluée la moins distante après application des remises proposées le cas échéant. </w:t>
            </w:r>
            <w:bookmarkEnd w:id="200"/>
          </w:p>
        </w:tc>
      </w:tr>
      <w:tr w:rsidR="00D85DB6" w:rsidRPr="00D85DB6" w:rsidTr="00F12E71">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34.2</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bookmarkStart w:id="201" w:name="_Hlk163151609"/>
            <w:r w:rsidRPr="00D85DB6">
              <w:rPr>
                <w:rFonts w:ascii="Comic Sans MS" w:eastAsia="Times New Roman" w:hAnsi="Comic Sans MS" w:cs="Arial"/>
                <w:i/>
                <w:iCs/>
                <w:sz w:val="24"/>
                <w:szCs w:val="24"/>
                <w:lang w:eastAsia="fr-FR"/>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w:t>
            </w:r>
            <w:bookmarkEnd w:id="201"/>
          </w:p>
        </w:tc>
      </w:tr>
      <w:tr w:rsidR="00D85DB6" w:rsidRPr="00D85DB6" w:rsidTr="00F12E71">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39.2</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taux du cautionnement définitif est de  5% du montant toutes taxes comprises du marché</w:t>
            </w:r>
          </w:p>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D85DB6" w:rsidRPr="00D85DB6" w:rsidTr="00F12E71">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color w:val="000000"/>
                <w:sz w:val="24"/>
                <w:szCs w:val="24"/>
                <w:highlight w:val="yellow"/>
                <w:lang w:eastAsia="fr-FR"/>
              </w:rPr>
            </w:pPr>
            <w:r w:rsidRPr="00D85DB6">
              <w:rPr>
                <w:rFonts w:ascii="Comic Sans MS" w:eastAsia="Times New Roman" w:hAnsi="Comic Sans MS" w:cs="Arial"/>
                <w:color w:val="000000"/>
                <w:sz w:val="24"/>
                <w:szCs w:val="24"/>
                <w:lang w:eastAsia="fr-FR"/>
              </w:rPr>
              <w:t>40</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240" w:lineRule="auto"/>
              <w:jc w:val="center"/>
              <w:textAlignment w:val="baseline"/>
              <w:rPr>
                <w:rFonts w:ascii="Comic Sans MS" w:eastAsia="Times New Roman" w:hAnsi="Comic Sans MS" w:cs="Arial"/>
                <w:b/>
                <w:bCs/>
                <w:color w:val="000000"/>
                <w:sz w:val="24"/>
                <w:szCs w:val="24"/>
                <w:lang w:eastAsia="fr-FR"/>
              </w:rPr>
            </w:pPr>
            <w:bookmarkStart w:id="202" w:name="_Toc159496870"/>
            <w:r w:rsidRPr="00D85DB6">
              <w:rPr>
                <w:rFonts w:ascii="Comic Sans MS" w:eastAsia="Times New Roman" w:hAnsi="Comic Sans MS" w:cs="Arial"/>
                <w:b/>
                <w:bCs/>
                <w:color w:val="000000"/>
                <w:sz w:val="24"/>
                <w:szCs w:val="24"/>
                <w:lang w:eastAsia="fr-FR"/>
              </w:rPr>
              <w:t>Principes Ethiques</w:t>
            </w:r>
            <w:bookmarkEnd w:id="202"/>
          </w:p>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(i)</w:t>
            </w:r>
            <w:r w:rsidRPr="00D85DB6">
              <w:rPr>
                <w:rFonts w:ascii="Comic Sans MS" w:eastAsia="Times New Roman" w:hAnsi="Comic Sans MS" w:cs="Arial"/>
                <w:color w:val="000000"/>
                <w:sz w:val="24"/>
                <w:szCs w:val="24"/>
                <w:lang w:eastAsia="fr-FR"/>
              </w:rPr>
              <w:tab/>
              <w:t xml:space="preserve">est coupable de </w:t>
            </w:r>
            <w:r w:rsidRPr="00D85DB6">
              <w:rPr>
                <w:rFonts w:ascii="Comic Sans MS" w:eastAsia="Times New Roman" w:hAnsi="Comic Sans MS" w:cs="Arial"/>
                <w:b/>
                <w:color w:val="000000"/>
                <w:sz w:val="24"/>
                <w:szCs w:val="24"/>
                <w:lang w:eastAsia="fr-FR"/>
              </w:rPr>
              <w:t>“corruption”</w:t>
            </w:r>
            <w:r w:rsidRPr="00D85DB6">
              <w:rPr>
                <w:rFonts w:ascii="Comic Sans MS" w:eastAsia="Times New Roman" w:hAnsi="Comic Sans MS" w:cs="Arial"/>
                <w:color w:val="000000"/>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rsidR="00D85DB6" w:rsidRPr="00D85DB6" w:rsidRDefault="00D85DB6" w:rsidP="00D85DB6">
            <w:pPr>
              <w:widowControl w:val="0"/>
              <w:numPr>
                <w:ilvl w:val="0"/>
                <w:numId w:val="57"/>
              </w:numPr>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 xml:space="preserve">est coupable de ‘’corruption’’ quiconque fournit, sollicite ou accepte plusieurs offres émises par le même soumissionnaire sous des noms des sociétés différentes et/ou sur des numéros d’enregistrement différents. </w:t>
            </w:r>
          </w:p>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(iii)</w:t>
            </w:r>
            <w:r w:rsidRPr="00D85DB6">
              <w:rPr>
                <w:rFonts w:ascii="Comic Sans MS" w:eastAsia="Times New Roman" w:hAnsi="Comic Sans MS" w:cs="Arial"/>
                <w:color w:val="000000"/>
                <w:sz w:val="24"/>
                <w:szCs w:val="24"/>
                <w:lang w:eastAsia="fr-FR"/>
              </w:rPr>
              <w:tab/>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highlight w:val="yellow"/>
                <w:lang w:eastAsia="fr-FR"/>
              </w:rPr>
            </w:pPr>
          </w:p>
        </w:tc>
      </w:tr>
    </w:tbl>
    <w:p w:rsidR="00D85DB6" w:rsidRPr="00D85DB6" w:rsidRDefault="00D85DB6" w:rsidP="00D85DB6">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ab/>
      </w:r>
    </w:p>
    <w:p w:rsidR="00D85DB6" w:rsidRPr="00D85DB6" w:rsidRDefault="00D85DB6" w:rsidP="00D85DB6">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D85DB6" w:rsidRPr="00595B64" w:rsidRDefault="00D85DB6" w:rsidP="00595B64">
      <w:pPr>
        <w:widowControl w:val="0"/>
        <w:tabs>
          <w:tab w:val="left" w:pos="2772"/>
        </w:tabs>
        <w:suppressAutoHyphens/>
        <w:autoSpaceDE w:val="0"/>
        <w:autoSpaceDN w:val="0"/>
        <w:spacing w:after="0" w:line="360" w:lineRule="auto"/>
        <w:jc w:val="center"/>
        <w:textAlignment w:val="baseline"/>
        <w:rPr>
          <w:rFonts w:ascii="Comic Sans MS" w:eastAsia="Times New Roman" w:hAnsi="Comic Sans MS" w:cs="Arial"/>
          <w:b/>
          <w:color w:val="000000"/>
          <w:sz w:val="24"/>
          <w:szCs w:val="24"/>
          <w:lang w:eastAsia="fr-FR"/>
        </w:rPr>
      </w:pPr>
    </w:p>
    <w:p w:rsidR="00D85DB6" w:rsidRPr="00595B64" w:rsidRDefault="00D85DB6" w:rsidP="00595B64">
      <w:pPr>
        <w:widowControl w:val="0"/>
        <w:tabs>
          <w:tab w:val="left" w:pos="2772"/>
        </w:tabs>
        <w:suppressAutoHyphens/>
        <w:autoSpaceDE w:val="0"/>
        <w:autoSpaceDN w:val="0"/>
        <w:spacing w:after="0" w:line="360" w:lineRule="auto"/>
        <w:jc w:val="center"/>
        <w:textAlignment w:val="baseline"/>
        <w:rPr>
          <w:rFonts w:ascii="Comic Sans MS" w:eastAsia="Times New Roman" w:hAnsi="Comic Sans MS" w:cs="Arial"/>
          <w:b/>
          <w:color w:val="000000"/>
          <w:sz w:val="24"/>
          <w:szCs w:val="24"/>
          <w:lang w:eastAsia="fr-FR"/>
        </w:rPr>
      </w:pPr>
      <w:r w:rsidRPr="00595B64">
        <w:rPr>
          <w:rFonts w:ascii="Comic Sans MS" w:eastAsia="Times New Roman" w:hAnsi="Comic Sans MS" w:cs="Arial"/>
          <w:b/>
          <w:color w:val="000000"/>
          <w:sz w:val="24"/>
          <w:szCs w:val="24"/>
          <w:lang w:eastAsia="fr-FR"/>
        </w:rPr>
        <w:t>GRILLE D’EVALUATION DES OFFRES TECHNIQUES</w:t>
      </w:r>
    </w:p>
    <w:tbl>
      <w:tblPr>
        <w:tblpPr w:leftFromText="141" w:rightFromText="141" w:vertAnchor="text" w:horzAnchor="margin" w:tblpX="-431" w:tblpY="-2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2406"/>
        <w:gridCol w:w="122"/>
        <w:gridCol w:w="3989"/>
        <w:gridCol w:w="709"/>
        <w:gridCol w:w="850"/>
        <w:gridCol w:w="992"/>
      </w:tblGrid>
      <w:tr w:rsidR="00D85DB6" w:rsidRPr="00D85DB6" w:rsidTr="00F12E71">
        <w:trPr>
          <w:trHeight w:val="57"/>
        </w:trPr>
        <w:tc>
          <w:tcPr>
            <w:tcW w:w="568" w:type="dxa"/>
            <w:vMerge w:val="restart"/>
            <w:vAlign w:val="center"/>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N°</w:t>
            </w:r>
          </w:p>
        </w:tc>
        <w:tc>
          <w:tcPr>
            <w:tcW w:w="7649" w:type="dxa"/>
            <w:gridSpan w:val="4"/>
            <w:vMerge w:val="restart"/>
            <w:vAlign w:val="center"/>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DESIGNATION DU CRITERE</w:t>
            </w:r>
          </w:p>
        </w:tc>
        <w:tc>
          <w:tcPr>
            <w:tcW w:w="1559" w:type="dxa"/>
            <w:gridSpan w:val="2"/>
            <w:vAlign w:val="center"/>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0"/>
                <w:szCs w:val="20"/>
                <w:lang w:eastAsia="fr-FR"/>
              </w:rPr>
            </w:pPr>
            <w:r w:rsidRPr="00D85DB6">
              <w:rPr>
                <w:rFonts w:ascii="Comic Sans MS" w:eastAsia="Times New Roman" w:hAnsi="Comic Sans MS" w:cs="Arial"/>
                <w:sz w:val="20"/>
                <w:szCs w:val="20"/>
                <w:lang w:eastAsia="fr-FR"/>
              </w:rPr>
              <w:t xml:space="preserve">SOUS CRITERES </w:t>
            </w:r>
          </w:p>
        </w:tc>
        <w:tc>
          <w:tcPr>
            <w:tcW w:w="992"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0"/>
                <w:szCs w:val="20"/>
                <w:lang w:eastAsia="fr-FR"/>
              </w:rPr>
            </w:pPr>
            <w:r w:rsidRPr="00D85DB6">
              <w:rPr>
                <w:rFonts w:ascii="Comic Sans MS" w:eastAsia="Times New Roman" w:hAnsi="Comic Sans MS" w:cs="Arial"/>
                <w:sz w:val="20"/>
                <w:szCs w:val="20"/>
                <w:lang w:eastAsia="fr-FR"/>
              </w:rPr>
              <w:t>Oui /non</w:t>
            </w:r>
          </w:p>
        </w:tc>
      </w:tr>
      <w:tr w:rsidR="00D85DB6" w:rsidRPr="00D85DB6" w:rsidTr="00F12E71">
        <w:trPr>
          <w:trHeight w:val="58"/>
        </w:trPr>
        <w:tc>
          <w:tcPr>
            <w:tcW w:w="568" w:type="dxa"/>
            <w:vMerge/>
            <w:vAlign w:val="center"/>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7649" w:type="dxa"/>
            <w:gridSpan w:val="4"/>
            <w:vMerge/>
            <w:vAlign w:val="center"/>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709" w:type="dxa"/>
            <w:vAlign w:val="center"/>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r w:rsidRPr="00D85DB6">
              <w:rPr>
                <w:rFonts w:ascii="Comic Sans MS" w:eastAsia="Times New Roman" w:hAnsi="Comic Sans MS" w:cs="Arial"/>
                <w:sz w:val="20"/>
                <w:szCs w:val="24"/>
                <w:lang w:eastAsia="fr-FR"/>
              </w:rPr>
              <w:t>OUI</w:t>
            </w:r>
          </w:p>
        </w:tc>
        <w:tc>
          <w:tcPr>
            <w:tcW w:w="850" w:type="dxa"/>
            <w:vAlign w:val="center"/>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r w:rsidRPr="00D85DB6">
              <w:rPr>
                <w:rFonts w:ascii="Comic Sans MS" w:eastAsia="Times New Roman" w:hAnsi="Comic Sans MS" w:cs="Arial"/>
                <w:sz w:val="20"/>
                <w:szCs w:val="24"/>
                <w:lang w:eastAsia="fr-FR"/>
              </w:rPr>
              <w:t>NON</w:t>
            </w:r>
          </w:p>
        </w:tc>
        <w:tc>
          <w:tcPr>
            <w:tcW w:w="992"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p>
        </w:tc>
      </w:tr>
      <w:tr w:rsidR="00D85DB6" w:rsidRPr="00D85DB6" w:rsidTr="00F12E71">
        <w:trPr>
          <w:trHeight w:val="227"/>
        </w:trPr>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I</w:t>
            </w:r>
          </w:p>
        </w:tc>
        <w:tc>
          <w:tcPr>
            <w:tcW w:w="9208" w:type="dxa"/>
            <w:gridSpan w:val="6"/>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PRESENTATION GENERALE (critère validé lorsque 03 sous critères sont validés)</w:t>
            </w:r>
          </w:p>
        </w:tc>
        <w:tc>
          <w:tcPr>
            <w:tcW w:w="992" w:type="dxa"/>
            <w:vMerge w:val="restart"/>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Lisibilité</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Sommaires</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u w:val="single"/>
                <w:lang w:eastAsia="fr-FR"/>
              </w:rPr>
            </w:pPr>
            <w:r w:rsidRPr="00D85DB6">
              <w:rPr>
                <w:rFonts w:ascii="Comic Sans MS" w:eastAsia="Times New Roman" w:hAnsi="Comic Sans MS" w:cs="Arial"/>
                <w:sz w:val="24"/>
                <w:szCs w:val="24"/>
                <w:lang w:eastAsia="fr-FR"/>
              </w:rPr>
              <w:t>Respect de l’ordre des pièces demande dans le DAO</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Intercalaires couleurs différentes et Dossier relié</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7649" w:type="dxa"/>
            <w:gridSpan w:val="4"/>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Pagination</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II</w:t>
            </w:r>
          </w:p>
        </w:tc>
        <w:tc>
          <w:tcPr>
            <w:tcW w:w="9208" w:type="dxa"/>
            <w:gridSpan w:val="6"/>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EXPERIENCE DE L’ENTREPRISE (03 points) : (critère validé lorsque 04 sous critères sont validés)</w:t>
            </w:r>
          </w:p>
        </w:tc>
        <w:tc>
          <w:tcPr>
            <w:tcW w:w="992" w:type="dxa"/>
            <w:vMerge w:val="restart"/>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D85DB6" w:rsidRPr="00D85DB6" w:rsidTr="00F12E71">
        <w:trPr>
          <w:trHeight w:val="425"/>
        </w:trPr>
        <w:tc>
          <w:tcPr>
            <w:tcW w:w="568" w:type="dxa"/>
            <w:vMerge w:val="restart"/>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val="restart"/>
          </w:tcPr>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Référence globale dans les marchés des travaux au cours des (03) dernières années (au moins 02 marchés des travaux enregistrés)</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vAlign w:val="center"/>
          </w:tcPr>
          <w:p w:rsidR="00D85DB6" w:rsidRPr="00D85DB6" w:rsidRDefault="00D85DB6" w:rsidP="00D85DB6">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D85DB6">
              <w:rPr>
                <w:rFonts w:ascii="Comic Sans MS" w:eastAsia="Calibri" w:hAnsi="Comic Sans MS" w:cs="Arial"/>
              </w:rPr>
              <w:t>1</w:t>
            </w:r>
            <w:r w:rsidRPr="00D85DB6">
              <w:rPr>
                <w:rFonts w:ascii="Comic Sans MS" w:eastAsia="Calibri" w:hAnsi="Comic Sans MS" w:cs="Arial"/>
                <w:vertAlign w:val="superscript"/>
              </w:rPr>
              <w:t>ère</w:t>
            </w:r>
            <w:r w:rsidRPr="00D85DB6">
              <w:rPr>
                <w:rFonts w:ascii="Comic Sans MS" w:eastAsia="Calibri" w:hAnsi="Comic Sans MS" w:cs="Arial"/>
              </w:rPr>
              <w:t xml:space="preserve"> 2</w:t>
            </w:r>
            <w:r w:rsidRPr="00D85DB6">
              <w:rPr>
                <w:rFonts w:ascii="Comic Sans MS" w:eastAsia="Calibri" w:hAnsi="Comic Sans MS" w:cs="Arial"/>
                <w:vertAlign w:val="superscript"/>
              </w:rPr>
              <w:t>ème</w:t>
            </w:r>
            <w:r w:rsidRPr="00D85DB6">
              <w:rPr>
                <w:rFonts w:ascii="Comic Sans MS" w:eastAsia="Calibri" w:hAnsi="Comic Sans MS" w:cs="Arial"/>
              </w:rPr>
              <w:t xml:space="preserve"> et dernière page du 1</w:t>
            </w:r>
            <w:r w:rsidRPr="00D85DB6">
              <w:rPr>
                <w:rFonts w:ascii="Comic Sans MS" w:eastAsia="Calibri" w:hAnsi="Comic Sans MS" w:cs="Arial"/>
                <w:vertAlign w:val="superscript"/>
              </w:rPr>
              <w:t>er</w:t>
            </w:r>
            <w:r w:rsidRPr="00D85DB6">
              <w:rPr>
                <w:rFonts w:ascii="Comic Sans MS" w:eastAsia="Calibri" w:hAnsi="Comic Sans MS" w:cs="Arial"/>
              </w:rPr>
              <w:t xml:space="preserve"> contrat </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rPr>
          <w:trHeight w:val="126"/>
        </w:trPr>
        <w:tc>
          <w:tcPr>
            <w:tcW w:w="568"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D85DB6" w:rsidRPr="00D85DB6" w:rsidRDefault="00D85DB6" w:rsidP="00D85DB6">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D85DB6">
              <w:rPr>
                <w:rFonts w:ascii="Comic Sans MS" w:eastAsia="Calibri" w:hAnsi="Comic Sans MS" w:cs="Arial"/>
              </w:rPr>
              <w:t xml:space="preserve">PV de réception provisoire ou définitive </w:t>
            </w:r>
          </w:p>
        </w:tc>
        <w:tc>
          <w:tcPr>
            <w:tcW w:w="709" w:type="dxa"/>
            <w:tcBorders>
              <w:bottom w:val="single" w:sz="4" w:space="0" w:color="auto"/>
            </w:tcBorders>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Borders>
              <w:bottom w:val="single" w:sz="4" w:space="0" w:color="auto"/>
            </w:tcBorders>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rPr>
          <w:trHeight w:val="58"/>
        </w:trPr>
        <w:tc>
          <w:tcPr>
            <w:tcW w:w="568"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vAlign w:val="center"/>
          </w:tcPr>
          <w:p w:rsidR="00D85DB6" w:rsidRPr="00D85DB6" w:rsidRDefault="00D85DB6" w:rsidP="00D85DB6">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D85DB6">
              <w:rPr>
                <w:rFonts w:ascii="Comic Sans MS" w:eastAsia="Calibri" w:hAnsi="Comic Sans MS" w:cs="Arial"/>
              </w:rPr>
              <w:t>1</w:t>
            </w:r>
            <w:r w:rsidRPr="00D85DB6">
              <w:rPr>
                <w:rFonts w:ascii="Comic Sans MS" w:eastAsia="Calibri" w:hAnsi="Comic Sans MS" w:cs="Arial"/>
                <w:vertAlign w:val="superscript"/>
              </w:rPr>
              <w:t>ère</w:t>
            </w:r>
            <w:r w:rsidRPr="00D85DB6">
              <w:rPr>
                <w:rFonts w:ascii="Comic Sans MS" w:eastAsia="Calibri" w:hAnsi="Comic Sans MS" w:cs="Arial"/>
              </w:rPr>
              <w:t xml:space="preserve">  2</w:t>
            </w:r>
            <w:r w:rsidRPr="00D85DB6">
              <w:rPr>
                <w:rFonts w:ascii="Comic Sans MS" w:eastAsia="Calibri" w:hAnsi="Comic Sans MS" w:cs="Arial"/>
                <w:vertAlign w:val="superscript"/>
              </w:rPr>
              <w:t>ème</w:t>
            </w:r>
            <w:r w:rsidRPr="00D85DB6">
              <w:rPr>
                <w:rFonts w:ascii="Comic Sans MS" w:eastAsia="Calibri" w:hAnsi="Comic Sans MS" w:cs="Arial"/>
              </w:rPr>
              <w:t xml:space="preserve"> et dernière page du 2</w:t>
            </w:r>
            <w:r w:rsidRPr="00D85DB6">
              <w:rPr>
                <w:rFonts w:ascii="Comic Sans MS" w:eastAsia="Calibri" w:hAnsi="Comic Sans MS" w:cs="Arial"/>
                <w:vertAlign w:val="superscript"/>
              </w:rPr>
              <w:t>ème</w:t>
            </w:r>
            <w:r w:rsidRPr="00D85DB6">
              <w:rPr>
                <w:rFonts w:ascii="Comic Sans MS" w:eastAsia="Calibri" w:hAnsi="Comic Sans MS" w:cs="Arial"/>
              </w:rPr>
              <w:t xml:space="preserve"> contrat </w:t>
            </w:r>
          </w:p>
        </w:tc>
        <w:tc>
          <w:tcPr>
            <w:tcW w:w="709" w:type="dxa"/>
            <w:vMerge w:val="restart"/>
            <w:tcBorders>
              <w:top w:val="single" w:sz="4" w:space="0" w:color="auto"/>
            </w:tcBorders>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vMerge w:val="restart"/>
            <w:tcBorders>
              <w:top w:val="single" w:sz="4" w:space="0" w:color="auto"/>
            </w:tcBorders>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rPr>
          <w:trHeight w:val="58"/>
        </w:trPr>
        <w:tc>
          <w:tcPr>
            <w:tcW w:w="568"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Borders>
              <w:bottom w:val="single" w:sz="4" w:space="0" w:color="auto"/>
            </w:tcBorders>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D85DB6" w:rsidRPr="00D85DB6" w:rsidRDefault="00D85DB6" w:rsidP="00D85DB6">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D85DB6">
              <w:rPr>
                <w:rFonts w:ascii="Comic Sans MS" w:eastAsia="Calibri" w:hAnsi="Comic Sans MS" w:cs="Arial"/>
              </w:rPr>
              <w:t xml:space="preserve">PV de réception provisoire ou définitive </w:t>
            </w:r>
          </w:p>
        </w:tc>
        <w:tc>
          <w:tcPr>
            <w:tcW w:w="709"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rPr>
          <w:trHeight w:val="58"/>
        </w:trPr>
        <w:tc>
          <w:tcPr>
            <w:tcW w:w="568"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val="restart"/>
          </w:tcPr>
          <w:p w:rsidR="00D85DB6" w:rsidRPr="00D85DB6" w:rsidRDefault="00D85DB6" w:rsidP="00D85DB6">
            <w:pPr>
              <w:spacing w:after="240"/>
              <w:ind w:right="308"/>
              <w:jc w:val="both"/>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Référence spécifique dans le domaine des Bâtiments dans la commune de LOLODORF au cours des (03) dernières années (au moins 01 marché d’un montant ≥ 15 millions FCFA) ;</w:t>
            </w:r>
          </w:p>
        </w:tc>
        <w:tc>
          <w:tcPr>
            <w:tcW w:w="4111" w:type="dxa"/>
            <w:gridSpan w:val="2"/>
            <w:vAlign w:val="center"/>
          </w:tcPr>
          <w:p w:rsidR="00D85DB6" w:rsidRPr="00D85DB6" w:rsidRDefault="00D85DB6" w:rsidP="00D85DB6">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D85DB6">
              <w:rPr>
                <w:rFonts w:ascii="Comic Sans MS" w:eastAsia="Calibri" w:hAnsi="Comic Sans MS" w:cs="Arial"/>
              </w:rPr>
              <w:t>1</w:t>
            </w:r>
            <w:r w:rsidRPr="00D85DB6">
              <w:rPr>
                <w:rFonts w:ascii="Comic Sans MS" w:eastAsia="Calibri" w:hAnsi="Comic Sans MS" w:cs="Arial"/>
                <w:vertAlign w:val="superscript"/>
              </w:rPr>
              <w:t>ère</w:t>
            </w:r>
            <w:r w:rsidRPr="00D85DB6">
              <w:rPr>
                <w:rFonts w:ascii="Comic Sans MS" w:eastAsia="Calibri" w:hAnsi="Comic Sans MS" w:cs="Arial"/>
              </w:rPr>
              <w:t xml:space="preserve"> 2</w:t>
            </w:r>
            <w:r w:rsidRPr="00D85DB6">
              <w:rPr>
                <w:rFonts w:ascii="Comic Sans MS" w:eastAsia="Calibri" w:hAnsi="Comic Sans MS" w:cs="Arial"/>
                <w:vertAlign w:val="superscript"/>
              </w:rPr>
              <w:t>ème</w:t>
            </w:r>
            <w:r w:rsidRPr="00D85DB6">
              <w:rPr>
                <w:rFonts w:ascii="Comic Sans MS" w:eastAsia="Calibri" w:hAnsi="Comic Sans MS" w:cs="Arial"/>
              </w:rPr>
              <w:t xml:space="preserve"> et dernière page du contrat </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rPr>
          <w:trHeight w:val="1234"/>
        </w:trPr>
        <w:tc>
          <w:tcPr>
            <w:tcW w:w="568"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Borders>
              <w:bottom w:val="single" w:sz="4" w:space="0" w:color="auto"/>
            </w:tcBorders>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D85DB6" w:rsidRPr="00D85DB6" w:rsidRDefault="00D85DB6" w:rsidP="00D85DB6">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D85DB6">
              <w:rPr>
                <w:rFonts w:ascii="Comic Sans MS" w:eastAsia="Calibri" w:hAnsi="Comic Sans MS" w:cs="Arial"/>
              </w:rPr>
              <w:t xml:space="preserve">PV de réception provisoire ou définitive </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N w:val="0"/>
              <w:spacing w:after="0" w:line="240" w:lineRule="auto"/>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rPr>
          <w:trHeight w:val="172"/>
        </w:trPr>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III</w:t>
            </w:r>
          </w:p>
        </w:tc>
        <w:tc>
          <w:tcPr>
            <w:tcW w:w="9208" w:type="dxa"/>
            <w:gridSpan w:val="6"/>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MOYENS HUMAINS ;(critère validé lorsque 06 sous critères sont validés)</w:t>
            </w:r>
          </w:p>
        </w:tc>
        <w:tc>
          <w:tcPr>
            <w:tcW w:w="992" w:type="dxa"/>
            <w:vMerge w:val="restart"/>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D85DB6" w:rsidRPr="00D85DB6" w:rsidTr="00F12E71">
        <w:tc>
          <w:tcPr>
            <w:tcW w:w="568" w:type="dxa"/>
            <w:vMerge w:val="restart"/>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restart"/>
            <w:vAlign w:val="center"/>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r w:rsidRPr="00D85DB6">
              <w:rPr>
                <w:rFonts w:ascii="Comic Sans MS" w:eastAsia="Times New Roman" w:hAnsi="Comic Sans MS" w:cs="Arial"/>
                <w:sz w:val="18"/>
                <w:szCs w:val="24"/>
                <w:lang w:eastAsia="fr-FR"/>
              </w:rPr>
              <w:t>Conducteur des travaux</w:t>
            </w:r>
          </w:p>
        </w:tc>
        <w:tc>
          <w:tcPr>
            <w:tcW w:w="6517" w:type="dxa"/>
            <w:gridSpan w:val="3"/>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Diplôme d’ingénieur des travaux de Génie Civil ou de génie rural légalisé, trois (03) ans au moins</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ign w:val="center"/>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p>
        </w:tc>
        <w:tc>
          <w:tcPr>
            <w:tcW w:w="6517" w:type="dxa"/>
            <w:gridSpan w:val="3"/>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CV daté et signé ayant au moins trois (03) ans d’expérience dans le domaine du Bâtiment et Travaux Publics</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vMerge/>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ign w:val="center"/>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p>
        </w:tc>
        <w:tc>
          <w:tcPr>
            <w:tcW w:w="6517" w:type="dxa"/>
            <w:gridSpan w:val="3"/>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Cs/>
                <w:sz w:val="24"/>
                <w:szCs w:val="24"/>
                <w:lang w:eastAsia="fr-FR"/>
              </w:rPr>
              <w:t>Copie de la CNI certifiée</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18"/>
                <w:szCs w:val="24"/>
                <w:lang w:eastAsia="fr-FR"/>
              </w:rPr>
            </w:pPr>
          </w:p>
        </w:tc>
        <w:tc>
          <w:tcPr>
            <w:tcW w:w="6517" w:type="dxa"/>
            <w:gridSpan w:val="3"/>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 xml:space="preserve">Contrat de travail </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restart"/>
            <w:vAlign w:val="center"/>
          </w:tcPr>
          <w:p w:rsidR="00D85DB6" w:rsidRPr="00D85DB6" w:rsidRDefault="00D85DB6" w:rsidP="00D85DB6">
            <w:pPr>
              <w:suppressAutoHyphens/>
              <w:autoSpaceDE w:val="0"/>
              <w:autoSpaceDN w:val="0"/>
              <w:adjustRightInd w:val="0"/>
              <w:spacing w:after="0" w:line="240" w:lineRule="auto"/>
              <w:textAlignment w:val="baseline"/>
              <w:rPr>
                <w:rFonts w:ascii="Comic Sans MS" w:eastAsia="Times New Roman" w:hAnsi="Comic Sans MS" w:cs="Arial"/>
                <w:sz w:val="18"/>
                <w:szCs w:val="24"/>
                <w:lang w:eastAsia="fr-FR"/>
              </w:rPr>
            </w:pPr>
            <w:r w:rsidRPr="00D85DB6">
              <w:rPr>
                <w:rFonts w:ascii="Comic Sans MS" w:eastAsia="Times New Roman" w:hAnsi="Comic Sans MS" w:cs="Arial"/>
                <w:sz w:val="18"/>
                <w:szCs w:val="24"/>
                <w:lang w:eastAsia="fr-FR"/>
              </w:rPr>
              <w:t xml:space="preserve"> Chef de chantier</w:t>
            </w:r>
          </w:p>
        </w:tc>
        <w:tc>
          <w:tcPr>
            <w:tcW w:w="6517" w:type="dxa"/>
            <w:gridSpan w:val="3"/>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Diplôme de Technicien supérieur de Génie Civil ou génie rural, légalisé, trois (03) ans </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D85DB6" w:rsidRPr="00D85DB6" w:rsidRDefault="00D85DB6" w:rsidP="00D85DB6">
            <w:pPr>
              <w:suppressAutoHyphens/>
              <w:autoSpaceDE w:val="0"/>
              <w:autoSpaceDN w:val="0"/>
              <w:adjustRightInd w:val="0"/>
              <w:spacing w:after="0" w:line="240" w:lineRule="auto"/>
              <w:textAlignment w:val="baseline"/>
              <w:rPr>
                <w:rFonts w:ascii="Comic Sans MS" w:eastAsia="Times New Roman" w:hAnsi="Comic Sans MS" w:cs="Arial"/>
                <w:sz w:val="18"/>
                <w:szCs w:val="24"/>
                <w:lang w:eastAsia="fr-FR"/>
              </w:rPr>
            </w:pPr>
          </w:p>
        </w:tc>
        <w:tc>
          <w:tcPr>
            <w:tcW w:w="6517" w:type="dxa"/>
            <w:gridSpan w:val="3"/>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CV daté et signé ayant au moins trois (03) ans d’expérience dans le domaine du Bâtiment et Travaux Publics</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6517" w:type="dxa"/>
            <w:gridSpan w:val="3"/>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Cs/>
                <w:sz w:val="24"/>
                <w:szCs w:val="24"/>
                <w:lang w:eastAsia="fr-FR"/>
              </w:rPr>
              <w:t>Copie de la CNI certifiée</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6517" w:type="dxa"/>
            <w:gridSpan w:val="3"/>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 xml:space="preserve">Contrat de travail </w:t>
            </w:r>
          </w:p>
        </w:tc>
        <w:tc>
          <w:tcPr>
            <w:tcW w:w="709"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IV</w:t>
            </w:r>
          </w:p>
        </w:tc>
        <w:tc>
          <w:tcPr>
            <w:tcW w:w="9208" w:type="dxa"/>
            <w:gridSpan w:val="6"/>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MOYENS MATERIELS ;(critère validé lorsque 03 sous critères sont validés)</w:t>
            </w:r>
          </w:p>
        </w:tc>
        <w:tc>
          <w:tcPr>
            <w:tcW w:w="992" w:type="dxa"/>
            <w:vMerge w:val="restart"/>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D85DB6" w:rsidRPr="00D85DB6" w:rsidTr="00F12E71">
        <w:tc>
          <w:tcPr>
            <w:tcW w:w="568" w:type="dxa"/>
            <w:vMerge w:val="restart"/>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vMerge w:val="restart"/>
            <w:tcBorders>
              <w:right w:val="single" w:sz="4" w:space="0" w:color="auto"/>
            </w:tcBorders>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Véhicule de liaison ( pick-up 4x4 ou station wagon)</w:t>
            </w:r>
          </w:p>
        </w:tc>
        <w:tc>
          <w:tcPr>
            <w:tcW w:w="3989" w:type="dxa"/>
            <w:tcBorders>
              <w:left w:val="single" w:sz="4" w:space="0" w:color="auto"/>
            </w:tcBorders>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Carte grise légalisée si propriétaire ou carte grise et contrat de location légalisés en cas de location</w:t>
            </w:r>
          </w:p>
        </w:tc>
        <w:tc>
          <w:tcPr>
            <w:tcW w:w="709"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vMerge/>
            <w:tcBorders>
              <w:right w:val="single" w:sz="4" w:space="0" w:color="auto"/>
            </w:tcBorders>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3989" w:type="dxa"/>
            <w:tcBorders>
              <w:left w:val="single" w:sz="4" w:space="0" w:color="auto"/>
            </w:tcBorders>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Etat </w:t>
            </w:r>
            <w:r w:rsidRPr="00D85DB6">
              <w:rPr>
                <w:rFonts w:ascii="Comic Sans MS" w:eastAsia="Times New Roman" w:hAnsi="Comic Sans MS" w:cs="Calibri Light"/>
                <w:sz w:val="24"/>
                <w:szCs w:val="24"/>
                <w:lang w:eastAsia="fr-FR"/>
              </w:rPr>
              <w:t>≤</w:t>
            </w:r>
            <w:r w:rsidRPr="00D85DB6">
              <w:rPr>
                <w:rFonts w:ascii="Comic Sans MS" w:eastAsia="Times New Roman" w:hAnsi="Comic Sans MS" w:cs="Arial"/>
                <w:sz w:val="24"/>
                <w:szCs w:val="24"/>
                <w:lang w:eastAsia="fr-FR"/>
              </w:rPr>
              <w:t xml:space="preserve">05 ans </w:t>
            </w:r>
          </w:p>
        </w:tc>
        <w:tc>
          <w:tcPr>
            <w:tcW w:w="709"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tcBorders>
              <w:right w:val="single" w:sz="4" w:space="0" w:color="auto"/>
            </w:tcBorders>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Petit matériel de chantier (brouettes, pelles, marteau, serres joints, fil à plomb, fiole, niveau à bulle d’air</w:t>
            </w:r>
          </w:p>
        </w:tc>
        <w:tc>
          <w:tcPr>
            <w:tcW w:w="3989" w:type="dxa"/>
            <w:tcBorders>
              <w:left w:val="single" w:sz="4" w:space="0" w:color="auto"/>
            </w:tcBorders>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Factures d’achat indiquant le numéro de contribuable de l’émetteur</w:t>
            </w:r>
          </w:p>
        </w:tc>
        <w:tc>
          <w:tcPr>
            <w:tcW w:w="709"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tcBorders>
              <w:right w:val="single" w:sz="4" w:space="0" w:color="auto"/>
            </w:tcBorders>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Aiguille vibrante</w:t>
            </w:r>
          </w:p>
        </w:tc>
        <w:tc>
          <w:tcPr>
            <w:tcW w:w="3989" w:type="dxa"/>
            <w:tcBorders>
              <w:left w:val="single" w:sz="4" w:space="0" w:color="auto"/>
            </w:tcBorders>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Factures d’achat indiquant le numéro de contribuable de l’émetteur</w:t>
            </w:r>
          </w:p>
        </w:tc>
        <w:tc>
          <w:tcPr>
            <w:tcW w:w="709"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V</w:t>
            </w:r>
          </w:p>
        </w:tc>
        <w:tc>
          <w:tcPr>
            <w:tcW w:w="9208" w:type="dxa"/>
            <w:gridSpan w:val="6"/>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METHODOLOGIE D’EXECUTION (critère validé lorsque 04 sous critères sont validés)</w:t>
            </w:r>
          </w:p>
        </w:tc>
        <w:tc>
          <w:tcPr>
            <w:tcW w:w="992" w:type="dxa"/>
            <w:vMerge w:val="restart"/>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Rapport technique de visite de site (illustré, localisation géographique du site, signé sur l’honneur par l’entrepreneur </w:t>
            </w:r>
          </w:p>
        </w:tc>
        <w:tc>
          <w:tcPr>
            <w:tcW w:w="709"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Notes techniques détaillées en ce qui concernent l’organisation des travaux et de l’exécution de chaque tâche.</w:t>
            </w:r>
          </w:p>
        </w:tc>
        <w:tc>
          <w:tcPr>
            <w:tcW w:w="709"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Prise en compte de l’approche HIMO et  des aspects environnementaux : protection de l’environnement, mesures d’hygiène et sécurité du personnel</w:t>
            </w:r>
          </w:p>
        </w:tc>
        <w:tc>
          <w:tcPr>
            <w:tcW w:w="709"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Tahoma"/>
                <w:spacing w:val="-2"/>
                <w:sz w:val="24"/>
                <w:szCs w:val="24"/>
                <w:lang w:eastAsia="fr-FR"/>
              </w:rPr>
              <w:t>Approvisionnement du chantier</w:t>
            </w:r>
          </w:p>
        </w:tc>
        <w:tc>
          <w:tcPr>
            <w:tcW w:w="709"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Planning d’exécution respectant les délais figurant dans la soumission avec une cohérence dans l’ordonnancement des tâches</w:t>
            </w:r>
          </w:p>
        </w:tc>
        <w:tc>
          <w:tcPr>
            <w:tcW w:w="709"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D85DB6" w:rsidRPr="00D85DB6" w:rsidTr="00F12E71">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VI</w:t>
            </w:r>
          </w:p>
        </w:tc>
        <w:tc>
          <w:tcPr>
            <w:tcW w:w="9208" w:type="dxa"/>
            <w:gridSpan w:val="6"/>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CAPACITE FINANCIERE (critère validé lorsque le seul sous critère est validé)</w:t>
            </w:r>
          </w:p>
        </w:tc>
        <w:tc>
          <w:tcPr>
            <w:tcW w:w="992"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D85DB6" w:rsidRPr="00D85DB6" w:rsidTr="00F12E71">
        <w:trPr>
          <w:trHeight w:val="786"/>
        </w:trPr>
        <w:tc>
          <w:tcPr>
            <w:tcW w:w="568" w:type="dxa"/>
          </w:tcPr>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7649" w:type="dxa"/>
            <w:gridSpan w:val="4"/>
          </w:tcPr>
          <w:p w:rsidR="00D85DB6" w:rsidRPr="00D85DB6" w:rsidRDefault="00D85DB6" w:rsidP="007D025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Attestation de solvabilité financière d’un montant au moins égal à </w:t>
            </w:r>
            <w:r w:rsidR="007D0256" w:rsidRPr="006C192A">
              <w:rPr>
                <w:rFonts w:ascii="Comic Sans MS" w:eastAsia="Times New Roman" w:hAnsi="Comic Sans MS" w:cs="Arial"/>
                <w:color w:val="000000" w:themeColor="text1"/>
                <w:sz w:val="24"/>
                <w:szCs w:val="24"/>
                <w:lang w:eastAsia="fr-FR"/>
              </w:rPr>
              <w:t>Six</w:t>
            </w:r>
            <w:r w:rsidRPr="006C192A">
              <w:rPr>
                <w:rFonts w:ascii="Comic Sans MS" w:eastAsia="Times New Roman" w:hAnsi="Comic Sans MS" w:cs="Arial"/>
                <w:color w:val="000000" w:themeColor="text1"/>
                <w:sz w:val="24"/>
                <w:szCs w:val="24"/>
                <w:lang w:eastAsia="fr-FR"/>
              </w:rPr>
              <w:t xml:space="preserve"> millions </w:t>
            </w:r>
            <w:r w:rsidR="007D0256" w:rsidRPr="006C192A">
              <w:rPr>
                <w:rFonts w:ascii="Comic Sans MS" w:eastAsia="Times New Roman" w:hAnsi="Comic Sans MS" w:cs="Arial"/>
                <w:color w:val="000000" w:themeColor="text1"/>
                <w:sz w:val="24"/>
                <w:szCs w:val="24"/>
                <w:lang w:eastAsia="fr-FR"/>
              </w:rPr>
              <w:t>(6 0</w:t>
            </w:r>
            <w:r w:rsidRPr="006C192A">
              <w:rPr>
                <w:rFonts w:ascii="Comic Sans MS" w:eastAsia="Times New Roman" w:hAnsi="Comic Sans MS" w:cs="Arial"/>
                <w:color w:val="000000" w:themeColor="text1"/>
                <w:sz w:val="24"/>
                <w:szCs w:val="24"/>
                <w:lang w:eastAsia="fr-FR"/>
              </w:rPr>
              <w:t xml:space="preserve">00 000) </w:t>
            </w:r>
            <w:r w:rsidRPr="00D85DB6">
              <w:rPr>
                <w:rFonts w:ascii="Comic Sans MS" w:eastAsia="Times New Roman" w:hAnsi="Comic Sans MS" w:cs="Arial"/>
                <w:sz w:val="24"/>
                <w:szCs w:val="24"/>
                <w:lang w:eastAsia="fr-FR"/>
              </w:rPr>
              <w:t xml:space="preserve">francs CFA, délivrée par une banque autorisée à émettre des cautions dans le cadre des marchés publics </w:t>
            </w:r>
          </w:p>
        </w:tc>
        <w:tc>
          <w:tcPr>
            <w:tcW w:w="709"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tcPr>
          <w:p w:rsidR="00D85DB6" w:rsidRPr="00D85DB6" w:rsidRDefault="00D85DB6" w:rsidP="00D85DB6">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bl>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Default="00D85DB6" w:rsidP="006C192A">
      <w:pPr>
        <w:widowControl w:val="0"/>
        <w:suppressAutoHyphens/>
        <w:autoSpaceDE w:val="0"/>
        <w:autoSpaceDN w:val="0"/>
        <w:spacing w:before="240" w:after="240" w:line="360" w:lineRule="auto"/>
        <w:textAlignment w:val="baseline"/>
        <w:outlineLvl w:val="0"/>
        <w:rPr>
          <w:rFonts w:ascii="Comic Sans MS" w:eastAsia="Times New Roman" w:hAnsi="Comic Sans MS" w:cs="Arial"/>
          <w:sz w:val="24"/>
          <w:szCs w:val="24"/>
          <w:lang w:eastAsia="fr-FR"/>
        </w:rPr>
      </w:pPr>
      <w:bookmarkStart w:id="203" w:name="_Toc390335365"/>
      <w:bookmarkStart w:id="204" w:name="_Toc390418124"/>
      <w:bookmarkStart w:id="205" w:name="_Toc97543360"/>
      <w:bookmarkStart w:id="206" w:name="_Toc97557072"/>
      <w:bookmarkStart w:id="207" w:name="_Toc157306465"/>
    </w:p>
    <w:p w:rsidR="006C192A" w:rsidRDefault="006C192A" w:rsidP="006C192A">
      <w:pPr>
        <w:widowControl w:val="0"/>
        <w:suppressAutoHyphens/>
        <w:autoSpaceDE w:val="0"/>
        <w:autoSpaceDN w:val="0"/>
        <w:spacing w:before="240" w:after="240" w:line="360" w:lineRule="auto"/>
        <w:textAlignment w:val="baseline"/>
        <w:outlineLvl w:val="0"/>
        <w:rPr>
          <w:rFonts w:ascii="Comic Sans MS" w:eastAsia="Times New Roman" w:hAnsi="Comic Sans MS" w:cs="Arial"/>
          <w:sz w:val="24"/>
          <w:szCs w:val="24"/>
          <w:lang w:eastAsia="fr-FR"/>
        </w:rPr>
      </w:pPr>
    </w:p>
    <w:p w:rsidR="006C192A" w:rsidRDefault="006C192A" w:rsidP="006C192A">
      <w:pPr>
        <w:widowControl w:val="0"/>
        <w:suppressAutoHyphens/>
        <w:autoSpaceDE w:val="0"/>
        <w:autoSpaceDN w:val="0"/>
        <w:spacing w:before="240" w:after="240" w:line="360" w:lineRule="auto"/>
        <w:textAlignment w:val="baseline"/>
        <w:outlineLvl w:val="0"/>
        <w:rPr>
          <w:rFonts w:ascii="Comic Sans MS" w:eastAsia="Times New Roman" w:hAnsi="Comic Sans MS" w:cs="Arial"/>
          <w:sz w:val="24"/>
          <w:szCs w:val="24"/>
          <w:lang w:eastAsia="fr-FR"/>
        </w:rPr>
      </w:pPr>
    </w:p>
    <w:p w:rsidR="006C192A" w:rsidRPr="00D85DB6" w:rsidRDefault="006C192A" w:rsidP="006C192A">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 xml:space="preserve">piece n°4 </w:t>
      </w: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Cahier des Clauses Administratives Particulières (CCAP)</w:t>
      </w:r>
      <w:bookmarkEnd w:id="203"/>
      <w:bookmarkEnd w:id="204"/>
      <w:bookmarkEnd w:id="205"/>
      <w:bookmarkEnd w:id="206"/>
      <w:bookmarkEnd w:id="207"/>
    </w:p>
    <w:p w:rsidR="00D85DB6" w:rsidRPr="00D85DB6" w:rsidRDefault="00D85DB6" w:rsidP="00D85DB6">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D85DB6" w:rsidRPr="00D85DB6" w:rsidRDefault="00D85DB6" w:rsidP="00D85DB6">
      <w:pPr>
        <w:spacing w:after="0" w:line="240" w:lineRule="auto"/>
        <w:rPr>
          <w:rFonts w:ascii="Comic Sans MS" w:eastAsia="Calibri" w:hAnsi="Comic Sans MS" w:cs="Arial"/>
          <w:spacing w:val="45"/>
          <w:sz w:val="60"/>
          <w:szCs w:val="60"/>
        </w:rPr>
      </w:pPr>
      <w:r w:rsidRPr="00D85DB6">
        <w:rPr>
          <w:rFonts w:ascii="Comic Sans MS" w:eastAsia="Times New Roman" w:hAnsi="Comic Sans MS" w:cs="Times New Roman"/>
          <w:sz w:val="24"/>
          <w:szCs w:val="24"/>
          <w:lang w:eastAsia="fr-FR"/>
        </w:rPr>
        <w:br w:type="page"/>
      </w:r>
    </w:p>
    <w:p w:rsidR="00D85DB6" w:rsidRPr="00D85DB6" w:rsidRDefault="00D85DB6" w:rsidP="00D85DB6">
      <w:pPr>
        <w:pageBreakBefore/>
        <w:widowControl w:val="0"/>
        <w:suppressAutoHyphens/>
        <w:autoSpaceDE w:val="0"/>
        <w:autoSpaceDN w:val="0"/>
        <w:spacing w:after="0" w:line="360" w:lineRule="auto"/>
        <w:jc w:val="center"/>
        <w:textAlignment w:val="baseline"/>
        <w:rPr>
          <w:rFonts w:ascii="Comic Sans MS" w:eastAsia="Times New Roman" w:hAnsi="Comic Sans MS" w:cs="Times New Roman"/>
          <w:sz w:val="32"/>
          <w:szCs w:val="24"/>
          <w:lang w:eastAsia="fr-FR"/>
        </w:rPr>
      </w:pPr>
      <w:r w:rsidRPr="00D85DB6">
        <w:rPr>
          <w:rFonts w:ascii="Comic Sans MS" w:eastAsia="Times New Roman" w:hAnsi="Comic Sans MS" w:cs="Arial"/>
          <w:b/>
          <w:bCs/>
          <w:spacing w:val="34"/>
          <w:w w:val="80"/>
          <w:position w:val="-1"/>
          <w:sz w:val="32"/>
          <w:szCs w:val="24"/>
          <w:lang w:eastAsia="fr-FR"/>
        </w:rPr>
        <w:t>Table des matières</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r w:rsidRPr="00D85DB6">
        <w:rPr>
          <w:rFonts w:ascii="Comic Sans MS" w:eastAsia="Times New Roman" w:hAnsi="Comic Sans MS" w:cs="Arial"/>
          <w:noProof/>
          <w:spacing w:val="34"/>
          <w:sz w:val="24"/>
          <w:szCs w:val="24"/>
          <w:lang w:eastAsia="fr-FR"/>
        </w:rPr>
        <w:fldChar w:fldCharType="begin"/>
      </w:r>
      <w:r w:rsidRPr="00D85DB6">
        <w:rPr>
          <w:rFonts w:ascii="Comic Sans MS" w:eastAsia="Times New Roman" w:hAnsi="Comic Sans MS" w:cs="Arial"/>
          <w:noProof/>
          <w:spacing w:val="34"/>
          <w:sz w:val="24"/>
          <w:szCs w:val="24"/>
          <w:lang w:eastAsia="fr-FR"/>
        </w:rPr>
        <w:instrText xml:space="preserve"> TOC \h \z \t "CCAP chapitre;2;CCAP article;3" </w:instrText>
      </w:r>
      <w:r w:rsidRPr="00D85DB6">
        <w:rPr>
          <w:rFonts w:ascii="Comic Sans MS" w:eastAsia="Times New Roman" w:hAnsi="Comic Sans MS" w:cs="Arial"/>
          <w:noProof/>
          <w:spacing w:val="34"/>
          <w:sz w:val="24"/>
          <w:szCs w:val="24"/>
          <w:lang w:eastAsia="fr-FR"/>
        </w:rPr>
        <w:fldChar w:fldCharType="separate"/>
      </w:r>
      <w:hyperlink w:anchor="_Toc157306059" w:history="1">
        <w:r w:rsidRPr="00D85DB6">
          <w:rPr>
            <w:rFonts w:ascii="Comic Sans MS" w:eastAsia="Times New Roman" w:hAnsi="Comic Sans MS" w:cs="Arial"/>
            <w:noProof/>
            <w:sz w:val="24"/>
            <w:szCs w:val="24"/>
            <w:u w:val="single"/>
            <w:lang w:eastAsia="fr-FR"/>
          </w:rPr>
          <w:t>CHAPITRE  I.</w:t>
        </w:r>
        <w:r w:rsidRPr="00D85DB6">
          <w:rPr>
            <w:rFonts w:ascii="Comic Sans MS" w:eastAsia="Times New Roman" w:hAnsi="Comic Sans MS" w:cs="Times New Roman"/>
            <w:noProof/>
            <w:sz w:val="24"/>
            <w:szCs w:val="24"/>
            <w:lang w:eastAsia="fr-FR"/>
          </w:rPr>
          <w:tab/>
        </w:r>
        <w:r w:rsidRPr="00D85DB6">
          <w:rPr>
            <w:rFonts w:ascii="Comic Sans MS" w:eastAsia="Times New Roman" w:hAnsi="Comic Sans MS" w:cs="Arial"/>
            <w:noProof/>
            <w:sz w:val="24"/>
            <w:szCs w:val="24"/>
            <w:u w:val="single"/>
            <w:lang w:eastAsia="fr-FR"/>
          </w:rPr>
          <w:t>Généralités</w:t>
        </w:r>
        <w:r w:rsidRPr="00D85DB6">
          <w:rPr>
            <w:rFonts w:ascii="Comic Sans MS" w:eastAsia="Times New Roman" w:hAnsi="Comic Sans MS" w:cs="Arial"/>
            <w:noProof/>
            <w:webHidden/>
            <w:sz w:val="24"/>
            <w:szCs w:val="24"/>
            <w:lang w:eastAsia="fr-FR"/>
          </w:rPr>
          <w:fldChar w:fldCharType="begin"/>
        </w:r>
        <w:r w:rsidRPr="00D85DB6">
          <w:rPr>
            <w:rFonts w:ascii="Comic Sans MS" w:eastAsia="Times New Roman" w:hAnsi="Comic Sans MS" w:cs="Arial"/>
            <w:noProof/>
            <w:webHidden/>
            <w:sz w:val="24"/>
            <w:szCs w:val="24"/>
            <w:lang w:eastAsia="fr-FR"/>
          </w:rPr>
          <w:instrText xml:space="preserve"> PAGEREF _Toc157306059 \h </w:instrText>
        </w:r>
        <w:r w:rsidRPr="00D85DB6">
          <w:rPr>
            <w:rFonts w:ascii="Comic Sans MS" w:eastAsia="Times New Roman" w:hAnsi="Comic Sans MS" w:cs="Arial"/>
            <w:noProof/>
            <w:webHidden/>
            <w:sz w:val="24"/>
            <w:szCs w:val="24"/>
            <w:lang w:eastAsia="fr-FR"/>
          </w:rPr>
        </w:r>
        <w:r w:rsidRPr="00D85DB6">
          <w:rPr>
            <w:rFonts w:ascii="Comic Sans MS" w:eastAsia="Times New Roman" w:hAnsi="Comic Sans MS" w:cs="Arial"/>
            <w:noProof/>
            <w:webHidden/>
            <w:sz w:val="24"/>
            <w:szCs w:val="24"/>
            <w:lang w:eastAsia="fr-FR"/>
          </w:rPr>
          <w:fldChar w:fldCharType="separate"/>
        </w:r>
        <w:r w:rsidRPr="00D85DB6">
          <w:rPr>
            <w:rFonts w:ascii="Comic Sans MS" w:eastAsia="Times New Roman" w:hAnsi="Comic Sans MS" w:cs="Arial"/>
            <w:noProof/>
            <w:webHidden/>
            <w:sz w:val="24"/>
            <w:szCs w:val="24"/>
            <w:lang w:eastAsia="fr-FR"/>
          </w:rPr>
          <w:t>83</w:t>
        </w:r>
        <w:r w:rsidRPr="00D85DB6">
          <w:rPr>
            <w:rFonts w:ascii="Comic Sans MS" w:eastAsia="Times New Roman" w:hAnsi="Comic Sans MS" w:cs="Arial"/>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0" w:history="1">
        <w:r w:rsidR="00D85DB6" w:rsidRPr="00D85DB6">
          <w:rPr>
            <w:rFonts w:ascii="Comic Sans MS" w:eastAsia="Times New Roman" w:hAnsi="Comic Sans MS" w:cs="Times New Roman"/>
            <w:noProof/>
            <w:sz w:val="24"/>
            <w:szCs w:val="24"/>
            <w:u w:val="single"/>
            <w:lang w:eastAsia="fr-FR"/>
          </w:rPr>
          <w:t>Article 1.</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Objet du marché</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_Toc157306060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83</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1" w:history="1">
        <w:r w:rsidR="00D85DB6" w:rsidRPr="00D85DB6">
          <w:rPr>
            <w:rFonts w:ascii="Comic Sans MS" w:eastAsia="Times New Roman" w:hAnsi="Comic Sans MS" w:cs="Times New Roman"/>
            <w:noProof/>
            <w:sz w:val="24"/>
            <w:szCs w:val="24"/>
            <w:u w:val="single"/>
            <w:lang w:eastAsia="fr-FR"/>
          </w:rPr>
          <w:t>Article 2.</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Procédure de passation du marché</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_Toc157306061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83</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2" w:history="1">
        <w:r w:rsidR="00D85DB6" w:rsidRPr="00D85DB6">
          <w:rPr>
            <w:rFonts w:ascii="Comic Sans MS" w:eastAsia="Times New Roman" w:hAnsi="Comic Sans MS" w:cs="Times New Roman"/>
            <w:noProof/>
            <w:sz w:val="24"/>
            <w:szCs w:val="24"/>
            <w:u w:val="single"/>
            <w:lang w:eastAsia="fr-FR"/>
          </w:rPr>
          <w:t>Article 3.</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Attributions et nantissement</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_Toc157306062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83</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3" w:history="1">
        <w:r w:rsidR="00D85DB6" w:rsidRPr="00D85DB6">
          <w:rPr>
            <w:rFonts w:ascii="Comic Sans MS" w:eastAsia="Times New Roman" w:hAnsi="Comic Sans MS" w:cs="Times New Roman"/>
            <w:noProof/>
            <w:sz w:val="24"/>
            <w:szCs w:val="24"/>
            <w:u w:val="single"/>
            <w:lang w:eastAsia="fr-FR"/>
          </w:rPr>
          <w:t>Article 4.</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Langue, lois et règlements applicables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_Toc157306063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84</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D85DB6" w:rsidP="00D85DB6">
      <w:pPr>
        <w:suppressAutoHyphens/>
        <w:autoSpaceDN w:val="0"/>
        <w:spacing w:after="0" w:line="240"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 xml:space="preserve">        Article 5.</w:t>
      </w:r>
      <w:r w:rsidRPr="00D85DB6">
        <w:rPr>
          <w:rFonts w:ascii="Comic Sans MS" w:eastAsia="Times New Roman" w:hAnsi="Comic Sans MS" w:cs="Times New Roman"/>
          <w:sz w:val="24"/>
          <w:szCs w:val="24"/>
          <w:lang w:eastAsia="fr-FR"/>
        </w:rPr>
        <w:tab/>
        <w:t xml:space="preserve">     Normes ………………………………………………………………………….85</w:t>
      </w:r>
      <w:r w:rsidRPr="00D85DB6">
        <w:rPr>
          <w:rFonts w:ascii="Comic Sans MS" w:eastAsia="Times New Roman" w:hAnsi="Comic Sans MS" w:cs="Times New Roman"/>
          <w:sz w:val="24"/>
          <w:szCs w:val="24"/>
          <w:lang w:eastAsia="fr-FR"/>
        </w:rPr>
        <w:tab/>
      </w:r>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4" w:history="1">
        <w:r w:rsidR="00D85DB6" w:rsidRPr="00D85DB6">
          <w:rPr>
            <w:rFonts w:ascii="Comic Sans MS" w:eastAsia="Times New Roman" w:hAnsi="Comic Sans MS" w:cs="Times New Roman"/>
            <w:noProof/>
            <w:sz w:val="24"/>
            <w:szCs w:val="24"/>
            <w:u w:val="single"/>
            <w:lang w:eastAsia="fr-FR"/>
          </w:rPr>
          <w:t>Article 6.</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Pièces constitutives du marché</w:t>
        </w:r>
        <w:r w:rsidR="00D85DB6" w:rsidRPr="00D85DB6">
          <w:rPr>
            <w:rFonts w:ascii="Comic Sans MS" w:eastAsia="Times New Roman" w:hAnsi="Comic Sans MS" w:cs="Times New Roman"/>
            <w:noProof/>
            <w:webHidden/>
            <w:sz w:val="24"/>
            <w:szCs w:val="24"/>
            <w:lang w:eastAsia="fr-FR"/>
          </w:rPr>
          <w:tab/>
        </w:r>
      </w:hyperlink>
      <w:r w:rsidR="00D85DB6" w:rsidRPr="00D85DB6">
        <w:rPr>
          <w:rFonts w:ascii="Comic Sans MS" w:eastAsia="Times New Roman" w:hAnsi="Comic Sans MS" w:cs="Times New Roman"/>
          <w:noProof/>
          <w:sz w:val="24"/>
          <w:szCs w:val="24"/>
          <w:lang w:eastAsia="fr-FR"/>
        </w:rPr>
        <w:t>85</w:t>
      </w:r>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5" w:history="1">
        <w:r w:rsidR="00D85DB6" w:rsidRPr="00D85DB6">
          <w:rPr>
            <w:rFonts w:ascii="Comic Sans MS" w:eastAsia="Times New Roman" w:hAnsi="Comic Sans MS" w:cs="Times New Roman"/>
            <w:noProof/>
            <w:sz w:val="24"/>
            <w:szCs w:val="24"/>
            <w:u w:val="single"/>
            <w:lang w:eastAsia="fr-FR"/>
          </w:rPr>
          <w:t>Article 7.</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Textes généraux applicables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_Toc157306065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85</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6" w:history="1">
        <w:r w:rsidR="00D85DB6" w:rsidRPr="00D85DB6">
          <w:rPr>
            <w:rFonts w:ascii="Comic Sans MS" w:eastAsia="Times New Roman" w:hAnsi="Comic Sans MS" w:cs="Times New Roman"/>
            <w:noProof/>
            <w:sz w:val="24"/>
            <w:szCs w:val="24"/>
            <w:u w:val="single"/>
            <w:lang w:eastAsia="fr-FR"/>
          </w:rPr>
          <w:t>Article 8.</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 xml:space="preserve">Communication </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_Toc157306066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86</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67" w:history="1">
        <w:r w:rsidR="00D85DB6" w:rsidRPr="00D85DB6">
          <w:rPr>
            <w:rFonts w:ascii="Comic Sans MS" w:eastAsia="Times New Roman" w:hAnsi="Comic Sans MS" w:cs="Arial"/>
            <w:noProof/>
            <w:sz w:val="24"/>
            <w:szCs w:val="24"/>
            <w:u w:val="single"/>
            <w:lang w:eastAsia="fr-FR"/>
          </w:rPr>
          <w:t>CHAPITRE  II.</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Arial"/>
            <w:noProof/>
            <w:sz w:val="24"/>
            <w:szCs w:val="24"/>
            <w:u w:val="single"/>
            <w:lang w:eastAsia="fr-FR"/>
          </w:rPr>
          <w:t>Exécution des travaux</w:t>
        </w:r>
        <w:r w:rsidR="00D85DB6" w:rsidRPr="00D85DB6">
          <w:rPr>
            <w:rFonts w:ascii="Comic Sans MS" w:eastAsia="Times New Roman" w:hAnsi="Comic Sans MS" w:cs="Arial"/>
            <w:noProof/>
            <w:webHidden/>
            <w:sz w:val="24"/>
            <w:szCs w:val="24"/>
            <w:lang w:eastAsia="fr-FR"/>
          </w:rPr>
          <w:fldChar w:fldCharType="begin"/>
        </w:r>
        <w:r w:rsidR="00D85DB6" w:rsidRPr="00D85DB6">
          <w:rPr>
            <w:rFonts w:ascii="Comic Sans MS" w:eastAsia="Times New Roman" w:hAnsi="Comic Sans MS" w:cs="Arial"/>
            <w:noProof/>
            <w:webHidden/>
            <w:sz w:val="24"/>
            <w:szCs w:val="24"/>
            <w:lang w:eastAsia="fr-FR"/>
          </w:rPr>
          <w:instrText xml:space="preserve"> PAGEREF _Toc157306067 \h </w:instrText>
        </w:r>
        <w:r w:rsidR="00D85DB6" w:rsidRPr="00D85DB6">
          <w:rPr>
            <w:rFonts w:ascii="Comic Sans MS" w:eastAsia="Times New Roman" w:hAnsi="Comic Sans MS" w:cs="Arial"/>
            <w:noProof/>
            <w:webHidden/>
            <w:sz w:val="24"/>
            <w:szCs w:val="24"/>
            <w:lang w:eastAsia="fr-FR"/>
          </w:rPr>
        </w:r>
        <w:r w:rsidR="00D85DB6" w:rsidRPr="00D85DB6">
          <w:rPr>
            <w:rFonts w:ascii="Comic Sans MS" w:eastAsia="Times New Roman" w:hAnsi="Comic Sans MS" w:cs="Arial"/>
            <w:noProof/>
            <w:webHidden/>
            <w:sz w:val="24"/>
            <w:szCs w:val="24"/>
            <w:lang w:eastAsia="fr-FR"/>
          </w:rPr>
          <w:fldChar w:fldCharType="separate"/>
        </w:r>
        <w:r w:rsidR="00D85DB6" w:rsidRPr="00D85DB6">
          <w:rPr>
            <w:rFonts w:ascii="Comic Sans MS" w:eastAsia="Times New Roman" w:hAnsi="Comic Sans MS" w:cs="Arial"/>
            <w:noProof/>
            <w:webHidden/>
            <w:sz w:val="24"/>
            <w:szCs w:val="24"/>
            <w:lang w:eastAsia="fr-FR"/>
          </w:rPr>
          <w:t>87</w:t>
        </w:r>
        <w:r w:rsidR="00D85DB6" w:rsidRPr="00D85DB6">
          <w:rPr>
            <w:rFonts w:ascii="Comic Sans MS" w:eastAsia="Times New Roman" w:hAnsi="Comic Sans MS" w:cs="Arial"/>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8" w:history="1">
        <w:r w:rsidR="00D85DB6" w:rsidRPr="00D85DB6">
          <w:rPr>
            <w:rFonts w:ascii="Comic Sans MS" w:eastAsia="Times New Roman" w:hAnsi="Comic Sans MS" w:cs="Times New Roman"/>
            <w:noProof/>
            <w:sz w:val="24"/>
            <w:szCs w:val="24"/>
            <w:u w:val="single"/>
            <w:lang w:eastAsia="fr-FR"/>
          </w:rPr>
          <w:t>Article 9.</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Consistance des prestations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_Toc157306068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87</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9" w:history="1">
        <w:r w:rsidR="00D85DB6" w:rsidRPr="00D85DB6">
          <w:rPr>
            <w:rFonts w:ascii="Comic Sans MS" w:eastAsia="Times New Roman" w:hAnsi="Comic Sans MS" w:cs="Times New Roman"/>
            <w:noProof/>
            <w:sz w:val="24"/>
            <w:szCs w:val="24"/>
            <w:u w:val="single"/>
            <w:lang w:eastAsia="fr-FR"/>
          </w:rPr>
          <w:t>Article 10.</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 xml:space="preserve">Délais d’exécution du marché </w:t>
        </w:r>
        <w:r w:rsidR="00D85DB6" w:rsidRPr="00D85DB6">
          <w:rPr>
            <w:rFonts w:ascii="Comic Sans MS" w:eastAsia="Times New Roman" w:hAnsi="Comic Sans MS" w:cs="Times New Roman"/>
            <w:noProof/>
            <w:webHidden/>
            <w:sz w:val="24"/>
            <w:szCs w:val="24"/>
            <w:lang w:eastAsia="fr-FR"/>
          </w:rPr>
          <w:tab/>
        </w:r>
      </w:hyperlink>
      <w:r w:rsidR="00D85DB6" w:rsidRPr="00D85DB6">
        <w:rPr>
          <w:rFonts w:ascii="Comic Sans MS" w:eastAsia="Times New Roman" w:hAnsi="Comic Sans MS" w:cs="Times New Roman"/>
          <w:noProof/>
          <w:sz w:val="24"/>
          <w:szCs w:val="24"/>
          <w:lang w:eastAsia="fr-FR"/>
        </w:rPr>
        <w:t>87</w:t>
      </w:r>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0" w:history="1">
        <w:r w:rsidR="00D85DB6" w:rsidRPr="00D85DB6">
          <w:rPr>
            <w:rFonts w:ascii="Comic Sans MS" w:eastAsia="Times New Roman" w:hAnsi="Comic Sans MS" w:cs="Times New Roman"/>
            <w:noProof/>
            <w:sz w:val="24"/>
            <w:szCs w:val="24"/>
            <w:u w:val="single"/>
            <w:lang w:eastAsia="fr-FR"/>
          </w:rPr>
          <w:t>Article 11.</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Obligations du Maître d’Ouvrage ou du Maître d’Ouvrage Délégué</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_Toc157306070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87</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1" w:history="1">
        <w:r w:rsidR="00D85DB6" w:rsidRPr="00D85DB6">
          <w:rPr>
            <w:rFonts w:ascii="Comic Sans MS" w:eastAsia="Times New Roman" w:hAnsi="Comic Sans MS" w:cs="Times New Roman"/>
            <w:noProof/>
            <w:sz w:val="24"/>
            <w:szCs w:val="24"/>
            <w:u w:val="single"/>
            <w:lang w:eastAsia="fr-FR"/>
          </w:rPr>
          <w:t>Article 12.</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Ordres de service</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_Toc157306071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88</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2" w:history="1">
        <w:r w:rsidR="00D85DB6" w:rsidRPr="00D85DB6">
          <w:rPr>
            <w:rFonts w:ascii="Comic Sans MS" w:eastAsia="Times New Roman" w:hAnsi="Comic Sans MS" w:cs="Times New Roman"/>
            <w:noProof/>
            <w:sz w:val="24"/>
            <w:szCs w:val="24"/>
            <w:u w:val="single"/>
            <w:lang w:eastAsia="fr-FR"/>
          </w:rPr>
          <w:t>Article 13.</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Rôles et responsabilités du cocontractant de l’administration</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_Toc157306072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89</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D85DB6" w:rsidP="00D85DB6">
      <w:pPr>
        <w:suppressAutoHyphens/>
        <w:autoSpaceDN w:val="0"/>
        <w:spacing w:after="0" w:line="240"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 xml:space="preserve">        </w:t>
      </w:r>
      <w:hyperlink w:anchor="_Toc157306072" w:history="1">
        <w:r w:rsidRPr="00D85DB6">
          <w:rPr>
            <w:rFonts w:ascii="Comic Sans MS" w:eastAsia="Times New Roman" w:hAnsi="Comic Sans MS" w:cs="Times New Roman"/>
            <w:color w:val="0000FF"/>
            <w:sz w:val="24"/>
            <w:szCs w:val="24"/>
            <w:u w:val="single"/>
            <w:lang w:eastAsia="fr-FR"/>
          </w:rPr>
          <w:t>Article 14.     Marchés à tranches conditionnelles……………………………………………</w:t>
        </w:r>
        <w:r w:rsidRPr="00D85DB6">
          <w:rPr>
            <w:rFonts w:ascii="Comic Sans MS" w:eastAsia="Times New Roman" w:hAnsi="Comic Sans MS" w:cs="Times New Roman"/>
            <w:webHidden/>
            <w:color w:val="0000FF"/>
            <w:sz w:val="24"/>
            <w:szCs w:val="24"/>
            <w:u w:val="single"/>
            <w:lang w:eastAsia="fr-FR"/>
          </w:rPr>
          <w:tab/>
        </w:r>
        <w:r w:rsidRPr="00D85DB6">
          <w:rPr>
            <w:rFonts w:ascii="Comic Sans MS" w:eastAsia="Times New Roman" w:hAnsi="Comic Sans MS" w:cs="Times New Roman"/>
            <w:webHidden/>
            <w:color w:val="0000FF"/>
            <w:sz w:val="24"/>
            <w:szCs w:val="24"/>
            <w:u w:val="single"/>
            <w:lang w:eastAsia="fr-FR"/>
          </w:rPr>
          <w:fldChar w:fldCharType="begin"/>
        </w:r>
        <w:r w:rsidRPr="00D85DB6">
          <w:rPr>
            <w:rFonts w:ascii="Comic Sans MS" w:eastAsia="Times New Roman" w:hAnsi="Comic Sans MS" w:cs="Times New Roman"/>
            <w:webHidden/>
            <w:color w:val="0000FF"/>
            <w:sz w:val="24"/>
            <w:szCs w:val="24"/>
            <w:u w:val="single"/>
            <w:lang w:eastAsia="fr-FR"/>
          </w:rPr>
          <w:instrText xml:space="preserve"> PAGEREF _Toc157306072 \h </w:instrText>
        </w:r>
        <w:r w:rsidRPr="00D85DB6">
          <w:rPr>
            <w:rFonts w:ascii="Comic Sans MS" w:eastAsia="Times New Roman" w:hAnsi="Comic Sans MS" w:cs="Times New Roman"/>
            <w:webHidden/>
            <w:color w:val="0000FF"/>
            <w:sz w:val="24"/>
            <w:szCs w:val="24"/>
            <w:u w:val="single"/>
            <w:lang w:eastAsia="fr-FR"/>
          </w:rPr>
        </w:r>
        <w:r w:rsidRPr="00D85DB6">
          <w:rPr>
            <w:rFonts w:ascii="Comic Sans MS" w:eastAsia="Times New Roman" w:hAnsi="Comic Sans MS" w:cs="Times New Roman"/>
            <w:webHidden/>
            <w:color w:val="0000FF"/>
            <w:sz w:val="24"/>
            <w:szCs w:val="24"/>
            <w:u w:val="single"/>
            <w:lang w:eastAsia="fr-FR"/>
          </w:rPr>
          <w:fldChar w:fldCharType="separate"/>
        </w:r>
        <w:r w:rsidRPr="00D85DB6">
          <w:rPr>
            <w:rFonts w:ascii="Comic Sans MS" w:eastAsia="Times New Roman" w:hAnsi="Comic Sans MS" w:cs="Times New Roman"/>
            <w:webHidden/>
            <w:color w:val="0000FF"/>
            <w:sz w:val="24"/>
            <w:szCs w:val="24"/>
            <w:u w:val="single"/>
            <w:lang w:eastAsia="fr-FR"/>
          </w:rPr>
          <w:t>89</w:t>
        </w:r>
        <w:r w:rsidRPr="00D85DB6">
          <w:rPr>
            <w:rFonts w:ascii="Comic Sans MS" w:eastAsia="Times New Roman" w:hAnsi="Comic Sans MS" w:cs="Times New Roman"/>
            <w:webHidden/>
            <w:color w:val="0000FF"/>
            <w:sz w:val="24"/>
            <w:szCs w:val="24"/>
            <w:u w:val="single"/>
            <w:lang w:eastAsia="fr-FR"/>
          </w:rPr>
          <w:fldChar w:fldCharType="end"/>
        </w:r>
      </w:hyperlink>
    </w:p>
    <w:p w:rsidR="00D85DB6" w:rsidRPr="00D85DB6" w:rsidRDefault="00D85DB6" w:rsidP="00D85DB6">
      <w:pPr>
        <w:suppressAutoHyphens/>
        <w:autoSpaceDN w:val="0"/>
        <w:spacing w:after="0" w:line="240"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 xml:space="preserve">    </w:t>
      </w:r>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3" w:history="1">
        <w:r w:rsidR="00D85DB6" w:rsidRPr="00D85DB6">
          <w:rPr>
            <w:rFonts w:ascii="Comic Sans MS" w:eastAsia="Times New Roman" w:hAnsi="Comic Sans MS" w:cs="Times New Roman"/>
            <w:noProof/>
            <w:sz w:val="24"/>
            <w:szCs w:val="24"/>
            <w:u w:val="single"/>
            <w:lang w:eastAsia="fr-FR"/>
          </w:rPr>
          <w:t>Article 15.</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Personnel et Matériel du cocontractant</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_Toc157306073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91</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4" w:history="1">
        <w:r w:rsidR="00D85DB6" w:rsidRPr="00D85DB6">
          <w:rPr>
            <w:rFonts w:ascii="Comic Sans MS" w:eastAsia="Times New Roman" w:hAnsi="Comic Sans MS" w:cs="Times New Roman"/>
            <w:bCs/>
            <w:noProof/>
            <w:sz w:val="24"/>
            <w:szCs w:val="24"/>
            <w:u w:val="single"/>
            <w:lang w:eastAsia="fr-FR"/>
          </w:rPr>
          <w:t>Article 16.</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Pièces à fournir par le cocontractant</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_Toc157306074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92</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5" w:history="1">
        <w:r w:rsidR="00D85DB6" w:rsidRPr="00D85DB6">
          <w:rPr>
            <w:rFonts w:ascii="Comic Sans MS" w:eastAsia="Times New Roman" w:hAnsi="Comic Sans MS" w:cs="Times New Roman"/>
            <w:noProof/>
            <w:sz w:val="24"/>
            <w:szCs w:val="24"/>
            <w:u w:val="single"/>
            <w:lang w:eastAsia="fr-FR"/>
          </w:rPr>
          <w:t>Article 17.</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Mise à disposition des documents et du site</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_Toc157306075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94</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6" w:history="1">
        <w:r w:rsidR="00D85DB6" w:rsidRPr="00D85DB6">
          <w:rPr>
            <w:rFonts w:ascii="Comic Sans MS" w:eastAsia="Times New Roman" w:hAnsi="Comic Sans MS" w:cs="Times New Roman"/>
            <w:noProof/>
            <w:sz w:val="24"/>
            <w:szCs w:val="24"/>
            <w:u w:val="single"/>
            <w:lang w:eastAsia="fr-FR"/>
          </w:rPr>
          <w:t>Article 18.</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Assurances des ouvrages et responsabilités civiles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_Toc157306076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94</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7" w:history="1">
        <w:r w:rsidR="00D85DB6" w:rsidRPr="00D85DB6">
          <w:rPr>
            <w:rFonts w:ascii="Comic Sans MS" w:eastAsia="Times New Roman" w:hAnsi="Comic Sans MS" w:cs="Times New Roman"/>
            <w:noProof/>
            <w:sz w:val="24"/>
            <w:szCs w:val="24"/>
            <w:u w:val="single"/>
            <w:lang w:eastAsia="fr-FR"/>
          </w:rPr>
          <w:t>Article 19.</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Sous-traitance</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_Toc157306077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95</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8" w:history="1">
        <w:r w:rsidR="00D85DB6" w:rsidRPr="00D85DB6">
          <w:rPr>
            <w:rFonts w:ascii="Comic Sans MS" w:eastAsia="Times New Roman" w:hAnsi="Comic Sans MS" w:cs="Times New Roman"/>
            <w:noProof/>
            <w:sz w:val="24"/>
            <w:szCs w:val="24"/>
            <w:u w:val="single"/>
            <w:lang w:eastAsia="fr-FR"/>
          </w:rPr>
          <w:t>Article 20.</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Laboratoire de chantier et</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_Toc157306078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96</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9" w:history="1">
        <w:r w:rsidR="00D85DB6" w:rsidRPr="00D85DB6">
          <w:rPr>
            <w:rFonts w:ascii="Comic Sans MS" w:eastAsia="Times New Roman" w:hAnsi="Comic Sans MS" w:cs="Times New Roman"/>
            <w:noProof/>
            <w:sz w:val="24"/>
            <w:szCs w:val="24"/>
            <w:u w:val="single"/>
            <w:lang w:eastAsia="fr-FR"/>
          </w:rPr>
          <w:t>Article 21.</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Journal et Réunions de chantier</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_Toc157306079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96</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0" w:history="1">
        <w:r w:rsidR="00D85DB6" w:rsidRPr="00D85DB6">
          <w:rPr>
            <w:rFonts w:ascii="Comic Sans MS" w:eastAsia="Times New Roman" w:hAnsi="Comic Sans MS" w:cs="Times New Roman"/>
            <w:noProof/>
            <w:sz w:val="24"/>
            <w:szCs w:val="24"/>
            <w:u w:val="single"/>
            <w:lang w:eastAsia="fr-FR"/>
          </w:rPr>
          <w:t>Article 22.</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Utilisation des explosifs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_Toc157306080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97</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81" w:history="1">
        <w:r w:rsidR="00D85DB6" w:rsidRPr="00D85DB6">
          <w:rPr>
            <w:rFonts w:ascii="Comic Sans MS" w:eastAsia="Times New Roman" w:hAnsi="Comic Sans MS" w:cs="Arial"/>
            <w:noProof/>
            <w:sz w:val="24"/>
            <w:szCs w:val="24"/>
            <w:u w:val="single"/>
            <w:lang w:eastAsia="fr-FR"/>
          </w:rPr>
          <w:t>CHAPITRE  III De la réception</w:t>
        </w:r>
        <w:r w:rsidR="00D85DB6" w:rsidRPr="00D85DB6">
          <w:rPr>
            <w:rFonts w:ascii="Comic Sans MS" w:eastAsia="Times New Roman" w:hAnsi="Comic Sans MS" w:cs="Arial"/>
            <w:noProof/>
            <w:webHidden/>
            <w:sz w:val="24"/>
            <w:szCs w:val="24"/>
            <w:lang w:eastAsia="fr-FR"/>
          </w:rPr>
          <w:tab/>
        </w:r>
        <w:r w:rsidR="00D85DB6" w:rsidRPr="00D85DB6">
          <w:rPr>
            <w:rFonts w:ascii="Comic Sans MS" w:eastAsia="Times New Roman" w:hAnsi="Comic Sans MS" w:cs="Arial"/>
            <w:noProof/>
            <w:webHidden/>
            <w:sz w:val="24"/>
            <w:szCs w:val="24"/>
            <w:lang w:eastAsia="fr-FR"/>
          </w:rPr>
          <w:fldChar w:fldCharType="begin"/>
        </w:r>
        <w:r w:rsidR="00D85DB6" w:rsidRPr="00D85DB6">
          <w:rPr>
            <w:rFonts w:ascii="Comic Sans MS" w:eastAsia="Times New Roman" w:hAnsi="Comic Sans MS" w:cs="Arial"/>
            <w:noProof/>
            <w:webHidden/>
            <w:sz w:val="24"/>
            <w:szCs w:val="24"/>
            <w:lang w:eastAsia="fr-FR"/>
          </w:rPr>
          <w:instrText xml:space="preserve"> PAGEREF _Toc157306081 \h </w:instrText>
        </w:r>
        <w:r w:rsidR="00D85DB6" w:rsidRPr="00D85DB6">
          <w:rPr>
            <w:rFonts w:ascii="Comic Sans MS" w:eastAsia="Times New Roman" w:hAnsi="Comic Sans MS" w:cs="Arial"/>
            <w:noProof/>
            <w:webHidden/>
            <w:sz w:val="24"/>
            <w:szCs w:val="24"/>
            <w:lang w:eastAsia="fr-FR"/>
          </w:rPr>
        </w:r>
        <w:r w:rsidR="00D85DB6" w:rsidRPr="00D85DB6">
          <w:rPr>
            <w:rFonts w:ascii="Comic Sans MS" w:eastAsia="Times New Roman" w:hAnsi="Comic Sans MS" w:cs="Arial"/>
            <w:noProof/>
            <w:webHidden/>
            <w:sz w:val="24"/>
            <w:szCs w:val="24"/>
            <w:lang w:eastAsia="fr-FR"/>
          </w:rPr>
          <w:fldChar w:fldCharType="separate"/>
        </w:r>
        <w:r w:rsidR="00D85DB6" w:rsidRPr="00D85DB6">
          <w:rPr>
            <w:rFonts w:ascii="Comic Sans MS" w:eastAsia="Times New Roman" w:hAnsi="Comic Sans MS" w:cs="Arial"/>
            <w:noProof/>
            <w:webHidden/>
            <w:sz w:val="24"/>
            <w:szCs w:val="24"/>
            <w:lang w:eastAsia="fr-FR"/>
          </w:rPr>
          <w:t>97</w:t>
        </w:r>
        <w:r w:rsidR="00D85DB6" w:rsidRPr="00D85DB6">
          <w:rPr>
            <w:rFonts w:ascii="Comic Sans MS" w:eastAsia="Times New Roman" w:hAnsi="Comic Sans MS" w:cs="Arial"/>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2" w:history="1">
        <w:r w:rsidR="00D85DB6" w:rsidRPr="00D85DB6">
          <w:rPr>
            <w:rFonts w:ascii="Comic Sans MS" w:eastAsia="Times New Roman" w:hAnsi="Comic Sans MS" w:cs="Times New Roman"/>
            <w:noProof/>
            <w:sz w:val="24"/>
            <w:szCs w:val="24"/>
            <w:u w:val="single"/>
            <w:lang w:eastAsia="fr-FR"/>
          </w:rPr>
          <w:t>Article 23.</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Réception provisoire</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_Toc157306082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97</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3" w:history="1">
        <w:r w:rsidR="00D85DB6" w:rsidRPr="00D85DB6">
          <w:rPr>
            <w:rFonts w:ascii="Comic Sans MS" w:eastAsia="Times New Roman" w:hAnsi="Comic Sans MS" w:cs="Times New Roman"/>
            <w:noProof/>
            <w:sz w:val="24"/>
            <w:szCs w:val="24"/>
            <w:u w:val="single"/>
            <w:lang w:eastAsia="fr-FR"/>
          </w:rPr>
          <w:t>Article 24.</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Documents à fournir après exécution</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_Toc157306083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99</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4" w:history="1">
        <w:r w:rsidR="00D85DB6" w:rsidRPr="00D85DB6">
          <w:rPr>
            <w:rFonts w:ascii="Comic Sans MS" w:eastAsia="Times New Roman" w:hAnsi="Comic Sans MS" w:cs="Times New Roman"/>
            <w:noProof/>
            <w:sz w:val="24"/>
            <w:szCs w:val="24"/>
            <w:u w:val="single"/>
            <w:lang w:eastAsia="fr-FR"/>
          </w:rPr>
          <w:t>Article 25.</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Garantie contractuelle / Entretien pendant la période de garantie</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_Toc157306084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99</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5" w:history="1">
        <w:r w:rsidR="00D85DB6" w:rsidRPr="00D85DB6">
          <w:rPr>
            <w:rFonts w:ascii="Comic Sans MS" w:eastAsia="Times New Roman" w:hAnsi="Comic Sans MS" w:cs="Times New Roman"/>
            <w:noProof/>
            <w:sz w:val="24"/>
            <w:szCs w:val="24"/>
            <w:u w:val="single"/>
            <w:lang w:eastAsia="fr-FR"/>
          </w:rPr>
          <w:t>Article 26.</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Réception définitive</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_Toc157306085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100</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6" w:history="1">
        <w:r w:rsidR="00D85DB6" w:rsidRPr="00D85DB6">
          <w:rPr>
            <w:rFonts w:ascii="Comic Sans MS" w:eastAsia="Times New Roman" w:hAnsi="Comic Sans MS" w:cs="Times New Roman"/>
            <w:noProof/>
            <w:sz w:val="24"/>
            <w:szCs w:val="24"/>
            <w:u w:val="single"/>
            <w:lang w:eastAsia="fr-FR"/>
          </w:rPr>
          <w:t>Article 27.</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Garantie légale</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_Toc157306086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100</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87" w:history="1">
        <w:r w:rsidR="00D85DB6" w:rsidRPr="00D85DB6">
          <w:rPr>
            <w:rFonts w:ascii="Comic Sans MS" w:eastAsia="Times New Roman" w:hAnsi="Comic Sans MS" w:cs="Arial"/>
            <w:noProof/>
            <w:sz w:val="24"/>
            <w:szCs w:val="24"/>
            <w:u w:val="single"/>
            <w:lang w:eastAsia="fr-FR"/>
          </w:rPr>
          <w:t>CHAPITRE  IV.Clauses financières</w:t>
        </w:r>
        <w:r w:rsidR="00D85DB6" w:rsidRPr="00D85DB6">
          <w:rPr>
            <w:rFonts w:ascii="Comic Sans MS" w:eastAsia="Times New Roman" w:hAnsi="Comic Sans MS" w:cs="Arial"/>
            <w:noProof/>
            <w:webHidden/>
            <w:sz w:val="24"/>
            <w:szCs w:val="24"/>
            <w:lang w:eastAsia="fr-FR"/>
          </w:rPr>
          <w:tab/>
        </w:r>
        <w:r w:rsidR="00D85DB6" w:rsidRPr="00D85DB6">
          <w:rPr>
            <w:rFonts w:ascii="Comic Sans MS" w:eastAsia="Times New Roman" w:hAnsi="Comic Sans MS" w:cs="Arial"/>
            <w:noProof/>
            <w:webHidden/>
            <w:sz w:val="24"/>
            <w:szCs w:val="24"/>
            <w:lang w:eastAsia="fr-FR"/>
          </w:rPr>
          <w:fldChar w:fldCharType="begin"/>
        </w:r>
        <w:r w:rsidR="00D85DB6" w:rsidRPr="00D85DB6">
          <w:rPr>
            <w:rFonts w:ascii="Comic Sans MS" w:eastAsia="Times New Roman" w:hAnsi="Comic Sans MS" w:cs="Arial"/>
            <w:noProof/>
            <w:webHidden/>
            <w:sz w:val="24"/>
            <w:szCs w:val="24"/>
            <w:lang w:eastAsia="fr-FR"/>
          </w:rPr>
          <w:instrText xml:space="preserve"> PAGEREF _Toc157306087 \h </w:instrText>
        </w:r>
        <w:r w:rsidR="00D85DB6" w:rsidRPr="00D85DB6">
          <w:rPr>
            <w:rFonts w:ascii="Comic Sans MS" w:eastAsia="Times New Roman" w:hAnsi="Comic Sans MS" w:cs="Arial"/>
            <w:noProof/>
            <w:webHidden/>
            <w:sz w:val="24"/>
            <w:szCs w:val="24"/>
            <w:lang w:eastAsia="fr-FR"/>
          </w:rPr>
        </w:r>
        <w:r w:rsidR="00D85DB6" w:rsidRPr="00D85DB6">
          <w:rPr>
            <w:rFonts w:ascii="Comic Sans MS" w:eastAsia="Times New Roman" w:hAnsi="Comic Sans MS" w:cs="Arial"/>
            <w:noProof/>
            <w:webHidden/>
            <w:sz w:val="24"/>
            <w:szCs w:val="24"/>
            <w:lang w:eastAsia="fr-FR"/>
          </w:rPr>
          <w:fldChar w:fldCharType="separate"/>
        </w:r>
        <w:r w:rsidR="00D85DB6" w:rsidRPr="00D85DB6">
          <w:rPr>
            <w:rFonts w:ascii="Comic Sans MS" w:eastAsia="Times New Roman" w:hAnsi="Comic Sans MS" w:cs="Arial"/>
            <w:noProof/>
            <w:webHidden/>
            <w:sz w:val="24"/>
            <w:szCs w:val="24"/>
            <w:lang w:eastAsia="fr-FR"/>
          </w:rPr>
          <w:t>100</w:t>
        </w:r>
        <w:r w:rsidR="00D85DB6" w:rsidRPr="00D85DB6">
          <w:rPr>
            <w:rFonts w:ascii="Comic Sans MS" w:eastAsia="Times New Roman" w:hAnsi="Comic Sans MS" w:cs="Arial"/>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8" w:history="1">
        <w:r w:rsidR="00D85DB6" w:rsidRPr="00D85DB6">
          <w:rPr>
            <w:rFonts w:ascii="Comic Sans MS" w:eastAsia="Times New Roman" w:hAnsi="Comic Sans MS" w:cs="Times New Roman"/>
            <w:noProof/>
            <w:sz w:val="24"/>
            <w:szCs w:val="24"/>
            <w:u w:val="single"/>
            <w:lang w:eastAsia="fr-FR"/>
          </w:rPr>
          <w:t>Article 28.</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Montant du marché</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_Toc157306088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100</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9" w:history="1">
        <w:r w:rsidR="00D85DB6" w:rsidRPr="00D85DB6">
          <w:rPr>
            <w:rFonts w:ascii="Comic Sans MS" w:eastAsia="Times New Roman" w:hAnsi="Comic Sans MS" w:cs="Times New Roman"/>
            <w:noProof/>
            <w:sz w:val="24"/>
            <w:szCs w:val="24"/>
            <w:u w:val="single"/>
            <w:lang w:eastAsia="fr-FR"/>
          </w:rPr>
          <w:t>Article 29.</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Lieu et mode de paiement</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_Toc157306089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101</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0" w:history="1">
        <w:r w:rsidR="00D85DB6" w:rsidRPr="00D85DB6">
          <w:rPr>
            <w:rFonts w:ascii="Comic Sans MS" w:eastAsia="Times New Roman" w:hAnsi="Comic Sans MS" w:cs="Times New Roman"/>
            <w:noProof/>
            <w:sz w:val="24"/>
            <w:szCs w:val="24"/>
            <w:u w:val="single"/>
            <w:lang w:eastAsia="fr-FR"/>
          </w:rPr>
          <w:t>Article 30.</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Garanties et cautions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_Toc157306090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101</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1" w:history="1">
        <w:r w:rsidR="00D85DB6" w:rsidRPr="00D85DB6">
          <w:rPr>
            <w:rFonts w:ascii="Comic Sans MS" w:eastAsia="Times New Roman" w:hAnsi="Comic Sans MS" w:cs="Times New Roman"/>
            <w:noProof/>
            <w:sz w:val="24"/>
            <w:szCs w:val="24"/>
            <w:u w:val="single"/>
            <w:lang w:eastAsia="fr-FR"/>
          </w:rPr>
          <w:t>Article 31.</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Variation des prix</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_Toc157306091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102</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2" w:history="1">
        <w:r w:rsidR="00D85DB6" w:rsidRPr="00D85DB6">
          <w:rPr>
            <w:rFonts w:ascii="Comic Sans MS" w:eastAsia="Times New Roman" w:hAnsi="Comic Sans MS" w:cs="Times New Roman"/>
            <w:noProof/>
            <w:sz w:val="24"/>
            <w:szCs w:val="24"/>
            <w:u w:val="single"/>
            <w:lang w:eastAsia="fr-FR"/>
          </w:rPr>
          <w:t>Article 32.</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Formules de révision des prix</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_Toc157306092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102</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3" w:history="1">
        <w:r w:rsidR="00D85DB6" w:rsidRPr="00D85DB6">
          <w:rPr>
            <w:rFonts w:ascii="Comic Sans MS" w:eastAsia="Times New Roman" w:hAnsi="Comic Sans MS" w:cs="Times New Roman"/>
            <w:noProof/>
            <w:sz w:val="24"/>
            <w:szCs w:val="24"/>
            <w:u w:val="single"/>
            <w:lang w:eastAsia="fr-FR"/>
          </w:rPr>
          <w:t>Article 33.</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Formules d’actualisation des prix</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_Toc157306093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103</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4" w:history="1">
        <w:r w:rsidR="00D85DB6" w:rsidRPr="00D85DB6">
          <w:rPr>
            <w:rFonts w:ascii="Comic Sans MS" w:eastAsia="Times New Roman" w:hAnsi="Comic Sans MS" w:cs="Times New Roman"/>
            <w:noProof/>
            <w:sz w:val="24"/>
            <w:szCs w:val="24"/>
            <w:u w:val="single"/>
            <w:lang w:eastAsia="fr-FR"/>
          </w:rPr>
          <w:t>Article 34.</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Travaux en régie</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_Toc157306094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103</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5" w:history="1">
        <w:r w:rsidR="00D85DB6" w:rsidRPr="00D85DB6">
          <w:rPr>
            <w:rFonts w:ascii="Comic Sans MS" w:eastAsia="Times New Roman" w:hAnsi="Comic Sans MS" w:cs="Times New Roman"/>
            <w:noProof/>
            <w:sz w:val="24"/>
            <w:szCs w:val="24"/>
            <w:u w:val="single"/>
            <w:lang w:eastAsia="fr-FR"/>
          </w:rPr>
          <w:t>Article 35.</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Valorisation des approvisionnements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_Toc157306095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103</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6" w:history="1">
        <w:r w:rsidR="00D85DB6" w:rsidRPr="00D85DB6">
          <w:rPr>
            <w:rFonts w:ascii="Comic Sans MS" w:eastAsia="Times New Roman" w:hAnsi="Comic Sans MS" w:cs="Times New Roman"/>
            <w:noProof/>
            <w:sz w:val="24"/>
            <w:szCs w:val="24"/>
            <w:u w:val="single"/>
            <w:lang w:eastAsia="fr-FR"/>
          </w:rPr>
          <w:t>Article 36.</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Avances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_Toc157306096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104</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7" w:history="1">
        <w:r w:rsidR="00D85DB6" w:rsidRPr="00D85DB6">
          <w:rPr>
            <w:rFonts w:ascii="Comic Sans MS" w:eastAsia="Times New Roman" w:hAnsi="Comic Sans MS" w:cs="Times New Roman"/>
            <w:noProof/>
            <w:sz w:val="24"/>
            <w:szCs w:val="24"/>
            <w:u w:val="single"/>
            <w:lang w:eastAsia="fr-FR"/>
          </w:rPr>
          <w:t>Article 37.</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Règlement des travaux</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_Toc157306097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104</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8" w:history="1">
        <w:r w:rsidR="00D85DB6" w:rsidRPr="00D85DB6">
          <w:rPr>
            <w:rFonts w:ascii="Comic Sans MS" w:eastAsia="Times New Roman" w:hAnsi="Comic Sans MS" w:cs="Times New Roman"/>
            <w:noProof/>
            <w:sz w:val="24"/>
            <w:szCs w:val="24"/>
            <w:u w:val="single"/>
            <w:lang w:eastAsia="fr-FR"/>
          </w:rPr>
          <w:t>Article 38.</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Intérêts moratoires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_Toc157306098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106</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9" w:history="1">
        <w:r w:rsidR="00D85DB6" w:rsidRPr="00D85DB6">
          <w:rPr>
            <w:rFonts w:ascii="Comic Sans MS" w:eastAsia="Times New Roman" w:hAnsi="Comic Sans MS" w:cs="Times New Roman"/>
            <w:noProof/>
            <w:sz w:val="24"/>
            <w:szCs w:val="24"/>
            <w:u w:val="single"/>
            <w:lang w:eastAsia="fr-FR"/>
          </w:rPr>
          <w:t>Article 39.</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Pénalités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_Toc157306099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106</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0" w:history="1">
        <w:r w:rsidR="00D85DB6" w:rsidRPr="00D85DB6">
          <w:rPr>
            <w:rFonts w:ascii="Comic Sans MS" w:eastAsia="Times New Roman" w:hAnsi="Comic Sans MS" w:cs="Times New Roman"/>
            <w:noProof/>
            <w:sz w:val="24"/>
            <w:szCs w:val="24"/>
            <w:u w:val="single"/>
            <w:lang w:eastAsia="fr-FR"/>
          </w:rPr>
          <w:t>Article 40.</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Règlement en cas de groupement d’entreprises et de sous-traitance</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_Toc157306100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107</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1" w:history="1">
        <w:r w:rsidR="00D85DB6" w:rsidRPr="00D85DB6">
          <w:rPr>
            <w:rFonts w:ascii="Comic Sans MS" w:eastAsia="Times New Roman" w:hAnsi="Comic Sans MS" w:cs="Times New Roman"/>
            <w:noProof/>
            <w:sz w:val="24"/>
            <w:szCs w:val="24"/>
            <w:u w:val="single"/>
            <w:lang w:eastAsia="fr-FR"/>
          </w:rPr>
          <w:t>Article 41.</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Régime fiscal et douanier</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_Toc157306101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108</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2" w:history="1">
        <w:r w:rsidR="00D85DB6" w:rsidRPr="00D85DB6">
          <w:rPr>
            <w:rFonts w:ascii="Comic Sans MS" w:eastAsia="Times New Roman" w:hAnsi="Comic Sans MS" w:cs="Times New Roman"/>
            <w:noProof/>
            <w:sz w:val="24"/>
            <w:szCs w:val="24"/>
            <w:u w:val="single"/>
            <w:lang w:eastAsia="fr-FR"/>
          </w:rPr>
          <w:t>Article 42.</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Timbres et enregistrement des marchés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_Toc157306102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108</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103" w:history="1">
        <w:r w:rsidR="00D85DB6" w:rsidRPr="00D85DB6">
          <w:rPr>
            <w:rFonts w:ascii="Comic Sans MS" w:eastAsia="Times New Roman" w:hAnsi="Comic Sans MS" w:cs="Arial"/>
            <w:noProof/>
            <w:sz w:val="24"/>
            <w:szCs w:val="24"/>
            <w:u w:val="single"/>
            <w:lang w:eastAsia="fr-FR"/>
          </w:rPr>
          <w:t>CHAPITRE  V.</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Arial"/>
            <w:noProof/>
            <w:sz w:val="24"/>
            <w:szCs w:val="24"/>
            <w:u w:val="single"/>
            <w:lang w:eastAsia="fr-FR"/>
          </w:rPr>
          <w:t>Dispositions diverses</w:t>
        </w:r>
        <w:r w:rsidR="00D85DB6" w:rsidRPr="00D85DB6">
          <w:rPr>
            <w:rFonts w:ascii="Comic Sans MS" w:eastAsia="Times New Roman" w:hAnsi="Comic Sans MS" w:cs="Arial"/>
            <w:noProof/>
            <w:webHidden/>
            <w:sz w:val="24"/>
            <w:szCs w:val="24"/>
            <w:lang w:eastAsia="fr-FR"/>
          </w:rPr>
          <w:tab/>
        </w:r>
        <w:r w:rsidR="00D85DB6" w:rsidRPr="00D85DB6">
          <w:rPr>
            <w:rFonts w:ascii="Comic Sans MS" w:eastAsia="Times New Roman" w:hAnsi="Comic Sans MS" w:cs="Arial"/>
            <w:noProof/>
            <w:webHidden/>
            <w:sz w:val="24"/>
            <w:szCs w:val="24"/>
            <w:lang w:eastAsia="fr-FR"/>
          </w:rPr>
          <w:fldChar w:fldCharType="begin"/>
        </w:r>
        <w:r w:rsidR="00D85DB6" w:rsidRPr="00D85DB6">
          <w:rPr>
            <w:rFonts w:ascii="Comic Sans MS" w:eastAsia="Times New Roman" w:hAnsi="Comic Sans MS" w:cs="Arial"/>
            <w:noProof/>
            <w:webHidden/>
            <w:sz w:val="24"/>
            <w:szCs w:val="24"/>
            <w:lang w:eastAsia="fr-FR"/>
          </w:rPr>
          <w:instrText xml:space="preserve"> PAGEREF _Toc157306103 \h </w:instrText>
        </w:r>
        <w:r w:rsidR="00D85DB6" w:rsidRPr="00D85DB6">
          <w:rPr>
            <w:rFonts w:ascii="Comic Sans MS" w:eastAsia="Times New Roman" w:hAnsi="Comic Sans MS" w:cs="Arial"/>
            <w:noProof/>
            <w:webHidden/>
            <w:sz w:val="24"/>
            <w:szCs w:val="24"/>
            <w:lang w:eastAsia="fr-FR"/>
          </w:rPr>
        </w:r>
        <w:r w:rsidR="00D85DB6" w:rsidRPr="00D85DB6">
          <w:rPr>
            <w:rFonts w:ascii="Comic Sans MS" w:eastAsia="Times New Roman" w:hAnsi="Comic Sans MS" w:cs="Arial"/>
            <w:noProof/>
            <w:webHidden/>
            <w:sz w:val="24"/>
            <w:szCs w:val="24"/>
            <w:lang w:eastAsia="fr-FR"/>
          </w:rPr>
          <w:fldChar w:fldCharType="separate"/>
        </w:r>
        <w:r w:rsidR="00D85DB6" w:rsidRPr="00D85DB6">
          <w:rPr>
            <w:rFonts w:ascii="Comic Sans MS" w:eastAsia="Times New Roman" w:hAnsi="Comic Sans MS" w:cs="Arial"/>
            <w:noProof/>
            <w:webHidden/>
            <w:sz w:val="24"/>
            <w:szCs w:val="24"/>
            <w:lang w:eastAsia="fr-FR"/>
          </w:rPr>
          <w:t>108</w:t>
        </w:r>
        <w:r w:rsidR="00D85DB6" w:rsidRPr="00D85DB6">
          <w:rPr>
            <w:rFonts w:ascii="Comic Sans MS" w:eastAsia="Times New Roman" w:hAnsi="Comic Sans MS" w:cs="Arial"/>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4" w:history="1">
        <w:r w:rsidR="00D85DB6" w:rsidRPr="00D85DB6">
          <w:rPr>
            <w:rFonts w:ascii="Comic Sans MS" w:eastAsia="Times New Roman" w:hAnsi="Comic Sans MS" w:cs="Times New Roman"/>
            <w:noProof/>
            <w:sz w:val="24"/>
            <w:szCs w:val="24"/>
            <w:u w:val="single"/>
            <w:lang w:eastAsia="fr-FR"/>
          </w:rPr>
          <w:t>Article 43.</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Résiliation du marché</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_Toc157306104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108</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5" w:history="1">
        <w:r w:rsidR="00D85DB6" w:rsidRPr="00D85DB6">
          <w:rPr>
            <w:rFonts w:ascii="Comic Sans MS" w:eastAsia="Times New Roman" w:hAnsi="Comic Sans MS" w:cs="Times New Roman"/>
            <w:noProof/>
            <w:sz w:val="24"/>
            <w:szCs w:val="24"/>
            <w:u w:val="single"/>
            <w:lang w:eastAsia="fr-FR"/>
          </w:rPr>
          <w:t>Article 44.</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Cas de force majeure</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_Toc157306105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109</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6" w:history="1">
        <w:r w:rsidR="00D85DB6" w:rsidRPr="00D85DB6">
          <w:rPr>
            <w:rFonts w:ascii="Comic Sans MS" w:eastAsia="Times New Roman" w:hAnsi="Comic Sans MS" w:cs="Times New Roman"/>
            <w:noProof/>
            <w:sz w:val="24"/>
            <w:szCs w:val="24"/>
            <w:u w:val="single"/>
            <w:lang w:eastAsia="fr-FR"/>
          </w:rPr>
          <w:t>Article 45.</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Différends et litiges</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_Toc157306106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109</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7" w:history="1">
        <w:r w:rsidR="00D85DB6" w:rsidRPr="00D85DB6">
          <w:rPr>
            <w:rFonts w:ascii="Comic Sans MS" w:eastAsia="Times New Roman" w:hAnsi="Comic Sans MS" w:cs="Times New Roman"/>
            <w:noProof/>
            <w:sz w:val="24"/>
            <w:szCs w:val="24"/>
            <w:u w:val="single"/>
            <w:lang w:eastAsia="fr-FR"/>
          </w:rPr>
          <w:t>Article 46.</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Edition et diffusion du présent marché</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_Toc157306107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109</w:t>
        </w:r>
        <w:r w:rsidR="00D85DB6" w:rsidRPr="00D85DB6">
          <w:rPr>
            <w:rFonts w:ascii="Comic Sans MS" w:eastAsia="Times New Roman" w:hAnsi="Comic Sans MS" w:cs="Times New Roman"/>
            <w:noProof/>
            <w:webHidden/>
            <w:sz w:val="24"/>
            <w:szCs w:val="24"/>
            <w:lang w:eastAsia="fr-FR"/>
          </w:rPr>
          <w:fldChar w:fldCharType="end"/>
        </w:r>
      </w:hyperlink>
    </w:p>
    <w:p w:rsidR="00D85DB6" w:rsidRPr="00D85DB6" w:rsidRDefault="003429C4" w:rsidP="00D85DB6">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8" w:history="1">
        <w:r w:rsidR="00D85DB6" w:rsidRPr="00D85DB6">
          <w:rPr>
            <w:rFonts w:ascii="Comic Sans MS" w:eastAsia="Times New Roman" w:hAnsi="Comic Sans MS" w:cs="Times New Roman"/>
            <w:noProof/>
            <w:sz w:val="24"/>
            <w:szCs w:val="24"/>
            <w:u w:val="single"/>
            <w:lang w:eastAsia="fr-FR"/>
          </w:rPr>
          <w:t>Article 47.</w:t>
        </w:r>
        <w:r w:rsidR="00D85DB6" w:rsidRPr="00D85DB6">
          <w:rPr>
            <w:rFonts w:ascii="Comic Sans MS" w:eastAsia="Times New Roman" w:hAnsi="Comic Sans MS" w:cs="Times New Roman"/>
            <w:noProof/>
            <w:sz w:val="24"/>
            <w:szCs w:val="24"/>
            <w:lang w:eastAsia="fr-FR"/>
          </w:rPr>
          <w:tab/>
        </w:r>
        <w:r w:rsidR="00D85DB6" w:rsidRPr="00D85DB6">
          <w:rPr>
            <w:rFonts w:ascii="Comic Sans MS" w:eastAsia="Times New Roman" w:hAnsi="Comic Sans MS" w:cs="Times New Roman"/>
            <w:noProof/>
            <w:sz w:val="24"/>
            <w:szCs w:val="24"/>
            <w:u w:val="single"/>
            <w:lang w:eastAsia="fr-FR"/>
          </w:rPr>
          <w:t>et dernier : Validité et entrée en vigueur du marché</w:t>
        </w:r>
        <w:r w:rsidR="00D85DB6" w:rsidRPr="00D85DB6">
          <w:rPr>
            <w:rFonts w:ascii="Comic Sans MS" w:eastAsia="Times New Roman" w:hAnsi="Comic Sans MS" w:cs="Times New Roman"/>
            <w:noProof/>
            <w:webHidden/>
            <w:sz w:val="24"/>
            <w:szCs w:val="24"/>
            <w:lang w:eastAsia="fr-FR"/>
          </w:rPr>
          <w:tab/>
        </w:r>
        <w:r w:rsidR="00D85DB6" w:rsidRPr="00D85DB6">
          <w:rPr>
            <w:rFonts w:ascii="Comic Sans MS" w:eastAsia="Times New Roman" w:hAnsi="Comic Sans MS" w:cs="Times New Roman"/>
            <w:noProof/>
            <w:webHidden/>
            <w:sz w:val="24"/>
            <w:szCs w:val="24"/>
            <w:lang w:eastAsia="fr-FR"/>
          </w:rPr>
          <w:fldChar w:fldCharType="begin"/>
        </w:r>
        <w:r w:rsidR="00D85DB6" w:rsidRPr="00D85DB6">
          <w:rPr>
            <w:rFonts w:ascii="Comic Sans MS" w:eastAsia="Times New Roman" w:hAnsi="Comic Sans MS" w:cs="Times New Roman"/>
            <w:noProof/>
            <w:webHidden/>
            <w:sz w:val="24"/>
            <w:szCs w:val="24"/>
            <w:lang w:eastAsia="fr-FR"/>
          </w:rPr>
          <w:instrText xml:space="preserve"> PAGEREF _Toc157306108 \h </w:instrText>
        </w:r>
        <w:r w:rsidR="00D85DB6" w:rsidRPr="00D85DB6">
          <w:rPr>
            <w:rFonts w:ascii="Comic Sans MS" w:eastAsia="Times New Roman" w:hAnsi="Comic Sans MS" w:cs="Times New Roman"/>
            <w:noProof/>
            <w:webHidden/>
            <w:sz w:val="24"/>
            <w:szCs w:val="24"/>
            <w:lang w:eastAsia="fr-FR"/>
          </w:rPr>
        </w:r>
        <w:r w:rsidR="00D85DB6" w:rsidRPr="00D85DB6">
          <w:rPr>
            <w:rFonts w:ascii="Comic Sans MS" w:eastAsia="Times New Roman" w:hAnsi="Comic Sans MS" w:cs="Times New Roman"/>
            <w:noProof/>
            <w:webHidden/>
            <w:sz w:val="24"/>
            <w:szCs w:val="24"/>
            <w:lang w:eastAsia="fr-FR"/>
          </w:rPr>
          <w:fldChar w:fldCharType="separate"/>
        </w:r>
        <w:r w:rsidR="00D85DB6" w:rsidRPr="00D85DB6">
          <w:rPr>
            <w:rFonts w:ascii="Comic Sans MS" w:eastAsia="Times New Roman" w:hAnsi="Comic Sans MS" w:cs="Times New Roman"/>
            <w:noProof/>
            <w:webHidden/>
            <w:sz w:val="24"/>
            <w:szCs w:val="24"/>
            <w:lang w:eastAsia="fr-FR"/>
          </w:rPr>
          <w:t>110</w:t>
        </w:r>
        <w:r w:rsidR="00D85DB6" w:rsidRPr="00D85DB6">
          <w:rPr>
            <w:rFonts w:ascii="Comic Sans MS" w:eastAsia="Times New Roman" w:hAnsi="Comic Sans MS" w:cs="Times New Roman"/>
            <w:noProof/>
            <w:webHidden/>
            <w:sz w:val="24"/>
            <w:szCs w:val="24"/>
            <w:lang w:eastAsia="fr-FR"/>
          </w:rPr>
          <w:fldChar w:fldCharType="end"/>
        </w:r>
      </w:hyperlink>
    </w:p>
    <w:p w:rsidR="00D85DB6" w:rsidRPr="00160CA2" w:rsidRDefault="00D85DB6" w:rsidP="00160CA2">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r w:rsidRPr="00D85DB6">
        <w:rPr>
          <w:rFonts w:ascii="Comic Sans MS" w:eastAsia="Times New Roman" w:hAnsi="Comic Sans MS" w:cs="Arial"/>
          <w:spacing w:val="34"/>
          <w:sz w:val="24"/>
          <w:szCs w:val="24"/>
          <w:lang w:eastAsia="fr-FR"/>
        </w:rPr>
        <w:fldChar w:fldCharType="end"/>
      </w:r>
      <w:bookmarkStart w:id="208" w:name="_Toc530307787"/>
    </w:p>
    <w:p w:rsidR="00D85DB6" w:rsidRPr="00D85DB6" w:rsidRDefault="00D85DB6" w:rsidP="00D85DB6">
      <w:pPr>
        <w:keepNext/>
        <w:suppressAutoHyphens/>
        <w:autoSpaceDN w:val="0"/>
        <w:spacing w:before="240" w:after="240" w:line="360" w:lineRule="auto"/>
        <w:ind w:left="2629" w:hanging="360"/>
        <w:jc w:val="center"/>
        <w:textAlignment w:val="baseline"/>
        <w:outlineLvl w:val="1"/>
        <w:rPr>
          <w:rFonts w:ascii="Comic Sans MS" w:eastAsia="Times New Roman" w:hAnsi="Comic Sans MS" w:cs="Arial"/>
          <w:b/>
          <w:iCs/>
          <w:caps/>
          <w:sz w:val="32"/>
          <w:szCs w:val="24"/>
          <w:lang w:eastAsia="fr-FR"/>
        </w:rPr>
      </w:pPr>
      <w:bookmarkStart w:id="209" w:name="_Toc97557073"/>
      <w:bookmarkStart w:id="210" w:name="_Toc157306059"/>
      <w:r w:rsidRPr="00D85DB6">
        <w:rPr>
          <w:rFonts w:ascii="Comic Sans MS" w:eastAsia="Times New Roman" w:hAnsi="Comic Sans MS" w:cs="Arial"/>
          <w:b/>
          <w:iCs/>
          <w:caps/>
          <w:sz w:val="32"/>
          <w:szCs w:val="24"/>
          <w:lang w:eastAsia="fr-FR"/>
        </w:rPr>
        <w:t>Généralités</w:t>
      </w:r>
      <w:bookmarkEnd w:id="208"/>
      <w:bookmarkEnd w:id="209"/>
      <w:bookmarkEnd w:id="210"/>
    </w:p>
    <w:p w:rsidR="00D85DB6" w:rsidRPr="00D85DB6" w:rsidRDefault="00D85DB6" w:rsidP="00D85DB6">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8"/>
          <w:szCs w:val="24"/>
          <w:lang w:eastAsia="fr-FR"/>
        </w:rPr>
      </w:pPr>
      <w:bookmarkStart w:id="211" w:name="_Toc530307788"/>
      <w:bookmarkStart w:id="212" w:name="_Toc97557074"/>
      <w:bookmarkStart w:id="213" w:name="_Toc157306060"/>
      <w:r w:rsidRPr="00D85DB6">
        <w:rPr>
          <w:rFonts w:ascii="Comic Sans MS" w:eastAsia="Times New Roman" w:hAnsi="Comic Sans MS" w:cs="Arial"/>
          <w:b/>
          <w:color w:val="000000"/>
          <w:sz w:val="28"/>
          <w:szCs w:val="24"/>
          <w:lang w:eastAsia="fr-FR"/>
        </w:rPr>
        <w:t>Article 1 : Objet du marché</w:t>
      </w:r>
      <w:bookmarkEnd w:id="211"/>
      <w:bookmarkEnd w:id="212"/>
      <w:bookmarkEnd w:id="213"/>
    </w:p>
    <w:p w:rsidR="00D85DB6" w:rsidRPr="00875421" w:rsidRDefault="00D85DB6" w:rsidP="00D85DB6">
      <w:pPr>
        <w:widowControl w:val="0"/>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color w:val="000000" w:themeColor="text1"/>
          <w:sz w:val="26"/>
          <w:szCs w:val="26"/>
          <w:lang w:eastAsia="fr-FR"/>
        </w:rPr>
      </w:pPr>
      <w:r w:rsidRPr="00D85DB6">
        <w:rPr>
          <w:rFonts w:ascii="Comic Sans MS" w:eastAsia="Times New Roman" w:hAnsi="Comic Sans MS" w:cs="Arial"/>
          <w:sz w:val="24"/>
          <w:szCs w:val="24"/>
          <w:lang w:eastAsia="fr-FR"/>
        </w:rPr>
        <w:t>Le Maire de la commune de Lolodorf, Maître d’Ouvrage lance un Appel d’Offres national ouvert, en procédure d’u</w:t>
      </w:r>
      <w:r w:rsidR="00C41107">
        <w:rPr>
          <w:rFonts w:ascii="Comic Sans MS" w:eastAsia="Times New Roman" w:hAnsi="Comic Sans MS" w:cs="Arial"/>
          <w:sz w:val="24"/>
          <w:szCs w:val="24"/>
          <w:lang w:eastAsia="fr-FR"/>
        </w:rPr>
        <w:t xml:space="preserve">rgence pour </w:t>
      </w:r>
      <w:r w:rsidR="00C41107" w:rsidRPr="00875421">
        <w:rPr>
          <w:rFonts w:ascii="Comic Sans MS" w:eastAsia="Times New Roman" w:hAnsi="Comic Sans MS" w:cs="Arial"/>
          <w:color w:val="000000" w:themeColor="text1"/>
          <w:sz w:val="24"/>
          <w:szCs w:val="24"/>
          <w:lang w:eastAsia="fr-FR"/>
        </w:rPr>
        <w:t>la</w:t>
      </w:r>
      <w:r w:rsidR="00160CA2" w:rsidRPr="00875421">
        <w:rPr>
          <w:rFonts w:ascii="Comic Sans MS" w:eastAsia="Times New Roman" w:hAnsi="Comic Sans MS" w:cs="Arial"/>
          <w:color w:val="000000" w:themeColor="text1"/>
          <w:sz w:val="24"/>
          <w:szCs w:val="24"/>
          <w:lang w:eastAsia="fr-FR"/>
        </w:rPr>
        <w:t xml:space="preserve"> Réhabilitation</w:t>
      </w:r>
      <w:r w:rsidR="00C41107" w:rsidRPr="00875421">
        <w:rPr>
          <w:rFonts w:ascii="Comic Sans MS" w:eastAsia="Times New Roman" w:hAnsi="Comic Sans MS" w:cs="Arial"/>
          <w:color w:val="000000" w:themeColor="text1"/>
          <w:sz w:val="24"/>
          <w:szCs w:val="24"/>
          <w:lang w:eastAsia="fr-FR"/>
        </w:rPr>
        <w:t xml:space="preserve"> </w:t>
      </w:r>
      <w:r w:rsidR="00847BBE">
        <w:rPr>
          <w:rFonts w:ascii="Comic Sans MS" w:eastAsia="Times New Roman" w:hAnsi="Comic Sans MS" w:cs="Arial"/>
          <w:color w:val="000000" w:themeColor="text1"/>
          <w:sz w:val="24"/>
          <w:szCs w:val="24"/>
          <w:lang w:eastAsia="fr-FR"/>
        </w:rPr>
        <w:t>de</w:t>
      </w:r>
      <w:r w:rsidR="00875421" w:rsidRPr="00875421">
        <w:rPr>
          <w:rFonts w:ascii="Comic Sans MS" w:eastAsia="Times New Roman" w:hAnsi="Comic Sans MS" w:cs="Arial"/>
          <w:color w:val="000000" w:themeColor="text1"/>
          <w:sz w:val="24"/>
          <w:szCs w:val="24"/>
          <w:lang w:eastAsia="fr-FR"/>
        </w:rPr>
        <w:t xml:space="preserve"> l’Ecole Maternelle de</w:t>
      </w:r>
      <w:r w:rsidR="00C41107" w:rsidRPr="00875421">
        <w:rPr>
          <w:rFonts w:ascii="Comic Sans MS" w:eastAsia="Times New Roman" w:hAnsi="Comic Sans MS" w:cs="Arial"/>
          <w:color w:val="000000" w:themeColor="text1"/>
          <w:sz w:val="24"/>
          <w:szCs w:val="24"/>
          <w:lang w:eastAsia="fr-FR"/>
        </w:rPr>
        <w:t xml:space="preserve"> BIKALL</w:t>
      </w:r>
      <w:r w:rsidRPr="00875421">
        <w:rPr>
          <w:rFonts w:ascii="Comic Sans MS" w:eastAsia="Times New Roman" w:hAnsi="Comic Sans MS" w:cs="Arial"/>
          <w:color w:val="000000" w:themeColor="text1"/>
          <w:sz w:val="24"/>
          <w:szCs w:val="24"/>
          <w:lang w:eastAsia="fr-FR"/>
        </w:rPr>
        <w:t>A, tel que précisé dans le Règlement Particulier de l’Appel d’Offres (RPAO).</w:t>
      </w:r>
      <w:r w:rsidRPr="00875421">
        <w:rPr>
          <w:rFonts w:ascii="Comic Sans MS" w:eastAsia="Times New Roman" w:hAnsi="Comic Sans MS" w:cs="Arial"/>
          <w:color w:val="000000" w:themeColor="text1"/>
          <w:sz w:val="26"/>
          <w:szCs w:val="26"/>
          <w:lang w:eastAsia="fr-FR"/>
        </w:rPr>
        <w:t xml:space="preserve"> </w:t>
      </w:r>
    </w:p>
    <w:p w:rsidR="00D85DB6" w:rsidRPr="00875421" w:rsidRDefault="00D85DB6" w:rsidP="00D85DB6">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color w:val="000000" w:themeColor="text1"/>
          <w:sz w:val="24"/>
          <w:szCs w:val="24"/>
          <w:lang w:eastAsia="fr-FR"/>
        </w:rPr>
      </w:pPr>
      <w:r w:rsidRPr="00875421">
        <w:rPr>
          <w:rFonts w:ascii="Comic Sans MS" w:eastAsia="Times New Roman" w:hAnsi="Comic Sans MS" w:cs="Arial"/>
          <w:color w:val="000000" w:themeColor="text1"/>
          <w:sz w:val="24"/>
          <w:szCs w:val="24"/>
          <w:lang w:eastAsia="fr-FR"/>
        </w:rPr>
        <w:t>Le Soumissionnaire retenu, ou attributaire, doit achever les travaux dans le délai prévisionnel de trois (03) mois, et qui court à compter de la date de notification de l’ordre de service de commencer les travaux.</w:t>
      </w:r>
      <w:r w:rsidRPr="00875421">
        <w:rPr>
          <w:rFonts w:ascii="Comic Sans MS" w:eastAsia="Times New Roman" w:hAnsi="Comic Sans MS" w:cs="Arial"/>
          <w:i/>
          <w:color w:val="000000" w:themeColor="text1"/>
          <w:sz w:val="24"/>
          <w:szCs w:val="24"/>
          <w:lang w:eastAsia="fr-FR"/>
        </w:rPr>
        <w:t xml:space="preserve"> </w:t>
      </w:r>
    </w:p>
    <w:p w:rsidR="00D85DB6" w:rsidRPr="00875421" w:rsidRDefault="00D85DB6" w:rsidP="00D85DB6">
      <w:pPr>
        <w:keepNext/>
        <w:suppressAutoHyphens/>
        <w:autoSpaceDN w:val="0"/>
        <w:spacing w:before="120" w:after="120" w:line="360" w:lineRule="auto"/>
        <w:jc w:val="both"/>
        <w:textAlignment w:val="baseline"/>
        <w:outlineLvl w:val="2"/>
        <w:rPr>
          <w:rFonts w:ascii="Comic Sans MS" w:eastAsia="Times New Roman" w:hAnsi="Comic Sans MS" w:cs="Arial"/>
          <w:b/>
          <w:color w:val="000000" w:themeColor="text1"/>
          <w:sz w:val="24"/>
          <w:szCs w:val="24"/>
          <w:lang w:eastAsia="fr-FR"/>
        </w:rPr>
      </w:pPr>
      <w:bookmarkStart w:id="214" w:name="_Toc530307789"/>
      <w:bookmarkStart w:id="215" w:name="_Toc97557075"/>
      <w:bookmarkStart w:id="216" w:name="_Toc157306061"/>
      <w:r w:rsidRPr="00875421">
        <w:rPr>
          <w:rFonts w:ascii="Comic Sans MS" w:eastAsia="Times New Roman" w:hAnsi="Comic Sans MS" w:cs="Arial"/>
          <w:b/>
          <w:color w:val="000000" w:themeColor="text1"/>
          <w:sz w:val="24"/>
          <w:szCs w:val="24"/>
          <w:lang w:eastAsia="fr-FR"/>
        </w:rPr>
        <w:t>Article 2 : Procédure de passation du marché</w:t>
      </w:r>
      <w:bookmarkEnd w:id="214"/>
      <w:bookmarkEnd w:id="215"/>
      <w:bookmarkEnd w:id="216"/>
    </w:p>
    <w:p w:rsidR="00D85DB6" w:rsidRPr="00875421" w:rsidRDefault="00D85DB6" w:rsidP="00D85DB6">
      <w:pPr>
        <w:suppressAutoHyphens/>
        <w:autoSpaceDN w:val="0"/>
        <w:spacing w:line="244" w:lineRule="auto"/>
        <w:ind w:left="142"/>
        <w:textAlignment w:val="baseline"/>
        <w:rPr>
          <w:rFonts w:ascii="Comic Sans MS" w:eastAsia="Arial Narrow" w:hAnsi="Comic Sans MS" w:cs="Arial"/>
          <w:color w:val="000000" w:themeColor="text1"/>
          <w:sz w:val="24"/>
          <w:szCs w:val="24"/>
          <w:lang w:val="fr-LU"/>
        </w:rPr>
      </w:pPr>
      <w:r w:rsidRPr="00875421">
        <w:rPr>
          <w:rFonts w:ascii="Comic Sans MS" w:eastAsia="Calibri" w:hAnsi="Comic Sans MS" w:cs="Arial"/>
          <w:color w:val="000000" w:themeColor="text1"/>
          <w:sz w:val="24"/>
          <w:szCs w:val="24"/>
        </w:rPr>
        <w:t xml:space="preserve"> La présente lettre commande est passée en appel d’offre national ouvert et en procédure</w:t>
      </w:r>
      <w:r w:rsidRPr="00875421">
        <w:rPr>
          <w:rFonts w:ascii="Comic Sans MS" w:eastAsia="Arial Narrow" w:hAnsi="Comic Sans MS" w:cs="Arial"/>
          <w:color w:val="000000" w:themeColor="text1"/>
          <w:sz w:val="24"/>
          <w:szCs w:val="24"/>
          <w:lang w:val="fr-LU"/>
        </w:rPr>
        <w:t xml:space="preserve"> d’urgence n° </w:t>
      </w:r>
      <w:r w:rsidR="00875421" w:rsidRPr="00875421">
        <w:rPr>
          <w:rFonts w:ascii="Comic Sans MS" w:eastAsia="Arial Narrow" w:hAnsi="Comic Sans MS" w:cs="Arial"/>
          <w:color w:val="000000" w:themeColor="text1"/>
          <w:sz w:val="24"/>
          <w:szCs w:val="24"/>
          <w:lang w:val="fr-LU"/>
        </w:rPr>
        <w:t>09</w:t>
      </w:r>
      <w:r w:rsidRPr="00875421">
        <w:rPr>
          <w:rFonts w:ascii="Comic Sans MS" w:eastAsia="Arial Narrow" w:hAnsi="Comic Sans MS" w:cs="Arial"/>
          <w:color w:val="000000" w:themeColor="text1"/>
          <w:sz w:val="24"/>
          <w:szCs w:val="24"/>
          <w:lang w:val="fr-LU"/>
        </w:rPr>
        <w:t>/AONO/PU/C-LOLO / S</w:t>
      </w:r>
      <w:r w:rsidR="00AA24E5">
        <w:rPr>
          <w:rFonts w:ascii="Comic Sans MS" w:eastAsia="Arial Narrow" w:hAnsi="Comic Sans MS" w:cs="Arial"/>
          <w:color w:val="000000" w:themeColor="text1"/>
          <w:sz w:val="24"/>
          <w:szCs w:val="24"/>
          <w:lang w:val="fr-LU"/>
        </w:rPr>
        <w:t xml:space="preserve">IGAMP/ CIPM /2026 DU  </w:t>
      </w:r>
      <w:r w:rsidR="0040128E">
        <w:rPr>
          <w:rFonts w:ascii="Comic Sans MS" w:eastAsia="Arial Narrow" w:hAnsi="Comic Sans MS" w:cs="Arial"/>
          <w:color w:val="000000" w:themeColor="text1"/>
          <w:sz w:val="24"/>
          <w:szCs w:val="24"/>
          <w:lang w:val="fr-LU"/>
        </w:rPr>
        <w:t xml:space="preserve">   25</w:t>
      </w:r>
      <w:r w:rsidR="00875421" w:rsidRPr="00875421">
        <w:rPr>
          <w:rFonts w:ascii="Comic Sans MS" w:eastAsia="Arial Narrow" w:hAnsi="Comic Sans MS" w:cs="Arial"/>
          <w:color w:val="000000" w:themeColor="text1"/>
          <w:sz w:val="24"/>
          <w:szCs w:val="24"/>
          <w:lang w:val="fr-LU"/>
        </w:rPr>
        <w:t>/06</w:t>
      </w:r>
      <w:r w:rsidRPr="00875421">
        <w:rPr>
          <w:rFonts w:ascii="Comic Sans MS" w:eastAsia="Arial Narrow" w:hAnsi="Comic Sans MS" w:cs="Arial"/>
          <w:color w:val="000000" w:themeColor="text1"/>
          <w:sz w:val="24"/>
          <w:szCs w:val="24"/>
          <w:lang w:val="fr-LU"/>
        </w:rPr>
        <w:t xml:space="preserve">/2026.  </w:t>
      </w:r>
    </w:p>
    <w:p w:rsidR="00875421" w:rsidRDefault="00D85DB6" w:rsidP="00875421">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17" w:name="_Toc157306062"/>
      <w:bookmarkStart w:id="218" w:name="_Toc530307790"/>
      <w:bookmarkStart w:id="219" w:name="_Toc97557076"/>
      <w:r w:rsidRPr="00D85DB6">
        <w:rPr>
          <w:rFonts w:ascii="Comic Sans MS" w:eastAsia="Times New Roman" w:hAnsi="Comic Sans MS" w:cs="Arial"/>
          <w:b/>
          <w:color w:val="000000"/>
          <w:sz w:val="24"/>
          <w:szCs w:val="24"/>
          <w:lang w:eastAsia="fr-FR"/>
        </w:rPr>
        <w:t>Article 3 : Attributions et nantissement</w:t>
      </w:r>
      <w:bookmarkEnd w:id="217"/>
      <w:r w:rsidRPr="00D85DB6">
        <w:rPr>
          <w:rFonts w:ascii="Comic Sans MS" w:eastAsia="Times New Roman" w:hAnsi="Comic Sans MS" w:cs="Arial"/>
          <w:b/>
          <w:color w:val="000000"/>
          <w:sz w:val="24"/>
          <w:szCs w:val="24"/>
          <w:lang w:eastAsia="fr-FR"/>
        </w:rPr>
        <w:t xml:space="preserve"> </w:t>
      </w:r>
      <w:bookmarkEnd w:id="218"/>
      <w:bookmarkEnd w:id="219"/>
    </w:p>
    <w:p w:rsidR="00891803" w:rsidRDefault="00D85DB6" w:rsidP="00891803">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r w:rsidRPr="00D85DB6">
        <w:rPr>
          <w:rFonts w:ascii="Comic Sans MS" w:eastAsia="Times New Roman" w:hAnsi="Comic Sans MS" w:cs="Arial"/>
          <w:b/>
          <w:i/>
          <w:iCs/>
          <w:sz w:val="24"/>
          <w:szCs w:val="24"/>
          <w:lang w:eastAsia="fr-FR"/>
        </w:rPr>
        <w:t xml:space="preserve">3.1. Attributions (Cf. code </w:t>
      </w:r>
      <w:r w:rsidRPr="00D85DB6">
        <w:rPr>
          <w:rFonts w:ascii="Comic Sans MS" w:eastAsia="Times New Roman" w:hAnsi="Comic Sans MS" w:cs="Arial"/>
          <w:b/>
          <w:sz w:val="24"/>
          <w:szCs w:val="24"/>
          <w:lang w:eastAsia="fr-FR"/>
        </w:rPr>
        <w:t>des marchés publics</w:t>
      </w:r>
      <w:r w:rsidRPr="00D85DB6">
        <w:rPr>
          <w:rFonts w:ascii="Comic Sans MS" w:eastAsia="Times New Roman" w:hAnsi="Comic Sans MS" w:cs="Arial"/>
          <w:b/>
          <w:i/>
          <w:iCs/>
          <w:sz w:val="24"/>
          <w:szCs w:val="24"/>
          <w:lang w:eastAsia="fr-FR"/>
        </w:rPr>
        <w:t>)</w:t>
      </w:r>
    </w:p>
    <w:p w:rsidR="00D85DB6" w:rsidRPr="00891803" w:rsidRDefault="00D85DB6" w:rsidP="00891803">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r w:rsidRPr="00D85DB6">
        <w:rPr>
          <w:rFonts w:ascii="Comic Sans MS" w:eastAsia="Times New Roman" w:hAnsi="Comic Sans MS" w:cs="Arial"/>
          <w:iCs/>
          <w:sz w:val="24"/>
          <w:szCs w:val="24"/>
          <w:lang w:eastAsia="fr-FR"/>
        </w:rPr>
        <w:t>Pour l’application des dispositions de la présente lettre commande, il est précisé que :</w:t>
      </w:r>
    </w:p>
    <w:p w:rsidR="00D85DB6" w:rsidRPr="00D85DB6" w:rsidRDefault="00D85DB6" w:rsidP="00891803">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 xml:space="preserve">Le Maître d’Ouvrage </w:t>
      </w:r>
      <w:r w:rsidRPr="00D85DB6">
        <w:rPr>
          <w:rFonts w:ascii="Comic Sans MS" w:eastAsia="Times New Roman" w:hAnsi="Comic Sans MS" w:cs="Arial"/>
          <w:sz w:val="24"/>
          <w:szCs w:val="24"/>
          <w:lang w:eastAsia="fr-FR"/>
        </w:rPr>
        <w:t xml:space="preserve">est </w:t>
      </w:r>
      <w:r w:rsidRPr="00D85DB6">
        <w:rPr>
          <w:rFonts w:ascii="Comic Sans MS" w:eastAsia="Times New Roman" w:hAnsi="Comic Sans MS" w:cs="Arial"/>
          <w:i/>
          <w:iCs/>
          <w:sz w:val="24"/>
          <w:szCs w:val="24"/>
          <w:lang w:eastAsia="fr-FR"/>
        </w:rPr>
        <w:t>le Maire de la commune de Lolodorf :</w:t>
      </w:r>
      <w:r w:rsidRPr="00D85DB6">
        <w:rPr>
          <w:rFonts w:ascii="Comic Sans MS" w:eastAsia="Times New Roman" w:hAnsi="Comic Sans MS" w:cs="Arial"/>
          <w:sz w:val="24"/>
          <w:szCs w:val="24"/>
          <w:lang w:eastAsia="fr-FR"/>
        </w:rPr>
        <w:t xml:space="preserve"> il signe le marché, ordonne le paiement des prestations, veille à la conservation des originaux des documents y relatifs et</w:t>
      </w:r>
      <w:r w:rsidRPr="00D85DB6">
        <w:rPr>
          <w:rFonts w:ascii="Comic Sans MS" w:eastAsia="Times New Roman" w:hAnsi="Comic Sans MS" w:cs="Arial"/>
          <w:spacing w:val="12"/>
          <w:sz w:val="24"/>
          <w:szCs w:val="24"/>
          <w:lang w:eastAsia="fr-FR"/>
        </w:rPr>
        <w:t xml:space="preserve"> procède </w:t>
      </w:r>
      <w:r w:rsidRPr="00D85DB6">
        <w:rPr>
          <w:rFonts w:ascii="Comic Sans MS" w:eastAsia="Times New Roman" w:hAnsi="Comic Sans MS" w:cs="Arial"/>
          <w:sz w:val="24"/>
          <w:szCs w:val="24"/>
          <w:lang w:eastAsia="fr-FR"/>
        </w:rPr>
        <w:t>à la transmission des copies à l’Autorité chargée des marchés publics et à</w:t>
      </w:r>
      <w:r w:rsidRPr="00D85DB6">
        <w:rPr>
          <w:rFonts w:ascii="Comic Sans MS" w:eastAsia="Times New Roman" w:hAnsi="Comic Sans MS" w:cs="Arial"/>
          <w:spacing w:val="6"/>
          <w:sz w:val="24"/>
          <w:szCs w:val="24"/>
          <w:lang w:eastAsia="fr-FR"/>
        </w:rPr>
        <w:t xml:space="preserve"> l’organisme chargé de la régulation</w:t>
      </w:r>
      <w:r w:rsidRPr="00D85DB6">
        <w:rPr>
          <w:rFonts w:ascii="Comic Sans MS" w:eastAsia="Times New Roman" w:hAnsi="Comic Sans MS" w:cs="Arial"/>
          <w:sz w:val="24"/>
          <w:szCs w:val="24"/>
          <w:lang w:eastAsia="fr-FR"/>
        </w:rPr>
        <w:t> </w:t>
      </w:r>
      <w:bookmarkStart w:id="220" w:name="_Hlk159267592"/>
      <w:r w:rsidRPr="00D85DB6">
        <w:rPr>
          <w:rFonts w:ascii="Comic Sans MS" w:eastAsia="Times New Roman" w:hAnsi="Comic Sans MS" w:cs="Arial"/>
          <w:sz w:val="24"/>
          <w:szCs w:val="24"/>
          <w:lang w:eastAsia="fr-FR"/>
        </w:rPr>
        <w:t>et au Ministère chargé des Marchés Publics</w:t>
      </w:r>
      <w:r w:rsidRPr="00D85DB6">
        <w:rPr>
          <w:rFonts w:ascii="Comic Sans MS" w:eastAsia="Arial" w:hAnsi="Comic Sans MS" w:cs="Arial"/>
          <w:spacing w:val="2"/>
          <w:sz w:val="24"/>
          <w:szCs w:val="24"/>
          <w:lang w:eastAsia="fr-FR"/>
        </w:rPr>
        <w:t xml:space="preserve"> </w:t>
      </w:r>
      <w:r w:rsidRPr="00D85DB6">
        <w:rPr>
          <w:rFonts w:ascii="Comic Sans MS" w:eastAsia="Times New Roman" w:hAnsi="Comic Sans MS" w:cs="Arial"/>
          <w:sz w:val="24"/>
          <w:szCs w:val="24"/>
          <w:lang w:eastAsia="fr-FR"/>
        </w:rPr>
        <w:t xml:space="preserve">ou son démembrement déconcentré compétent </w:t>
      </w:r>
      <w:bookmarkEnd w:id="220"/>
      <w:r w:rsidRPr="00D85DB6">
        <w:rPr>
          <w:rFonts w:ascii="Comic Sans MS" w:eastAsia="Times New Roman" w:hAnsi="Comic Sans MS" w:cs="Arial"/>
          <w:sz w:val="24"/>
          <w:szCs w:val="24"/>
          <w:lang w:eastAsia="fr-FR"/>
        </w:rPr>
        <w:t xml:space="preserve">; </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Le Chef de service du marché</w:t>
      </w:r>
      <w:r w:rsidRPr="00D85DB6">
        <w:rPr>
          <w:rFonts w:ascii="Comic Sans MS" w:eastAsia="Times New Roman" w:hAnsi="Comic Sans MS" w:cs="Arial"/>
          <w:sz w:val="24"/>
          <w:szCs w:val="24"/>
          <w:lang w:eastAsia="fr-FR"/>
        </w:rPr>
        <w:t xml:space="preserve"> est </w:t>
      </w:r>
      <w:r w:rsidRPr="00D85DB6">
        <w:rPr>
          <w:rFonts w:ascii="Comic Sans MS" w:eastAsia="Times New Roman" w:hAnsi="Comic Sans MS" w:cs="Arial"/>
          <w:i/>
          <w:iCs/>
          <w:sz w:val="24"/>
          <w:szCs w:val="24"/>
          <w:lang w:eastAsia="fr-FR"/>
        </w:rPr>
        <w:t>le Chef Service Technique de la Commune de Lolodorf</w:t>
      </w:r>
      <w:r w:rsidRPr="00D85DB6">
        <w:rPr>
          <w:rFonts w:ascii="Comic Sans MS" w:eastAsia="Times New Roman" w:hAnsi="Comic Sans MS" w:cs="Arial"/>
          <w:sz w:val="24"/>
          <w:szCs w:val="24"/>
          <w:lang w:eastAsia="fr-FR"/>
        </w:rPr>
        <w:t xml:space="preserve"> : </w:t>
      </w:r>
      <w:bookmarkStart w:id="221" w:name="_Hlk158730173"/>
      <w:r w:rsidRPr="00D85DB6">
        <w:rPr>
          <w:rFonts w:ascii="Comic Sans MS" w:eastAsia="Times New Roman" w:hAnsi="Comic Sans MS" w:cs="Arial"/>
          <w:sz w:val="24"/>
          <w:szCs w:val="24"/>
          <w:lang w:eastAsia="fr-FR"/>
        </w:rPr>
        <w:t xml:space="preserve">Il </w:t>
      </w:r>
      <w:r w:rsidRPr="00D85DB6">
        <w:rPr>
          <w:rFonts w:ascii="Comic Sans MS" w:eastAsia="Times New Roman" w:hAnsi="Comic Sans MS" w:cs="Arial"/>
          <w:sz w:val="24"/>
          <w:szCs w:val="24"/>
          <w:lang w:val="fr-CM" w:eastAsia="fr-FR"/>
        </w:rPr>
        <w:t>s'assure de la bonne exécution des obligations contractuelles</w:t>
      </w:r>
      <w:r w:rsidRPr="00D85DB6">
        <w:rPr>
          <w:rFonts w:ascii="Comic Sans MS" w:eastAsia="Times New Roman" w:hAnsi="Comic Sans MS" w:cs="Arial"/>
          <w:sz w:val="24"/>
          <w:szCs w:val="24"/>
          <w:lang w:eastAsia="fr-FR"/>
        </w:rPr>
        <w:t xml:space="preserve">. </w:t>
      </w:r>
      <w:bookmarkEnd w:id="221"/>
      <w:r w:rsidRPr="00D85DB6">
        <w:rPr>
          <w:rFonts w:ascii="Comic Sans MS" w:eastAsia="Times New Roman" w:hAnsi="Comic Sans MS" w:cs="Arial"/>
          <w:sz w:val="24"/>
          <w:szCs w:val="24"/>
          <w:lang w:eastAsia="fr-FR"/>
        </w:rPr>
        <w:t xml:space="preserve">il veille au respect des clauses administratives, techniques et financières et des délais contractuels. </w:t>
      </w:r>
      <w:bookmarkStart w:id="222" w:name="_Hlk158730212"/>
      <w:r w:rsidRPr="00D85DB6">
        <w:rPr>
          <w:rFonts w:ascii="Comic Sans MS" w:eastAsia="Times New Roman" w:hAnsi="Comic Sans MS" w:cs="Arial"/>
          <w:sz w:val="24"/>
          <w:szCs w:val="24"/>
          <w:lang w:eastAsia="fr-FR"/>
        </w:rPr>
        <w:t>Il est responsable de la direction générale de l’exécution des prestations, il arrête toutes les dispositions technico-financières et représente le Maître d’Ouvrage auprès des instances compétentes d’arbitrage des litiges.</w:t>
      </w:r>
      <w:bookmarkEnd w:id="222"/>
      <w:r w:rsidRPr="00D85DB6">
        <w:rPr>
          <w:rFonts w:ascii="Comic Sans MS" w:eastAsia="Times New Roman" w:hAnsi="Comic Sans MS" w:cs="Arial"/>
          <w:sz w:val="24"/>
          <w:szCs w:val="24"/>
          <w:lang w:eastAsia="fr-FR"/>
        </w:rPr>
        <w:t xml:space="preserve"> Il apporte au Maître d’Ouvrage, Maître d’Ouvrage Délégué, une assistance générale à caractère administratif, financier et technique aux stades de la définition, de l’élaboration, de l’exécution et de la réception des travaux objet de la lettre commande  </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 xml:space="preserve">L’Ingénieur du marché </w:t>
      </w:r>
      <w:r w:rsidRPr="00D85DB6">
        <w:rPr>
          <w:rFonts w:ascii="Comic Sans MS" w:eastAsia="Times New Roman" w:hAnsi="Comic Sans MS" w:cs="Arial"/>
          <w:sz w:val="24"/>
          <w:szCs w:val="24"/>
          <w:lang w:eastAsia="fr-FR"/>
        </w:rPr>
        <w:t xml:space="preserve">est </w:t>
      </w:r>
      <w:r w:rsidRPr="00D85DB6">
        <w:rPr>
          <w:rFonts w:ascii="Comic Sans MS" w:eastAsia="Times New Roman" w:hAnsi="Comic Sans MS" w:cs="Arial"/>
          <w:i/>
          <w:iCs/>
          <w:sz w:val="24"/>
          <w:szCs w:val="24"/>
          <w:lang w:eastAsia="fr-FR"/>
        </w:rPr>
        <w:t>le DDMINTP/OCEAN</w:t>
      </w:r>
      <w:r w:rsidRPr="00D85DB6">
        <w:rPr>
          <w:rFonts w:ascii="Comic Sans MS" w:eastAsia="Times New Roman" w:hAnsi="Comic Sans MS" w:cs="Arial"/>
          <w:sz w:val="24"/>
          <w:szCs w:val="24"/>
          <w:lang w:eastAsia="fr-FR"/>
        </w:rPr>
        <w:t> : il est accrédité par le Maître d’Ouvrage, pour le suivi de l’exécution de la lettre commande  sous la supervision du Chef de Service du marché</w:t>
      </w:r>
      <w:r w:rsidRPr="00D85DB6">
        <w:rPr>
          <w:rFonts w:ascii="Comic Sans MS" w:eastAsia="Times New Roman" w:hAnsi="Comic Sans MS" w:cs="Arial"/>
          <w:b/>
          <w:bCs/>
          <w:sz w:val="24"/>
          <w:szCs w:val="24"/>
          <w:lang w:eastAsia="fr-FR"/>
        </w:rPr>
        <w:t xml:space="preserve"> </w:t>
      </w:r>
      <w:r w:rsidRPr="00D85DB6">
        <w:rPr>
          <w:rFonts w:ascii="Comic Sans MS" w:eastAsia="Times New Roman" w:hAnsi="Comic Sans MS" w:cs="Arial"/>
          <w:sz w:val="24"/>
          <w:szCs w:val="24"/>
          <w:lang w:eastAsia="fr-FR"/>
        </w:rPr>
        <w:t xml:space="preserve"> à qui il rend compte ; </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Le Maître d’Œuvre</w:t>
      </w:r>
      <w:r w:rsidRPr="00D85DB6">
        <w:rPr>
          <w:rFonts w:ascii="Comic Sans MS" w:eastAsia="Times New Roman" w:hAnsi="Comic Sans MS" w:cs="Arial"/>
          <w:sz w:val="24"/>
          <w:szCs w:val="24"/>
          <w:lang w:eastAsia="fr-FR"/>
        </w:rPr>
        <w:t xml:space="preserve"> du présent marché ou la mission de contrôle est Le Chef Service Technique de la Délégation Départementale des Travaux Publics de l’OCEAN, ci-après désigné Maître d’Œuvre</w:t>
      </w:r>
      <w:r w:rsidRPr="00D85DB6">
        <w:rPr>
          <w:rFonts w:ascii="Comic Sans MS" w:eastAsia="Times New Roman" w:hAnsi="Comic Sans MS" w:cs="Arial"/>
          <w:i/>
          <w:iCs/>
          <w:sz w:val="24"/>
          <w:szCs w:val="24"/>
          <w:lang w:eastAsia="fr-FR"/>
        </w:rPr>
        <w:t xml:space="preserve"> d’une maîtrise d’œuvre de droit public : i</w:t>
      </w:r>
      <w:r w:rsidRPr="00D85DB6">
        <w:rPr>
          <w:rFonts w:ascii="Comic Sans MS" w:eastAsia="Times New Roman" w:hAnsi="Comic Sans MS" w:cs="Arial"/>
          <w:sz w:val="24"/>
          <w:szCs w:val="24"/>
          <w:lang w:eastAsia="fr-FR"/>
        </w:rPr>
        <w:t xml:space="preserve">l est chargé d’assurer la défense des intérêts du Maître d’Ouvrage aux stades de la définition, de l’élaboration, de l’exécution et de la réception des prestations objet de la lettre commande </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L’organisme chargé du contrôle externe des marchés publics</w:t>
      </w:r>
      <w:r w:rsidRPr="00D85DB6">
        <w:rPr>
          <w:rFonts w:ascii="Comic Sans MS" w:eastAsia="Times New Roman" w:hAnsi="Comic Sans MS" w:cs="Arial"/>
          <w:sz w:val="24"/>
          <w:szCs w:val="24"/>
          <w:lang w:eastAsia="fr-FR"/>
        </w:rPr>
        <w:t xml:space="preserve"> est le Délégué Départemental des  marchés publics de l’Océan IL assure le contrôle de conformité de l’exécution de la lettre commande, délivre les visas préalables requis et vise le décompte général et définitif.</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Le cocontractant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b/>
          <w:sz w:val="24"/>
          <w:szCs w:val="24"/>
          <w:lang w:eastAsia="fr-FR"/>
        </w:rPr>
        <w:t xml:space="preserve">de l'Administration ou le titulaire de la lettre commande  </w:t>
      </w:r>
      <w:r w:rsidRPr="00D85DB6">
        <w:rPr>
          <w:rFonts w:ascii="Comic Sans MS" w:eastAsia="Times New Roman" w:hAnsi="Comic Sans MS" w:cs="Arial"/>
          <w:sz w:val="24"/>
          <w:szCs w:val="24"/>
          <w:lang w:eastAsia="fr-FR"/>
        </w:rPr>
        <w:t xml:space="preserve">est </w:t>
      </w:r>
      <w:r w:rsidRPr="00D85DB6">
        <w:rPr>
          <w:rFonts w:ascii="Comic Sans MS" w:eastAsia="Times New Roman" w:hAnsi="Comic Sans MS" w:cs="Arial"/>
          <w:i/>
          <w:iCs/>
          <w:sz w:val="24"/>
          <w:szCs w:val="24"/>
          <w:lang w:eastAsia="fr-FR"/>
        </w:rPr>
        <w:t xml:space="preserve">l’entreprise adjudicataire </w:t>
      </w:r>
      <w:r w:rsidRPr="00D85DB6">
        <w:rPr>
          <w:rFonts w:ascii="Comic Sans MS" w:eastAsia="Times New Roman" w:hAnsi="Comic Sans MS" w:cs="Arial"/>
          <w:sz w:val="24"/>
          <w:szCs w:val="24"/>
          <w:lang w:eastAsia="fr-FR"/>
        </w:rPr>
        <w:t xml:space="preserve">il est chargé de l'exécution des prestations prévues dans le marché ; </w:t>
      </w:r>
    </w:p>
    <w:p w:rsidR="00D85DB6" w:rsidRPr="00D85DB6" w:rsidRDefault="00D85DB6" w:rsidP="00D85DB6">
      <w:pPr>
        <w:widowControl w:val="0"/>
        <w:tabs>
          <w:tab w:val="left" w:pos="4410"/>
        </w:tabs>
        <w:suppressAutoHyphens/>
        <w:autoSpaceDE w:val="0"/>
        <w:autoSpaceDN w:val="0"/>
        <w:spacing w:after="60" w:line="240" w:lineRule="auto"/>
        <w:jc w:val="both"/>
        <w:textAlignment w:val="baseline"/>
        <w:rPr>
          <w:rFonts w:ascii="Comic Sans MS" w:eastAsia="Times New Roman" w:hAnsi="Comic Sans MS" w:cs="Arial"/>
          <w:color w:val="FF0000"/>
          <w:sz w:val="24"/>
          <w:szCs w:val="24"/>
          <w:lang w:eastAsia="fr-FR"/>
        </w:rPr>
      </w:pP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b/>
          <w:i/>
          <w:iCs/>
          <w:sz w:val="24"/>
          <w:szCs w:val="24"/>
          <w:lang w:eastAsia="fr-FR"/>
        </w:rPr>
      </w:pPr>
      <w:r w:rsidRPr="00D85DB6">
        <w:rPr>
          <w:rFonts w:ascii="Comic Sans MS" w:eastAsia="Times New Roman" w:hAnsi="Comic Sans MS" w:cs="Arial"/>
          <w:b/>
          <w:i/>
          <w:iCs/>
          <w:sz w:val="24"/>
          <w:szCs w:val="24"/>
          <w:lang w:eastAsia="fr-FR"/>
        </w:rPr>
        <w:t>3.2. Nantissement</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Aux fins d’application du régime de nantissement prévu à l’article 150 du décret n°2018/366 du 20 juin 2018 portant Code des Marchés Publics, les attributions sont définies comme suit :</w:t>
      </w:r>
    </w:p>
    <w:p w:rsidR="00D85DB6" w:rsidRPr="00D85DB6" w:rsidRDefault="00D85DB6" w:rsidP="00D85DB6">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sz w:val="24"/>
          <w:szCs w:val="24"/>
          <w:lang w:eastAsia="fr-FR"/>
        </w:rPr>
        <w:t xml:space="preserve">L’autorité chargée de l’ordonnancement des paiements est : </w:t>
      </w:r>
      <w:r w:rsidRPr="00D85DB6">
        <w:rPr>
          <w:rFonts w:ascii="Comic Sans MS" w:eastAsia="Times New Roman" w:hAnsi="Comic Sans MS" w:cs="Arial"/>
          <w:i/>
          <w:sz w:val="24"/>
          <w:szCs w:val="24"/>
          <w:lang w:eastAsia="fr-FR"/>
        </w:rPr>
        <w:t>Le Maire de la Commune de Lolodorf ;</w:t>
      </w:r>
    </w:p>
    <w:p w:rsidR="00D85DB6" w:rsidRPr="00D85DB6" w:rsidRDefault="00D85DB6" w:rsidP="00D85DB6">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sz w:val="24"/>
          <w:szCs w:val="24"/>
          <w:lang w:eastAsia="fr-FR"/>
        </w:rPr>
        <w:t xml:space="preserve">L’autorité chargée de la liquidation des dépenses est </w:t>
      </w:r>
      <w:r w:rsidRPr="00D85DB6">
        <w:rPr>
          <w:rFonts w:ascii="Comic Sans MS" w:eastAsia="Times New Roman" w:hAnsi="Comic Sans MS" w:cs="Arial"/>
          <w:i/>
          <w:sz w:val="24"/>
          <w:szCs w:val="24"/>
          <w:lang w:eastAsia="fr-FR"/>
        </w:rPr>
        <w:t>: Le Receveur de la Commune de Lolodorf ;</w:t>
      </w:r>
    </w:p>
    <w:p w:rsidR="00D85DB6" w:rsidRPr="00D85DB6" w:rsidRDefault="00D85DB6" w:rsidP="00D85DB6">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sz w:val="24"/>
          <w:szCs w:val="24"/>
          <w:lang w:eastAsia="fr-FR"/>
        </w:rPr>
        <w:t>L’organisme ou le responsable chargé du paiement est :</w:t>
      </w:r>
      <w:r w:rsidRPr="00D85DB6">
        <w:rPr>
          <w:rFonts w:ascii="Comic Sans MS" w:eastAsia="Times New Roman" w:hAnsi="Comic Sans MS" w:cs="Arial"/>
          <w:i/>
          <w:sz w:val="24"/>
          <w:szCs w:val="24"/>
          <w:lang w:eastAsia="fr-FR"/>
        </w:rPr>
        <w:t xml:space="preserve"> Le Trésorier Payeur du Sud ;</w:t>
      </w:r>
    </w:p>
    <w:p w:rsidR="00D85DB6" w:rsidRPr="00D85DB6" w:rsidRDefault="00D85DB6" w:rsidP="00D85DB6">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responsable compétent pour fournir les renseignements au titre de l’exécution du présent marché est : </w:t>
      </w:r>
      <w:r w:rsidRPr="00D85DB6">
        <w:rPr>
          <w:rFonts w:ascii="Comic Sans MS" w:eastAsia="Times New Roman" w:hAnsi="Comic Sans MS" w:cs="Arial"/>
          <w:i/>
          <w:iCs/>
          <w:sz w:val="24"/>
          <w:szCs w:val="24"/>
          <w:lang w:eastAsia="fr-FR"/>
        </w:rPr>
        <w:t>le chef service technique de la mairie de LOLODORF.</w:t>
      </w:r>
    </w:p>
    <w:p w:rsidR="00D85DB6" w:rsidRPr="00D85DB6" w:rsidRDefault="00D85DB6" w:rsidP="00D85DB6">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223" w:name="_Toc530307791"/>
      <w:bookmarkStart w:id="224" w:name="_Toc97557077"/>
      <w:bookmarkStart w:id="225" w:name="_Toc157306063"/>
      <w:r w:rsidRPr="00D85DB6">
        <w:rPr>
          <w:rFonts w:ascii="Comic Sans MS" w:eastAsia="Times New Roman" w:hAnsi="Comic Sans MS" w:cs="Arial"/>
          <w:b/>
          <w:color w:val="000000"/>
          <w:sz w:val="24"/>
          <w:szCs w:val="24"/>
          <w:lang w:eastAsia="fr-FR"/>
        </w:rPr>
        <w:t>Article 4 : Langue, lois et règlements applicables</w:t>
      </w:r>
      <w:bookmarkEnd w:id="223"/>
      <w:bookmarkEnd w:id="224"/>
      <w:bookmarkEnd w:id="225"/>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4.1. La langue utilisée est le </w:t>
      </w:r>
      <w:r w:rsidRPr="00D85DB6">
        <w:rPr>
          <w:rFonts w:ascii="Comic Sans MS" w:eastAsia="Times New Roman" w:hAnsi="Comic Sans MS" w:cs="Arial"/>
          <w:i/>
          <w:iCs/>
          <w:sz w:val="24"/>
          <w:szCs w:val="24"/>
          <w:lang w:eastAsia="fr-FR"/>
        </w:rPr>
        <w:t>Français ou l’Anglais.</w:t>
      </w:r>
    </w:p>
    <w:p w:rsidR="00D85DB6" w:rsidRPr="00D85DB6" w:rsidRDefault="00D85DB6" w:rsidP="00D85DB6">
      <w:pPr>
        <w:widowControl w:val="0"/>
        <w:tabs>
          <w:tab w:val="left" w:pos="1900"/>
          <w:tab w:val="left" w:pos="3420"/>
          <w:tab w:val="left" w:pos="388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4.2. Le cocontractant ou titulaire de la lettre commande s’engage à observer les lois, et </w:t>
      </w:r>
      <w:r w:rsidRPr="00D85DB6">
        <w:rPr>
          <w:rFonts w:ascii="Comic Sans MS" w:eastAsia="Times New Roman" w:hAnsi="Comic Sans MS" w:cs="Arial"/>
          <w:spacing w:val="5"/>
          <w:sz w:val="24"/>
          <w:szCs w:val="24"/>
          <w:lang w:eastAsia="fr-FR"/>
        </w:rPr>
        <w:t>règlements e</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5"/>
          <w:sz w:val="24"/>
          <w:szCs w:val="24"/>
          <w:lang w:eastAsia="fr-FR"/>
        </w:rPr>
        <w:t>vigueu</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5"/>
          <w:sz w:val="24"/>
          <w:szCs w:val="24"/>
          <w:lang w:eastAsia="fr-FR"/>
        </w:rPr>
        <w:t xml:space="preserve">en </w:t>
      </w:r>
      <w:r w:rsidRPr="00D85DB6">
        <w:rPr>
          <w:rFonts w:ascii="Comic Sans MS" w:eastAsia="Times New Roman" w:hAnsi="Comic Sans MS" w:cs="Arial"/>
          <w:sz w:val="24"/>
          <w:szCs w:val="24"/>
          <w:lang w:eastAsia="fr-FR"/>
        </w:rPr>
        <w:t>République du Cameroun et ce, aussi bien dans sa propre organisation que dans la réalisation de la lettre commande.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Si les lois</w:t>
      </w:r>
      <w:r w:rsidRPr="00D85DB6">
        <w:rPr>
          <w:rFonts w:ascii="Comic Sans MS" w:eastAsia="Times New Roman" w:hAnsi="Comic Sans MS" w:cs="Arial"/>
          <w:spacing w:val="-4"/>
          <w:sz w:val="24"/>
          <w:szCs w:val="24"/>
          <w:lang w:eastAsia="fr-FR"/>
        </w:rPr>
        <w:t xml:space="preserve"> et </w:t>
      </w:r>
      <w:r w:rsidRPr="00D85DB6">
        <w:rPr>
          <w:rFonts w:ascii="Comic Sans MS" w:eastAsia="Times New Roman" w:hAnsi="Comic Sans MS" w:cs="Arial"/>
          <w:sz w:val="24"/>
          <w:szCs w:val="24"/>
          <w:lang w:eastAsia="fr-FR"/>
        </w:rPr>
        <w:t>règlements en vigueur à la date de signature du présent marché venaient à être modifiés après la signature de la lettre commande, les coûts éventuels qui en découleraient directement seraient pris en compte sans gain ni perte pour chaque partie.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b/>
          <w:bCs/>
          <w:sz w:val="24"/>
          <w:szCs w:val="24"/>
          <w:lang w:eastAsia="fr-FR"/>
        </w:rPr>
      </w:pPr>
      <w:bookmarkStart w:id="226" w:name="_Toc157610536"/>
      <w:r w:rsidRPr="00D85DB6">
        <w:rPr>
          <w:rFonts w:ascii="Comic Sans MS" w:eastAsia="Times New Roman" w:hAnsi="Comic Sans MS" w:cs="Arial"/>
          <w:b/>
          <w:bCs/>
          <w:sz w:val="24"/>
          <w:szCs w:val="24"/>
          <w:lang w:eastAsia="fr-FR"/>
        </w:rPr>
        <w:t>Article 5 : Normes</w:t>
      </w:r>
      <w:bookmarkEnd w:id="226"/>
      <w:r w:rsidRPr="00D85DB6">
        <w:rPr>
          <w:rFonts w:ascii="Comic Sans MS" w:eastAsia="Times New Roman" w:hAnsi="Comic Sans MS" w:cs="Arial"/>
          <w:b/>
          <w:bCs/>
          <w:sz w:val="24"/>
          <w:szCs w:val="24"/>
          <w:lang w:eastAsia="fr-FR"/>
        </w:rPr>
        <w:t xml:space="preserve">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5.1</w:t>
      </w:r>
      <w:r w:rsidRPr="00D85DB6">
        <w:rPr>
          <w:rFonts w:ascii="Comic Sans MS" w:eastAsia="Times New Roman" w:hAnsi="Comic Sans MS" w:cs="Arial"/>
          <w:sz w:val="24"/>
          <w:szCs w:val="24"/>
          <w:lang w:eastAsia="fr-FR"/>
        </w:rPr>
        <w:tab/>
        <w:t>Les travaux en exécution de la présente 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5.2. Le cocontractant étudiera, exécutera et garantira les travaux de la présente lettre commande en prenant en considération la meilleure pratique de réalisation au Cameroun pour des opérations de technologie similaire.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 xml:space="preserve">Article 6- Pièces constitutives </w:t>
      </w:r>
      <w:bookmarkStart w:id="227" w:name="_Hlk189032976"/>
      <w:r w:rsidRPr="00D85DB6">
        <w:rPr>
          <w:rFonts w:ascii="Comic Sans MS" w:eastAsia="Times New Roman" w:hAnsi="Comic Sans MS" w:cs="Arial"/>
          <w:b/>
          <w:sz w:val="24"/>
          <w:szCs w:val="24"/>
          <w:lang w:eastAsia="fr-FR"/>
        </w:rPr>
        <w:t xml:space="preserve">de la lettre commande  </w:t>
      </w:r>
      <w:bookmarkEnd w:id="227"/>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Times New Roman" w:hAnsi="Comic Sans MS" w:cs="Arial"/>
          <w:sz w:val="24"/>
          <w:szCs w:val="24"/>
          <w:lang w:eastAsia="fr-FR"/>
        </w:rPr>
        <w:t xml:space="preserve">Les pièces contractuelles constitutives de la lettre commande  sont complémentaires. Elles sont par ordre de priorité </w:t>
      </w:r>
      <w:r w:rsidRPr="00D85DB6">
        <w:rPr>
          <w:rFonts w:ascii="Comic Sans MS" w:eastAsia="Calibri" w:hAnsi="Comic Sans MS" w:cs="Arial"/>
          <w:sz w:val="24"/>
          <w:szCs w:val="24"/>
        </w:rPr>
        <w:t>la soumission ou l'acte d'engagement ;</w:t>
      </w:r>
    </w:p>
    <w:p w:rsidR="00D85DB6" w:rsidRPr="00D85DB6" w:rsidRDefault="00D85DB6" w:rsidP="00D85DB6">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D85DB6" w:rsidRPr="00D85DB6" w:rsidRDefault="00D85DB6" w:rsidP="00D85DB6">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 cahier des clauses administratives particulières (CCAP) ;</w:t>
      </w:r>
    </w:p>
    <w:p w:rsidR="00D85DB6" w:rsidRPr="00D85DB6" w:rsidRDefault="00D85DB6" w:rsidP="00D85DB6">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les Cahiers des Clauses Techniques Particulières (CCTP) ; </w:t>
      </w:r>
    </w:p>
    <w:p w:rsidR="00D85DB6" w:rsidRPr="00D85DB6" w:rsidRDefault="00D85DB6" w:rsidP="00D85DB6">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 devis ou le détail quantitatif  estimatif (DQE) ;</w:t>
      </w:r>
    </w:p>
    <w:p w:rsidR="00D85DB6" w:rsidRPr="00D85DB6" w:rsidRDefault="00D85DB6" w:rsidP="00D85DB6">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 bordereau des prix unitaires (BPU) ;</w:t>
      </w:r>
    </w:p>
    <w:p w:rsidR="00D85DB6" w:rsidRPr="00D85DB6" w:rsidRDefault="00D85DB6" w:rsidP="00D85DB6">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 sous-détail des prix (SDP) ;</w:t>
      </w:r>
    </w:p>
    <w:p w:rsidR="00D85DB6" w:rsidRPr="00D85DB6" w:rsidRDefault="00D85DB6" w:rsidP="00D85DB6">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 cahier des clauses administratives générales (CCAG) auquel il est spécifiquement assujetti ;</w:t>
      </w:r>
    </w:p>
    <w:p w:rsidR="00D85DB6" w:rsidRPr="00D85DB6" w:rsidRDefault="00D85DB6" w:rsidP="00D85DB6">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 projet/programme d’exécution</w:t>
      </w:r>
      <w:r w:rsidRPr="00D85DB6">
        <w:rPr>
          <w:rFonts w:ascii="Comic Sans MS" w:eastAsia="Calibri" w:hAnsi="Comic Sans MS" w:cs="Arial"/>
          <w:sz w:val="24"/>
          <w:szCs w:val="24"/>
          <w:highlight w:val="red"/>
        </w:rPr>
        <w:t xml:space="preserve"> </w:t>
      </w:r>
    </w:p>
    <w:p w:rsidR="00D85DB6" w:rsidRPr="00D85DB6" w:rsidRDefault="00D85DB6" w:rsidP="00D85DB6">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D85DB6">
        <w:rPr>
          <w:rFonts w:ascii="Comic Sans MS" w:eastAsia="Calibri" w:hAnsi="Comic Sans MS" w:cs="Arial"/>
          <w:color w:val="000000"/>
          <w:sz w:val="24"/>
          <w:szCs w:val="24"/>
        </w:rPr>
        <w:t xml:space="preserve">le projet/programme d’exécution </w:t>
      </w:r>
      <w:r w:rsidRPr="00D85DB6">
        <w:rPr>
          <w:rFonts w:ascii="Comic Sans MS" w:eastAsia="Calibri" w:hAnsi="Comic Sans MS" w:cs="Arial"/>
          <w:sz w:val="24"/>
          <w:szCs w:val="24"/>
        </w:rPr>
        <w:t xml:space="preserve">etc.). </w:t>
      </w:r>
    </w:p>
    <w:p w:rsidR="00D85DB6" w:rsidRPr="00D85DB6" w:rsidRDefault="00D85DB6" w:rsidP="00D85DB6">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La charte d’intégrité ;</w:t>
      </w:r>
    </w:p>
    <w:p w:rsidR="00D85DB6" w:rsidRPr="00D85DB6" w:rsidRDefault="00D85DB6" w:rsidP="00D85DB6">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La déclaration d’engagement social et environnemental</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bookmarkStart w:id="228" w:name="_Toc530307793"/>
      <w:bookmarkStart w:id="229" w:name="_Toc97557079"/>
      <w:bookmarkStart w:id="230" w:name="_Toc157306065"/>
      <w:r w:rsidRPr="00D85DB6">
        <w:rPr>
          <w:rFonts w:ascii="Comic Sans MS" w:eastAsia="Times New Roman" w:hAnsi="Comic Sans MS" w:cs="Arial"/>
          <w:b/>
          <w:sz w:val="24"/>
          <w:szCs w:val="24"/>
          <w:lang w:eastAsia="fr-FR"/>
        </w:rPr>
        <w:t>Article 7-Textes généraux applicables</w:t>
      </w:r>
      <w:bookmarkEnd w:id="228"/>
      <w:bookmarkEnd w:id="229"/>
      <w:bookmarkEnd w:id="230"/>
      <w:r w:rsidRPr="00D85DB6">
        <w:rPr>
          <w:rFonts w:ascii="Comic Sans MS" w:eastAsia="Times New Roman" w:hAnsi="Comic Sans MS" w:cs="Arial"/>
          <w:b/>
          <w:sz w:val="24"/>
          <w:szCs w:val="24"/>
          <w:lang w:eastAsia="fr-FR"/>
        </w:rPr>
        <w:t xml:space="preserve">      </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highlight w:val="red"/>
          <w:lang w:eastAsia="fr-FR"/>
        </w:rPr>
      </w:pPr>
      <w:r w:rsidRPr="00D85DB6">
        <w:rPr>
          <w:rFonts w:ascii="Comic Sans MS" w:eastAsia="Times New Roman" w:hAnsi="Comic Sans MS" w:cs="Arial"/>
          <w:sz w:val="24"/>
          <w:szCs w:val="24"/>
          <w:lang w:eastAsia="fr-FR"/>
        </w:rPr>
        <w:t xml:space="preserve"> La présente lettre commande est soumise aux textes généraux ci-après :</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D85DB6">
        <w:rPr>
          <w:rFonts w:ascii="Comic Sans MS" w:eastAsia="Calibri" w:hAnsi="Comic Sans MS" w:cs="Arial"/>
          <w:sz w:val="24"/>
          <w:szCs w:val="24"/>
        </w:rPr>
        <w:t>La Loi N° 75/15 du 08 Décembre 1975 portant assurance obligatoire des risques de construction ;</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La Loi n° 92/007 du 14 août 1992 portant Code de travail ;</w:t>
      </w:r>
    </w:p>
    <w:p w:rsidR="00D85DB6" w:rsidRPr="00D85DB6" w:rsidRDefault="00D85DB6" w:rsidP="00D85DB6">
      <w:pPr>
        <w:numPr>
          <w:ilvl w:val="0"/>
          <w:numId w:val="16"/>
        </w:numPr>
        <w:suppressAutoHyphens/>
        <w:autoSpaceDN w:val="0"/>
        <w:spacing w:after="0" w:line="244" w:lineRule="auto"/>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La loi n° 2015/018 du 21 décembre 2015 régissant l'activité commerciale au Cameroun ;</w:t>
      </w:r>
    </w:p>
    <w:p w:rsidR="00D85DB6" w:rsidRPr="00D85DB6" w:rsidRDefault="00D85DB6" w:rsidP="00D85DB6">
      <w:pPr>
        <w:numPr>
          <w:ilvl w:val="0"/>
          <w:numId w:val="16"/>
        </w:numPr>
        <w:suppressAutoHyphens/>
        <w:autoSpaceDN w:val="0"/>
        <w:spacing w:after="0" w:line="244" w:lineRule="auto"/>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la loi N° 98/013 du 14 juil. 1998 relative à la concurrence</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D85DB6">
        <w:rPr>
          <w:rFonts w:ascii="Comic Sans MS" w:eastAsia="Calibri" w:hAnsi="Comic Sans MS" w:cs="Arial"/>
          <w:sz w:val="24"/>
          <w:szCs w:val="24"/>
        </w:rPr>
        <w:t>la loi  n° 096/12 du 05 août 1996 portant loi-cadre relative à la gestion de l’environnement ;</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La loi n° 2018/012 du 11 juillet 2018 portant régime financier de l’Etat ; </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La loi n°2016/17 du 14 décembre 2016 portant Code minier ;</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La loi n° 2024/013 du 23 décembre 2024 portant loi des finances de la République du Cameroun pour le compte de l’exercice 2025 ;</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la loi-cadre N° 2011/012 du 6 mai 2011 portant protection du consommateur au Cameroun</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la loi n°2018/011 du 11 juillet 2018 portant code de transparence des bonnes gouvernances dans la gestion des finances publiques au Cameroun</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 Décret n° 77-318 du 17 Août 1977 portant application de la loi n° 75-15 du 08 Décembre 1975 rendant obligatoire l’assurance des risques relatifs à la construction</w:t>
      </w:r>
      <w:r w:rsidRPr="00D85DB6">
        <w:rPr>
          <w:rFonts w:ascii="Comic Sans MS" w:eastAsia="Calibri" w:hAnsi="Comic Sans MS" w:cs="Arial"/>
          <w:i/>
          <w:iCs/>
          <w:sz w:val="24"/>
          <w:szCs w:val="24"/>
        </w:rPr>
        <w:t> ;</w:t>
      </w:r>
    </w:p>
    <w:p w:rsidR="00D85DB6" w:rsidRPr="00D85DB6" w:rsidRDefault="00D85DB6" w:rsidP="00D85DB6">
      <w:pPr>
        <w:widowControl w:val="0"/>
        <w:numPr>
          <w:ilvl w:val="0"/>
          <w:numId w:val="16"/>
        </w:numPr>
        <w:suppressAutoHyphens/>
        <w:autoSpaceDE w:val="0"/>
        <w:autoSpaceDN w:val="0"/>
        <w:spacing w:after="60" w:line="360" w:lineRule="auto"/>
        <w:ind w:right="-144"/>
        <w:jc w:val="both"/>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 xml:space="preserve">Le décret n° 2012/075 du 08 mars 2012 portant organisation du Ministère des Marchés Publics </w:t>
      </w:r>
      <w:r w:rsidRPr="00D85DB6">
        <w:rPr>
          <w:rFonts w:ascii="Comic Sans MS" w:eastAsia="Calibri" w:hAnsi="Comic Sans MS" w:cs="Arial"/>
          <w:iCs/>
          <w:sz w:val="24"/>
          <w:szCs w:val="24"/>
        </w:rPr>
        <w:t xml:space="preserve">dans ses dispositions non contraires au code des marchés publics </w:t>
      </w:r>
      <w:r w:rsidRPr="00D85DB6">
        <w:rPr>
          <w:rFonts w:ascii="Comic Sans MS" w:eastAsia="Calibri" w:hAnsi="Comic Sans MS" w:cs="Arial"/>
          <w:i/>
          <w:iCs/>
          <w:sz w:val="24"/>
          <w:szCs w:val="24"/>
        </w:rPr>
        <w:t>;</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pacing w:val="5"/>
          <w:sz w:val="24"/>
          <w:szCs w:val="24"/>
        </w:rPr>
      </w:pPr>
      <w:r w:rsidRPr="00D85DB6">
        <w:rPr>
          <w:rFonts w:ascii="Comic Sans MS" w:eastAsia="Calibri" w:hAnsi="Comic Sans MS" w:cs="Arial"/>
          <w:i/>
          <w:iCs/>
          <w:sz w:val="24"/>
          <w:szCs w:val="24"/>
        </w:rPr>
        <w:t>Le décret n° 2001/048 du</w:t>
      </w:r>
      <w:r w:rsidRPr="00D85DB6">
        <w:rPr>
          <w:rFonts w:ascii="Comic Sans MS" w:eastAsia="Calibri" w:hAnsi="Comic Sans MS" w:cs="Arial"/>
          <w:i/>
          <w:iCs/>
          <w:spacing w:val="5"/>
          <w:sz w:val="24"/>
          <w:szCs w:val="24"/>
        </w:rPr>
        <w:t xml:space="preserve"> 23 février 2001 portant organisation et fonctionnement de l’Agence de Régulation des Marchés Publics et ses textes modificatifs subséquents ;</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D85DB6">
        <w:rPr>
          <w:rFonts w:ascii="Comic Sans MS" w:eastAsia="Calibri" w:hAnsi="Comic Sans MS" w:cs="Arial"/>
          <w:i/>
          <w:iCs/>
          <w:sz w:val="24"/>
          <w:szCs w:val="24"/>
        </w:rPr>
        <w:t>L</w:t>
      </w:r>
      <w:r w:rsidRPr="00D85DB6">
        <w:rPr>
          <w:rFonts w:ascii="Comic Sans MS" w:eastAsia="Calibri" w:hAnsi="Comic Sans MS" w:cs="Arial"/>
          <w:sz w:val="24"/>
          <w:szCs w:val="24"/>
        </w:rPr>
        <w:t>e Décret n° 2005/577 du 23 février 2005 fixant les modalités de réalisation des études d’impact environnemental ;</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 Décret n° 2011/408 du 9 décembre 2011 portant organisation du Gouvernement modifié et complété par le décret n° 2018/190 du 02 mars 2018;</w:t>
      </w:r>
    </w:p>
    <w:p w:rsidR="00D85DB6" w:rsidRPr="00D85DB6" w:rsidRDefault="00D85DB6" w:rsidP="00D85DB6">
      <w:pPr>
        <w:widowControl w:val="0"/>
        <w:numPr>
          <w:ilvl w:val="0"/>
          <w:numId w:val="16"/>
        </w:numPr>
        <w:suppressAutoHyphens/>
        <w:autoSpaceDE w:val="0"/>
        <w:autoSpaceDN w:val="0"/>
        <w:spacing w:after="60" w:line="360" w:lineRule="auto"/>
        <w:ind w:right="-144"/>
        <w:jc w:val="both"/>
        <w:textAlignment w:val="baseline"/>
        <w:rPr>
          <w:rFonts w:ascii="Comic Sans MS" w:eastAsia="Calibri" w:hAnsi="Comic Sans MS" w:cs="Arial"/>
          <w:iCs/>
          <w:sz w:val="24"/>
          <w:szCs w:val="24"/>
        </w:rPr>
      </w:pPr>
      <w:r w:rsidRPr="00D85DB6">
        <w:rPr>
          <w:rFonts w:ascii="Comic Sans MS" w:eastAsia="Calibri" w:hAnsi="Comic Sans MS" w:cs="Arial"/>
          <w:iCs/>
          <w:sz w:val="24"/>
          <w:szCs w:val="24"/>
        </w:rPr>
        <w:t>Le Décret n° 2014/0611/PM du 24 mars 2014 fixant les conditions de recours et d’application de l’approche HIMO ;</w:t>
      </w:r>
    </w:p>
    <w:p w:rsidR="00D85DB6" w:rsidRPr="00D85DB6" w:rsidRDefault="00D85DB6" w:rsidP="00D85DB6">
      <w:pPr>
        <w:widowControl w:val="0"/>
        <w:numPr>
          <w:ilvl w:val="0"/>
          <w:numId w:val="16"/>
        </w:numPr>
        <w:suppressAutoHyphens/>
        <w:autoSpaceDE w:val="0"/>
        <w:autoSpaceDN w:val="0"/>
        <w:spacing w:after="60" w:line="360" w:lineRule="auto"/>
        <w:ind w:right="-15"/>
        <w:jc w:val="both"/>
        <w:textAlignment w:val="baseline"/>
        <w:rPr>
          <w:rFonts w:ascii="Comic Sans MS" w:eastAsia="Calibri" w:hAnsi="Comic Sans MS" w:cs="Arial"/>
          <w:iCs/>
          <w:sz w:val="24"/>
          <w:szCs w:val="24"/>
        </w:rPr>
      </w:pPr>
      <w:r w:rsidRPr="00D85DB6">
        <w:rPr>
          <w:rFonts w:ascii="Comic Sans MS" w:eastAsia="Calibri" w:hAnsi="Comic Sans MS" w:cs="Arial"/>
          <w:iCs/>
          <w:sz w:val="24"/>
          <w:szCs w:val="24"/>
        </w:rPr>
        <w:t xml:space="preserve">Le Décret </w:t>
      </w:r>
      <w:bookmarkStart w:id="231" w:name="_Hlk3641215"/>
      <w:r w:rsidRPr="00D85DB6">
        <w:rPr>
          <w:rFonts w:ascii="Comic Sans MS" w:eastAsia="Calibri" w:hAnsi="Comic Sans MS" w:cs="Arial"/>
          <w:iCs/>
          <w:sz w:val="24"/>
          <w:szCs w:val="24"/>
        </w:rPr>
        <w:t xml:space="preserve">n° 2018/366 du 20 juin 2018 </w:t>
      </w:r>
      <w:bookmarkEnd w:id="231"/>
      <w:r w:rsidRPr="00D85DB6">
        <w:rPr>
          <w:rFonts w:ascii="Comic Sans MS" w:eastAsia="Calibri" w:hAnsi="Comic Sans MS" w:cs="Arial"/>
          <w:iCs/>
          <w:sz w:val="24"/>
          <w:szCs w:val="24"/>
        </w:rPr>
        <w:t>portant Code des Marchés Publics et ses textes d’application;</w:t>
      </w:r>
    </w:p>
    <w:p w:rsidR="00D85DB6" w:rsidRPr="00D85DB6" w:rsidRDefault="00D85DB6" w:rsidP="00D85DB6">
      <w:pPr>
        <w:numPr>
          <w:ilvl w:val="0"/>
          <w:numId w:val="16"/>
        </w:numPr>
        <w:suppressAutoHyphens/>
        <w:autoSpaceDN w:val="0"/>
        <w:spacing w:after="60" w:line="360" w:lineRule="auto"/>
        <w:textAlignment w:val="baseline"/>
        <w:rPr>
          <w:rFonts w:ascii="Comic Sans MS" w:eastAsia="Calibri" w:hAnsi="Comic Sans MS" w:cs="Arial"/>
          <w:iCs/>
          <w:sz w:val="24"/>
          <w:szCs w:val="24"/>
        </w:rPr>
      </w:pPr>
      <w:r w:rsidRPr="00D85DB6">
        <w:rPr>
          <w:rFonts w:ascii="Comic Sans MS" w:eastAsia="Calibri" w:hAnsi="Comic Sans MS" w:cs="Arial"/>
          <w:iCs/>
          <w:sz w:val="24"/>
          <w:szCs w:val="24"/>
        </w:rPr>
        <w:t>L’arrêté mettant en vigueur Les Cahiers des Clauses Administratives Générales (CCAG) applicables aux Marchés Publics de travaux en vigueur ;</w:t>
      </w:r>
    </w:p>
    <w:p w:rsidR="005D1462" w:rsidRPr="005D1462"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D85DB6">
        <w:rPr>
          <w:rFonts w:ascii="Comic Sans MS" w:eastAsia="Calibri" w:hAnsi="Comic Sans MS" w:cs="Arial"/>
          <w:iCs/>
          <w:sz w:val="24"/>
          <w:szCs w:val="24"/>
        </w:rPr>
        <w:t>La circulaire n°00013995/C/MINFI du 31 Décembre 2024 portant instruction relative à l’exécution, au suivi et au contrôle de l’exécution du budget de l’Etat, des Etablissements Publics Administratifs, des Collectivités Territoriales Décentralisées et des autres organismes subventionnés pour l’exercice 2025</w:t>
      </w:r>
      <w:r w:rsidR="005D1462">
        <w:rPr>
          <w:rFonts w:ascii="Comic Sans MS" w:eastAsia="Calibri" w:hAnsi="Comic Sans MS" w:cs="Arial"/>
          <w:iCs/>
          <w:sz w:val="24"/>
          <w:szCs w:val="24"/>
        </w:rPr>
        <w:t> ;</w:t>
      </w:r>
    </w:p>
    <w:p w:rsidR="00D85DB6" w:rsidRPr="005D1462" w:rsidRDefault="00D85DB6" w:rsidP="005D1462">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D85DB6">
        <w:rPr>
          <w:rFonts w:ascii="Comic Sans MS" w:eastAsia="Calibri" w:hAnsi="Comic Sans MS" w:cs="Arial"/>
          <w:iCs/>
          <w:sz w:val="24"/>
          <w:szCs w:val="24"/>
        </w:rPr>
        <w:t xml:space="preserve"> </w:t>
      </w:r>
      <w:r w:rsidR="005D1462">
        <w:rPr>
          <w:rFonts w:ascii="Comic Sans MS" w:eastAsia="Calibri" w:hAnsi="Comic Sans MS" w:cs="Arial"/>
          <w:iCs/>
          <w:sz w:val="24"/>
          <w:szCs w:val="24"/>
        </w:rPr>
        <w:t>La Circulaire N°0001877/C/MINFI DU 31 Décembre 2025 portant Instructions relatives à l’Exécution des Lois de Finances, au Suivi et au Contrôle de l’Exécution du Budget de l’Etat et les Autres Entités Publique pour l’Exercice 2026.</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D85DB6">
        <w:rPr>
          <w:rFonts w:ascii="Comic Sans MS" w:eastAsia="Calibri" w:hAnsi="Comic Sans MS" w:cs="Arial"/>
          <w:i/>
          <w:iCs/>
          <w:sz w:val="24"/>
          <w:szCs w:val="24"/>
        </w:rPr>
        <w:t xml:space="preserve">Les textes régissant les autres corps de métier ; </w:t>
      </w:r>
    </w:p>
    <w:p w:rsidR="00D85DB6" w:rsidRPr="00D85DB6" w:rsidRDefault="00D85DB6" w:rsidP="00D85DB6">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D85DB6">
        <w:rPr>
          <w:rFonts w:ascii="Comic Sans MS" w:eastAsia="Calibri" w:hAnsi="Comic Sans MS" w:cs="Arial"/>
          <w:iCs/>
          <w:sz w:val="24"/>
          <w:szCs w:val="24"/>
        </w:rPr>
        <w:t>Les normes en vigueur.</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32" w:name="_Toc530307794"/>
      <w:bookmarkStart w:id="233" w:name="_Toc97557080"/>
      <w:bookmarkStart w:id="234" w:name="_Toc157306066"/>
      <w:r w:rsidRPr="00D85DB6">
        <w:rPr>
          <w:rFonts w:ascii="Comic Sans MS" w:eastAsia="Times New Roman" w:hAnsi="Comic Sans MS" w:cs="Arial"/>
          <w:b/>
          <w:color w:val="000000"/>
          <w:sz w:val="24"/>
          <w:szCs w:val="24"/>
          <w:lang w:eastAsia="fr-FR"/>
        </w:rPr>
        <w:t>Article 8 Communication</w:t>
      </w:r>
    </w:p>
    <w:p w:rsidR="00D85DB6" w:rsidRPr="00D85DB6" w:rsidRDefault="00D85DB6" w:rsidP="00D85DB6">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bookmarkStart w:id="235" w:name="_Hlk163152237"/>
      <w:bookmarkEnd w:id="232"/>
      <w:bookmarkEnd w:id="233"/>
      <w:bookmarkEnd w:id="234"/>
      <w:r w:rsidRPr="00D85DB6">
        <w:rPr>
          <w:rFonts w:ascii="Comic Sans MS" w:eastAsia="Times New Roman" w:hAnsi="Comic Sans MS" w:cs="Arial"/>
          <w:spacing w:val="2"/>
          <w:sz w:val="24"/>
          <w:szCs w:val="24"/>
          <w:lang w:eastAsia="fr-FR"/>
        </w:rPr>
        <w:t xml:space="preserve">Toutes les communications au titre du présent marché sont écrites et les notifications faites aux adresses ci-après </w:t>
      </w:r>
    </w:p>
    <w:p w:rsidR="00D85DB6" w:rsidRPr="00D85DB6" w:rsidRDefault="00D85DB6" w:rsidP="00D85DB6">
      <w:pPr>
        <w:widowControl w:val="0"/>
        <w:numPr>
          <w:ilvl w:val="0"/>
          <w:numId w:val="51"/>
        </w:numPr>
        <w:suppressAutoHyphens/>
        <w:autoSpaceDE w:val="0"/>
        <w:autoSpaceDN w:val="0"/>
        <w:spacing w:after="60" w:line="360" w:lineRule="auto"/>
        <w:ind w:left="567"/>
        <w:jc w:val="both"/>
        <w:textAlignment w:val="baseline"/>
        <w:rPr>
          <w:rFonts w:ascii="Comic Sans MS" w:eastAsia="Calibri" w:hAnsi="Comic Sans MS" w:cs="Arial"/>
          <w:spacing w:val="2"/>
        </w:rPr>
      </w:pPr>
      <w:r w:rsidRPr="00D85DB6">
        <w:rPr>
          <w:rFonts w:ascii="Comic Sans MS" w:eastAsia="Calibri" w:hAnsi="Comic Sans MS" w:cs="Arial"/>
          <w:spacing w:val="2"/>
          <w:sz w:val="24"/>
          <w:szCs w:val="24"/>
        </w:rPr>
        <w:t xml:space="preserve">Dans le cas où le cocontractant est le destinataire : </w:t>
      </w:r>
      <w:r w:rsidRPr="00D85DB6">
        <w:rPr>
          <w:rFonts w:ascii="Comic Sans MS" w:eastAsia="Calibri" w:hAnsi="Comic Sans MS" w:cs="Arial"/>
          <w:spacing w:val="2"/>
        </w:rPr>
        <w:t>Madame/Monsieur le : [A préciser]________________________________________</w:t>
      </w:r>
    </w:p>
    <w:p w:rsidR="00D85DB6" w:rsidRPr="00D85DB6" w:rsidRDefault="00D85DB6" w:rsidP="00D85DB6">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r w:rsidRPr="00D85DB6">
        <w:rPr>
          <w:rFonts w:ascii="Comic Sans MS" w:eastAsia="Times New Roman" w:hAnsi="Comic Sans MS" w:cs="Arial"/>
          <w:spacing w:val="2"/>
          <w:sz w:val="24"/>
          <w:szCs w:val="24"/>
          <w:lang w:eastAsia="fr-FR"/>
        </w:rPr>
        <w:t>•</w:t>
      </w:r>
      <w:r w:rsidRPr="00D85DB6">
        <w:rPr>
          <w:rFonts w:ascii="Comic Sans MS" w:eastAsia="Times New Roman" w:hAnsi="Comic Sans MS" w:cs="Arial"/>
          <w:spacing w:val="2"/>
          <w:sz w:val="24"/>
          <w:szCs w:val="24"/>
          <w:lang w:eastAsia="fr-FR"/>
        </w:rPr>
        <w:tab/>
      </w:r>
      <w:r w:rsidRPr="00D85DB6">
        <w:rPr>
          <w:rFonts w:ascii="Comic Sans MS" w:eastAsia="Times New Roman" w:hAnsi="Comic Sans MS" w:cs="Arial"/>
          <w:spacing w:val="2"/>
          <w:sz w:val="24"/>
          <w:szCs w:val="24"/>
          <w:lang w:eastAsia="fr-FR"/>
        </w:rPr>
        <w:tab/>
        <w:t>BP _________________</w:t>
      </w:r>
    </w:p>
    <w:p w:rsidR="00D85DB6" w:rsidRPr="00D85DB6" w:rsidRDefault="00D85DB6" w:rsidP="00D85DB6">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r w:rsidRPr="00D85DB6">
        <w:rPr>
          <w:rFonts w:ascii="Comic Sans MS" w:eastAsia="Times New Roman" w:hAnsi="Comic Sans MS" w:cs="Arial"/>
          <w:spacing w:val="2"/>
          <w:sz w:val="24"/>
          <w:szCs w:val="24"/>
          <w:lang w:eastAsia="fr-FR"/>
        </w:rPr>
        <w:t>•</w:t>
      </w:r>
      <w:r w:rsidRPr="00D85DB6">
        <w:rPr>
          <w:rFonts w:ascii="Comic Sans MS" w:eastAsia="Times New Roman" w:hAnsi="Comic Sans MS" w:cs="Arial"/>
          <w:spacing w:val="2"/>
          <w:sz w:val="24"/>
          <w:szCs w:val="24"/>
          <w:lang w:eastAsia="fr-FR"/>
        </w:rPr>
        <w:tab/>
      </w:r>
      <w:r w:rsidRPr="00D85DB6">
        <w:rPr>
          <w:rFonts w:ascii="Comic Sans MS" w:eastAsia="Times New Roman" w:hAnsi="Comic Sans MS" w:cs="Arial"/>
          <w:spacing w:val="2"/>
          <w:sz w:val="24"/>
          <w:szCs w:val="24"/>
          <w:lang w:eastAsia="fr-FR"/>
        </w:rPr>
        <w:tab/>
        <w:t xml:space="preserve">Téléphone : ____________________________________ </w:t>
      </w:r>
    </w:p>
    <w:p w:rsidR="00D85DB6" w:rsidRPr="00D85DB6" w:rsidRDefault="00D85DB6" w:rsidP="00D85DB6">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pacing w:val="2"/>
          <w:sz w:val="24"/>
          <w:szCs w:val="24"/>
          <w:lang w:eastAsia="fr-FR"/>
        </w:rPr>
        <w:t>Il fait élection du domicile sur le lieu d’exécution de la lettre commande.</w:t>
      </w:r>
    </w:p>
    <w:p w:rsidR="00D85DB6" w:rsidRPr="00D85DB6" w:rsidRDefault="00D85DB6" w:rsidP="00D85DB6">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b) Dans le cas où le Maître d’Ouvrage en est le destinataire :</w:t>
      </w:r>
    </w:p>
    <w:p w:rsidR="00D85DB6" w:rsidRPr="00D85DB6" w:rsidRDefault="00D85DB6" w:rsidP="00D85DB6">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Monsieur le Maire de la commune de LOLODORF</w:t>
      </w:r>
    </w:p>
    <w:p w:rsidR="00D85DB6" w:rsidRPr="00D85DB6" w:rsidRDefault="00D85DB6" w:rsidP="00D85DB6">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w:t>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t>BP _________________</w:t>
      </w:r>
    </w:p>
    <w:p w:rsidR="00D85DB6" w:rsidRPr="00D85DB6" w:rsidRDefault="00D85DB6" w:rsidP="00D85DB6">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w:t>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t xml:space="preserve">Téléphone : ____________________________________ </w:t>
      </w:r>
    </w:p>
    <w:p w:rsidR="00D85DB6" w:rsidRPr="00D85DB6" w:rsidRDefault="00D85DB6" w:rsidP="00D85DB6">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Maire fait élection du domicile à l’hôtel de ville de Lolodorf, avec copie adressée dans les mêmes délais au Chef de service, et à l’ingénieur.</w:t>
      </w:r>
      <w:bookmarkEnd w:id="235"/>
    </w:p>
    <w:p w:rsidR="00D85DB6" w:rsidRPr="00D85DB6" w:rsidRDefault="00D85DB6" w:rsidP="00D85DB6">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236" w:name="_Toc530307795"/>
      <w:bookmarkStart w:id="237" w:name="_Toc97557081"/>
      <w:bookmarkStart w:id="238" w:name="_Toc157306067"/>
      <w:r w:rsidRPr="00D85DB6">
        <w:rPr>
          <w:rFonts w:ascii="Comic Sans MS" w:eastAsia="Times New Roman" w:hAnsi="Comic Sans MS" w:cs="Arial"/>
          <w:b/>
          <w:iCs/>
          <w:caps/>
          <w:sz w:val="24"/>
          <w:szCs w:val="24"/>
          <w:lang w:eastAsia="fr-FR"/>
        </w:rPr>
        <w:t>Exécution des travaux</w:t>
      </w:r>
      <w:bookmarkEnd w:id="236"/>
      <w:bookmarkEnd w:id="237"/>
      <w:bookmarkEnd w:id="238"/>
    </w:p>
    <w:p w:rsidR="00D85DB6" w:rsidRPr="00D85DB6" w:rsidRDefault="00D85DB6" w:rsidP="00D85DB6">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39" w:name="_Toc530307796"/>
      <w:bookmarkStart w:id="240" w:name="_Toc97557082"/>
      <w:bookmarkStart w:id="241" w:name="_Toc157306068"/>
      <w:r w:rsidRPr="00D85DB6">
        <w:rPr>
          <w:rFonts w:ascii="Comic Sans MS" w:eastAsia="Times New Roman" w:hAnsi="Comic Sans MS" w:cs="Arial"/>
          <w:b/>
          <w:color w:val="000000"/>
          <w:sz w:val="24"/>
          <w:szCs w:val="24"/>
          <w:lang w:eastAsia="fr-FR"/>
        </w:rPr>
        <w:t>Article 9 Consistance des prestations</w:t>
      </w:r>
    </w:p>
    <w:bookmarkEnd w:id="239"/>
    <w:bookmarkEnd w:id="240"/>
    <w:bookmarkEnd w:id="241"/>
    <w:p w:rsidR="00D85DB6" w:rsidRPr="00D85DB6" w:rsidRDefault="00D85DB6" w:rsidP="00D85DB6">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Les travaux à réaliser dans le cadre du présent marché comprennent : </w:t>
      </w:r>
    </w:p>
    <w:p w:rsidR="00D85DB6" w:rsidRPr="00D85DB6" w:rsidRDefault="00D85DB6" w:rsidP="00D85DB6">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Travaux préparatoires - Etudes ;</w:t>
      </w:r>
    </w:p>
    <w:p w:rsidR="00D85DB6" w:rsidRPr="00D85DB6" w:rsidRDefault="00D85DB6" w:rsidP="00D85DB6">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Fondation ;</w:t>
      </w:r>
    </w:p>
    <w:p w:rsidR="00D85DB6" w:rsidRPr="00D85DB6" w:rsidRDefault="00D85DB6" w:rsidP="00D85DB6">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Maçonneries en élévation</w:t>
      </w:r>
    </w:p>
    <w:p w:rsidR="00D85DB6" w:rsidRPr="00D85DB6" w:rsidRDefault="00D85DB6" w:rsidP="00D85DB6">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Charpente - Couverture ;</w:t>
      </w:r>
    </w:p>
    <w:p w:rsidR="00D85DB6" w:rsidRPr="00D85DB6" w:rsidRDefault="00D85DB6" w:rsidP="00D85DB6">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Menuiserie Métallique ; </w:t>
      </w:r>
    </w:p>
    <w:p w:rsidR="00D85DB6" w:rsidRPr="00D85DB6" w:rsidRDefault="00D85DB6" w:rsidP="00D85DB6">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Electricité </w:t>
      </w:r>
    </w:p>
    <w:p w:rsidR="00D85DB6" w:rsidRPr="00D85DB6" w:rsidRDefault="00D85DB6" w:rsidP="00D85DB6">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Peinture</w:t>
      </w:r>
    </w:p>
    <w:p w:rsidR="00D85DB6" w:rsidRPr="00D85DB6" w:rsidRDefault="00D85DB6" w:rsidP="00D85DB6">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Voirie et Réseaux Divers (VRD).</w:t>
      </w:r>
    </w:p>
    <w:p w:rsidR="00D85DB6" w:rsidRPr="00D85DB6" w:rsidRDefault="00D85DB6" w:rsidP="00D85DB6">
      <w:pPr>
        <w:widowControl w:val="0"/>
        <w:suppressAutoHyphens/>
        <w:autoSpaceDE w:val="0"/>
        <w:autoSpaceDN w:val="0"/>
        <w:spacing w:after="0" w:line="240" w:lineRule="auto"/>
        <w:ind w:left="720"/>
        <w:jc w:val="both"/>
        <w:textAlignment w:val="baseline"/>
        <w:rPr>
          <w:rFonts w:ascii="Comic Sans MS" w:eastAsia="Times New Roman" w:hAnsi="Comic Sans MS" w:cs="Arial"/>
          <w:sz w:val="24"/>
          <w:szCs w:val="24"/>
          <w:lang w:val="fr-CM" w:eastAsia="fr-FR"/>
        </w:rPr>
      </w:pP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i/>
          <w:sz w:val="24"/>
          <w:szCs w:val="24"/>
          <w:lang w:eastAsia="fr-FR"/>
        </w:rPr>
      </w:pPr>
      <w:r w:rsidRPr="00D85DB6">
        <w:rPr>
          <w:rFonts w:ascii="Comic Sans MS" w:eastAsia="Times New Roman" w:hAnsi="Comic Sans MS" w:cs="Arial"/>
          <w:i/>
          <w:sz w:val="24"/>
          <w:szCs w:val="24"/>
          <w:lang w:eastAsia="fr-FR"/>
        </w:rPr>
        <w:t>La consistance des travaux à réaliser est définie dans le Cahier des Clauses Techniques Particulières (CCTP), le détail quantitatif et estimatif (DQE)</w:t>
      </w:r>
    </w:p>
    <w:p w:rsidR="00D85DB6" w:rsidRPr="00D85DB6" w:rsidRDefault="00D85DB6" w:rsidP="00D85DB6">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 xml:space="preserve">Article 10- Délais d’exécution de la lettre commande </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10.1. Le délai d’exécution des travaux objet du </w:t>
      </w:r>
      <w:r w:rsidRPr="00D85DB6">
        <w:rPr>
          <w:rFonts w:ascii="Comic Sans MS" w:eastAsia="Times New Roman" w:hAnsi="Comic Sans MS" w:cs="Arial"/>
          <w:spacing w:val="1"/>
          <w:sz w:val="24"/>
          <w:szCs w:val="24"/>
          <w:lang w:eastAsia="fr-FR"/>
        </w:rPr>
        <w:t>présen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1"/>
          <w:sz w:val="24"/>
          <w:szCs w:val="24"/>
          <w:lang w:eastAsia="fr-FR"/>
        </w:rPr>
        <w:t>march</w:t>
      </w:r>
      <w:r w:rsidRPr="00D85DB6">
        <w:rPr>
          <w:rFonts w:ascii="Comic Sans MS" w:eastAsia="Times New Roman" w:hAnsi="Comic Sans MS" w:cs="Arial"/>
          <w:sz w:val="24"/>
          <w:szCs w:val="24"/>
          <w:lang w:eastAsia="fr-FR"/>
        </w:rPr>
        <w:t xml:space="preserve">é </w:t>
      </w:r>
      <w:r w:rsidRPr="00D85DB6">
        <w:rPr>
          <w:rFonts w:ascii="Comic Sans MS" w:eastAsia="Times New Roman" w:hAnsi="Comic Sans MS" w:cs="Arial"/>
          <w:spacing w:val="1"/>
          <w:sz w:val="24"/>
          <w:szCs w:val="24"/>
          <w:lang w:eastAsia="fr-FR"/>
        </w:rPr>
        <w:t>es</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1"/>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29"/>
          <w:sz w:val="24"/>
          <w:szCs w:val="24"/>
          <w:lang w:eastAsia="fr-FR"/>
        </w:rPr>
        <w:t>:</w:t>
      </w:r>
      <w:r w:rsidRPr="00D85DB6">
        <w:rPr>
          <w:rFonts w:ascii="Comic Sans MS" w:eastAsia="Times New Roman" w:hAnsi="Comic Sans MS" w:cs="Arial"/>
          <w:i/>
          <w:iCs/>
          <w:sz w:val="24"/>
          <w:szCs w:val="24"/>
          <w:lang w:eastAsia="fr-FR"/>
        </w:rPr>
        <w:t xml:space="preserve"> </w:t>
      </w:r>
      <w:r w:rsidRPr="007A7259">
        <w:rPr>
          <w:rFonts w:ascii="Comic Sans MS" w:eastAsia="Times New Roman" w:hAnsi="Comic Sans MS" w:cs="Arial"/>
          <w:i/>
          <w:iCs/>
          <w:color w:val="000000" w:themeColor="text1"/>
          <w:sz w:val="24"/>
          <w:szCs w:val="24"/>
          <w:lang w:eastAsia="fr-FR"/>
        </w:rPr>
        <w:t xml:space="preserve">trois (03) </w:t>
      </w:r>
      <w:r w:rsidRPr="007A7259">
        <w:rPr>
          <w:rFonts w:ascii="Comic Sans MS" w:eastAsia="Times New Roman" w:hAnsi="Comic Sans MS" w:cs="Arial"/>
          <w:color w:val="000000" w:themeColor="text1"/>
          <w:spacing w:val="1"/>
          <w:sz w:val="24"/>
          <w:szCs w:val="24"/>
          <w:lang w:eastAsia="fr-FR"/>
        </w:rPr>
        <w:t>Mois</w:t>
      </w:r>
      <w:r w:rsidRPr="007A7259">
        <w:rPr>
          <w:rFonts w:ascii="Comic Sans MS" w:eastAsia="Times New Roman" w:hAnsi="Comic Sans MS" w:cs="Arial"/>
          <w:i/>
          <w:iCs/>
          <w:color w:val="000000" w:themeColor="text1"/>
          <w:sz w:val="24"/>
          <w:szCs w:val="24"/>
          <w:lang w:eastAsia="fr-FR"/>
        </w:rPr>
        <w:t>.</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sz w:val="24"/>
          <w:szCs w:val="24"/>
          <w:lang w:eastAsia="fr-FR"/>
        </w:rPr>
        <w:t>10.2. Ce délai court à compter de la date de notification de l’ordre de service de commencer les travaux.</w:t>
      </w:r>
    </w:p>
    <w:p w:rsidR="00D85DB6" w:rsidRPr="00D85DB6" w:rsidRDefault="00D85DB6" w:rsidP="00D85DB6">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2" w:name="_Toc157306070"/>
      <w:bookmarkStart w:id="243" w:name="_Toc530307798"/>
      <w:bookmarkStart w:id="244" w:name="_Toc97557084"/>
      <w:r w:rsidRPr="00D85DB6">
        <w:rPr>
          <w:rFonts w:ascii="Comic Sans MS" w:eastAsia="Times New Roman" w:hAnsi="Comic Sans MS" w:cs="Arial"/>
          <w:b/>
          <w:color w:val="000000"/>
          <w:sz w:val="24"/>
          <w:szCs w:val="24"/>
          <w:lang w:eastAsia="fr-FR"/>
        </w:rPr>
        <w:t xml:space="preserve">Article 11- Obligations du Maître d’Ouvrage </w:t>
      </w:r>
    </w:p>
    <w:bookmarkEnd w:id="242"/>
    <w:bookmarkEnd w:id="243"/>
    <w:bookmarkEnd w:id="244"/>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11.1</w:t>
      </w:r>
      <w:r w:rsidRPr="00D85DB6">
        <w:rPr>
          <w:rFonts w:ascii="Comic Sans MS" w:eastAsia="Times New Roman" w:hAnsi="Comic Sans MS" w:cs="Arial"/>
          <w:sz w:val="24"/>
          <w:szCs w:val="24"/>
          <w:lang w:eastAsia="fr-FR"/>
        </w:rPr>
        <w:t>. Le Maître d’ouvrage est responsable de l’acquisition et de la mise à disposition du site ainsi que son accès, de la possession, de l’utilisation et de l’accès à toutes les autres zones raisonnablement nécessaires à la bonne exécution de la lettre commande , Il doit fournir au Cocontractant les facilités pour l’accès aux sites des projets. Pour les sites éloignés du siège du Maître d’Ouvrage, les frais de transports pour leur accès sont à la charge du Cocontractant.</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11.2</w:t>
      </w:r>
      <w:r w:rsidRPr="00D85DB6">
        <w:rPr>
          <w:rFonts w:ascii="Comic Sans MS" w:eastAsia="Times New Roman" w:hAnsi="Comic Sans MS" w:cs="Arial"/>
          <w:sz w:val="24"/>
          <w:szCs w:val="24"/>
          <w:lang w:eastAsia="fr-FR"/>
        </w:rPr>
        <w:t>.  Le Maître d’Ouvrage devra obtenir à ses frais les permis, autorisations, agréments et licences auprès des autorités locales, régionales ou nationales ou des services publics compétents, nécessaires à l’exécution de la lettre commande , et qui relèvent de ses obligations.</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11.3</w:t>
      </w:r>
      <w:r w:rsidRPr="00D85DB6">
        <w:rPr>
          <w:rFonts w:ascii="Comic Sans MS" w:eastAsia="Times New Roman" w:hAnsi="Comic Sans MS" w:cs="Arial"/>
          <w:sz w:val="24"/>
          <w:szCs w:val="24"/>
          <w:lang w:eastAsia="fr-FR"/>
        </w:rPr>
        <w:t>.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lettre commande  requis par ces organismes pour le cocontractant, ses sous-traitants ou le personnel du cocontractant ou de ses sous-traitants selon les cas.</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11.4</w:t>
      </w:r>
      <w:r w:rsidRPr="00D85DB6">
        <w:rPr>
          <w:rFonts w:ascii="Comic Sans MS" w:eastAsia="Times New Roman" w:hAnsi="Comic Sans MS" w:cs="Arial"/>
          <w:sz w:val="24"/>
          <w:szCs w:val="24"/>
          <w:lang w:eastAsia="fr-FR"/>
        </w:rPr>
        <w:t xml:space="preserve"> Le Maître d’Ouvrage assure au cocontractant la protection contre les menaces, outrages, violences, voies de fait, injures ou diffamations dont il peut être victime en raison ou à l’occasion de l’exercice de sa mission.</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5" w:name="_Hlk159273232"/>
      <w:bookmarkStart w:id="246" w:name="_Toc530307799"/>
      <w:bookmarkStart w:id="247" w:name="_Toc97557085"/>
      <w:bookmarkStart w:id="248" w:name="_Toc157306071"/>
      <w:r w:rsidRPr="00D85DB6">
        <w:rPr>
          <w:rFonts w:ascii="Comic Sans MS" w:eastAsia="Times New Roman" w:hAnsi="Comic Sans MS" w:cs="Arial"/>
          <w:b/>
          <w:color w:val="000000"/>
          <w:sz w:val="24"/>
          <w:szCs w:val="24"/>
          <w:lang w:eastAsia="fr-FR"/>
        </w:rPr>
        <w:t>Article 12-</w:t>
      </w:r>
      <w:bookmarkEnd w:id="245"/>
      <w:r w:rsidRPr="00D85DB6">
        <w:rPr>
          <w:rFonts w:ascii="Comic Sans MS" w:eastAsia="Times New Roman" w:hAnsi="Comic Sans MS" w:cs="Arial"/>
          <w:b/>
          <w:color w:val="000000"/>
          <w:sz w:val="24"/>
          <w:szCs w:val="24"/>
          <w:lang w:eastAsia="fr-FR"/>
        </w:rPr>
        <w:t xml:space="preserve"> Ordres de service </w:t>
      </w:r>
    </w:p>
    <w:bookmarkEnd w:id="246"/>
    <w:bookmarkEnd w:id="247"/>
    <w:bookmarkEnd w:id="248"/>
    <w:p w:rsidR="00D85DB6" w:rsidRPr="00D85DB6" w:rsidRDefault="00D85DB6" w:rsidP="00D85DB6">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Cs/>
          <w:sz w:val="24"/>
          <w:szCs w:val="24"/>
          <w:lang w:eastAsia="fr-FR"/>
        </w:rPr>
        <w:t xml:space="preserve">Les différents ordres de service seront établis et notifiés dans les conditions suivantes : </w:t>
      </w:r>
    </w:p>
    <w:p w:rsidR="00D85DB6" w:rsidRPr="00D85DB6" w:rsidRDefault="00D85DB6" w:rsidP="00D85DB6">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iCs/>
          <w:sz w:val="24"/>
          <w:szCs w:val="24"/>
          <w:lang w:eastAsia="fr-FR"/>
        </w:rPr>
        <w:t>12.1</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iCs/>
          <w:sz w:val="24"/>
          <w:szCs w:val="24"/>
          <w:lang w:eastAsia="fr-FR"/>
        </w:rPr>
        <w:t>Dès notification de la lettre commande  au titulaire, le Maître d’Ouvrage dispose d’un délai de quinze (15) jours calendaires pour signer l’ordre de service de démarrage des travaux</w:t>
      </w:r>
      <w:r w:rsidRPr="00D85DB6">
        <w:rPr>
          <w:rFonts w:ascii="Comic Sans MS" w:eastAsia="Times New Roman" w:hAnsi="Comic Sans MS" w:cs="Arial"/>
          <w:i/>
          <w:iCs/>
          <w:sz w:val="24"/>
          <w:szCs w:val="24"/>
          <w:lang w:eastAsia="fr-FR"/>
        </w:rPr>
        <w:t xml:space="preserve">. Cet Ordre de service est </w:t>
      </w:r>
      <w:r w:rsidRPr="00D85DB6">
        <w:rPr>
          <w:rFonts w:ascii="Comic Sans MS" w:eastAsia="Times New Roman" w:hAnsi="Comic Sans MS" w:cs="Arial"/>
          <w:sz w:val="24"/>
          <w:szCs w:val="24"/>
          <w:lang w:eastAsia="fr-FR"/>
        </w:rPr>
        <w:t>notifié au cocontractant par le Chef de service du marché dans un délai de sept (07) jours calendaires</w:t>
      </w:r>
      <w:r w:rsidRPr="00D85DB6">
        <w:rPr>
          <w:rFonts w:ascii="Comic Sans MS" w:eastAsia="Times New Roman" w:hAnsi="Comic Sans MS" w:cs="Arial"/>
          <w:iCs/>
          <w:sz w:val="24"/>
          <w:szCs w:val="24"/>
          <w:lang w:eastAsia="fr-FR"/>
        </w:rPr>
        <w:t xml:space="preserve"> .Une copie dudit</w:t>
      </w:r>
      <w:r w:rsidRPr="00D85DB6">
        <w:rPr>
          <w:rFonts w:ascii="Comic Sans MS" w:eastAsia="Times New Roman" w:hAnsi="Comic Sans MS" w:cs="Arial"/>
          <w:i/>
          <w:iCs/>
          <w:sz w:val="24"/>
          <w:szCs w:val="24"/>
          <w:lang w:eastAsia="fr-FR"/>
        </w:rPr>
        <w:t xml:space="preserve"> </w:t>
      </w:r>
      <w:r w:rsidRPr="00D85DB6">
        <w:rPr>
          <w:rFonts w:ascii="Comic Sans MS" w:eastAsia="Times New Roman" w:hAnsi="Comic Sans MS" w:cs="Arial"/>
          <w:sz w:val="24"/>
          <w:szCs w:val="24"/>
          <w:lang w:eastAsia="fr-FR"/>
        </w:rPr>
        <w:t xml:space="preserve">ordre de service est transmise au Délégué Départemental des Marchés Publics de l’Océan, à l’Organisme chargé de la Régulation, au Chef de service </w:t>
      </w:r>
      <w:bookmarkStart w:id="249" w:name="_Hlk189108758"/>
      <w:r w:rsidRPr="00D85DB6">
        <w:rPr>
          <w:rFonts w:ascii="Comic Sans MS" w:eastAsia="Times New Roman" w:hAnsi="Comic Sans MS" w:cs="Arial"/>
          <w:sz w:val="24"/>
          <w:szCs w:val="24"/>
          <w:lang w:eastAsia="fr-FR"/>
        </w:rPr>
        <w:t xml:space="preserve">du marché </w:t>
      </w:r>
      <w:bookmarkEnd w:id="249"/>
      <w:r w:rsidRPr="00D85DB6">
        <w:rPr>
          <w:rFonts w:ascii="Comic Sans MS" w:eastAsia="Times New Roman" w:hAnsi="Comic Sans MS" w:cs="Arial"/>
          <w:sz w:val="24"/>
          <w:szCs w:val="24"/>
          <w:lang w:eastAsia="fr-FR"/>
        </w:rPr>
        <w:t>, à l’Ingénieur du marché , à l’Organisme Payeur et au Maître d’œuvre.</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12.2</w:t>
      </w:r>
      <w:r w:rsidRPr="00D85DB6">
        <w:rPr>
          <w:rFonts w:ascii="Comic Sans MS" w:eastAsia="Times New Roman" w:hAnsi="Comic Sans MS" w:cs="Arial"/>
          <w:sz w:val="24"/>
          <w:szCs w:val="24"/>
          <w:lang w:eastAsia="fr-FR"/>
        </w:rPr>
        <w:t xml:space="preserve"> Les ordres de services ayant une incidence sur le montant et/ou sur le délai de la lettre commande, sont signés par le Maître d’Ouvrage dans les conditions suivantes :</w:t>
      </w:r>
    </w:p>
    <w:p w:rsidR="00D85DB6" w:rsidRPr="00D85DB6" w:rsidRDefault="00D85DB6" w:rsidP="00D85DB6">
      <w:pPr>
        <w:widowControl w:val="0"/>
        <w:numPr>
          <w:ilvl w:val="0"/>
          <w:numId w:val="8"/>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Lorsqu’un ordre de service est susceptible d’entraîner le dépassement du montant de la lettre commande, sa signature est subordonnée aux justificatifs du financement par le Maître d’Ouvrage </w:t>
      </w:r>
    </w:p>
    <w:p w:rsidR="00D85DB6" w:rsidRPr="00D85DB6" w:rsidRDefault="00D85DB6" w:rsidP="004952C5">
      <w:pPr>
        <w:numPr>
          <w:ilvl w:val="0"/>
          <w:numId w:val="8"/>
        </w:numPr>
        <w:suppressAutoHyphens/>
        <w:autoSpaceDN w:val="0"/>
        <w:spacing w:after="0" w:line="24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En cas de dépassement du montant de la lettre commande, les modifications ne peuvent se faire que par voie d’avenant et les prestations supplémentaires ne peuvent être payées qu’après signature de ce dernier par le Maître d’Ouvrage ;</w:t>
      </w:r>
    </w:p>
    <w:p w:rsidR="00D85DB6" w:rsidRPr="00D85DB6" w:rsidRDefault="00D85DB6" w:rsidP="004952C5">
      <w:pPr>
        <w:widowControl w:val="0"/>
        <w:numPr>
          <w:ilvl w:val="0"/>
          <w:numId w:val="8"/>
        </w:numPr>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de la lettre commande.</w:t>
      </w:r>
    </w:p>
    <w:p w:rsidR="00D85DB6" w:rsidRPr="00D85DB6" w:rsidRDefault="00D85DB6" w:rsidP="004952C5">
      <w:pPr>
        <w:widowControl w:val="0"/>
        <w:suppressAutoHyphens/>
        <w:autoSpaceDE w:val="0"/>
        <w:autoSpaceDN w:val="0"/>
        <w:spacing w:after="0" w:line="240" w:lineRule="auto"/>
        <w:ind w:left="11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Une copie des ordres de service susvisés sera adressée au Chef de service du marché, à l’Ingénieur du marché, à l’Organisme Payeur et au Maître d’œuvre. </w:t>
      </w:r>
    </w:p>
    <w:p w:rsidR="00D85DB6" w:rsidRPr="00D85DB6" w:rsidRDefault="00D85DB6" w:rsidP="004952C5">
      <w:pPr>
        <w:widowControl w:val="0"/>
        <w:suppressAutoHyphens/>
        <w:autoSpaceDE w:val="0"/>
        <w:autoSpaceDN w:val="0"/>
        <w:spacing w:after="0" w:line="240" w:lineRule="auto"/>
        <w:ind w:left="11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w:t>
      </w:r>
      <w:r w:rsidRPr="00D85DB6">
        <w:rPr>
          <w:rFonts w:ascii="Comic Sans MS" w:eastAsia="Times New Roman" w:hAnsi="Comic Sans MS" w:cs="Arial"/>
          <w:sz w:val="24"/>
          <w:szCs w:val="24"/>
          <w:lang w:eastAsia="fr-FR"/>
        </w:rPr>
        <w:tab/>
        <w:t>Le visa préalable de l’Organisme Payeur sera éventuellement requis avant la signature de ceux ayant une incidence sur le montant.</w:t>
      </w:r>
    </w:p>
    <w:p w:rsidR="00D85DB6" w:rsidRPr="00D85DB6" w:rsidRDefault="00D85DB6" w:rsidP="004952C5">
      <w:pPr>
        <w:widowControl w:val="0"/>
        <w:suppressAutoHyphens/>
        <w:autoSpaceDE w:val="0"/>
        <w:autoSpaceDN w:val="0"/>
        <w:spacing w:after="0" w:line="240" w:lineRule="auto"/>
        <w:ind w:left="11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w:t>
      </w:r>
      <w:r w:rsidRPr="00D85DB6">
        <w:rPr>
          <w:rFonts w:ascii="Comic Sans MS" w:eastAsia="Times New Roman" w:hAnsi="Comic Sans MS" w:cs="Arial"/>
          <w:sz w:val="24"/>
          <w:szCs w:val="24"/>
          <w:lang w:eastAsia="fr-FR"/>
        </w:rPr>
        <w:tab/>
        <w:t>En tout état de cause, toute modification touchant aux spécifications techniques ou clauses techniques particulières doit faire l’objet d’une étude préalable sur l’étendue, le coût et les délais du marché.</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12.3</w:t>
      </w:r>
      <w:r w:rsidRPr="00D85DB6">
        <w:rPr>
          <w:rFonts w:ascii="Comic Sans MS" w:eastAsia="Times New Roman" w:hAnsi="Comic Sans MS" w:cs="Arial"/>
          <w:sz w:val="24"/>
          <w:szCs w:val="24"/>
          <w:lang w:eastAsia="fr-FR"/>
        </w:rPr>
        <w:t>. Les ordres de service à caractère technique liés au déroulement normal du chantier seront directement signés par le Chef de service du marché et notifiés au Cocontractant par l’ingénieur ou le Maître d'œuvre avec copie au Ministre en charge des Marchés Publics, à l’Organisme chargé de la Régulation et à l’Organisme Payeur.</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12. 4</w:t>
      </w:r>
      <w:r w:rsidRPr="00D85DB6">
        <w:rPr>
          <w:rFonts w:ascii="Comic Sans MS" w:eastAsia="Times New Roman" w:hAnsi="Comic Sans MS" w:cs="Arial"/>
          <w:sz w:val="24"/>
          <w:szCs w:val="24"/>
          <w:lang w:eastAsia="fr-FR"/>
        </w:rPr>
        <w:t>.</w:t>
      </w:r>
      <w:r w:rsidRPr="00D85DB6">
        <w:rPr>
          <w:rFonts w:ascii="Comic Sans MS" w:eastAsia="Times New Roman" w:hAnsi="Comic Sans MS" w:cs="Arial"/>
          <w:sz w:val="24"/>
          <w:szCs w:val="24"/>
          <w:lang w:eastAsia="fr-FR"/>
        </w:rPr>
        <w:tab/>
        <w:t>Les ordres de service valant mise en demeure seront signés par le Maître d’Ouvrage , et notifiés au Cocontractant par le Chef de service, avec copie au Délégué Départemental des Marchés Publics de l’Océan, à l’Organisme chargé de la Régulation, à l’Ingénieur du marché et au Maître d’œuvre.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12. 5</w:t>
      </w:r>
      <w:r w:rsidRPr="00D85DB6">
        <w:rPr>
          <w:rFonts w:ascii="Comic Sans MS" w:eastAsia="Times New Roman" w:hAnsi="Comic Sans MS" w:cs="Arial"/>
          <w:sz w:val="24"/>
          <w:szCs w:val="24"/>
          <w:lang w:eastAsia="fr-FR"/>
        </w:rPr>
        <w:t>.</w:t>
      </w:r>
      <w:r w:rsidRPr="00D85DB6">
        <w:rPr>
          <w:rFonts w:ascii="Comic Sans MS" w:eastAsia="Times New Roman" w:hAnsi="Comic Sans MS" w:cs="Arial"/>
          <w:sz w:val="24"/>
          <w:szCs w:val="24"/>
          <w:lang w:eastAsia="fr-FR"/>
        </w:rPr>
        <w:tab/>
        <w:t xml:space="preserve">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 à l’Ingénieur du marché et au Maître d’œuvre.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12. 6.</w:t>
      </w:r>
      <w:r w:rsidRPr="00D85DB6">
        <w:rPr>
          <w:rFonts w:ascii="Comic Sans MS" w:eastAsia="Times New Roman" w:hAnsi="Comic Sans MS"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12. 7</w:t>
      </w:r>
      <w:r w:rsidRPr="00D85DB6">
        <w:rPr>
          <w:rFonts w:ascii="Comic Sans MS" w:eastAsia="Times New Roman" w:hAnsi="Comic Sans MS" w:cs="Arial"/>
          <w:sz w:val="24"/>
          <w:szCs w:val="24"/>
          <w:lang w:eastAsia="fr-FR"/>
        </w:rPr>
        <w:t>.</w:t>
      </w:r>
      <w:r w:rsidRPr="00D85DB6">
        <w:rPr>
          <w:rFonts w:ascii="Comic Sans MS" w:eastAsia="Times New Roman" w:hAnsi="Comic Sans MS" w:cs="Arial"/>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12.8</w:t>
      </w:r>
      <w:r w:rsidRPr="00D85DB6">
        <w:rPr>
          <w:rFonts w:ascii="Comic Sans MS" w:eastAsia="Times New Roman" w:hAnsi="Comic Sans MS" w:cs="Arial"/>
          <w:b/>
          <w:bCs/>
          <w:sz w:val="24"/>
          <w:szCs w:val="24"/>
          <w:lang w:eastAsia="fr-FR"/>
        </w:rPr>
        <w:tab/>
      </w:r>
      <w:r w:rsidRPr="00D85DB6">
        <w:rPr>
          <w:rFonts w:ascii="Comic Sans MS" w:eastAsia="Times New Roman" w:hAnsi="Comic Sans MS" w:cs="Arial"/>
          <w:sz w:val="24"/>
          <w:szCs w:val="24"/>
          <w:lang w:eastAsia="fr-FR"/>
        </w:rPr>
        <w:t>En cas de groupement d'entreprises, les ordres de service sont adressés au mandataire, qui a seule qualité pour présenter des réserves au nom du groupement qu’il représente.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12.9</w:t>
      </w:r>
      <w:r w:rsidRPr="00D85DB6">
        <w:rPr>
          <w:rFonts w:ascii="Comic Sans MS" w:eastAsia="Times New Roman" w:hAnsi="Comic Sans MS" w:cs="Arial"/>
          <w:sz w:val="24"/>
          <w:szCs w:val="24"/>
          <w:lang w:eastAsia="fr-FR"/>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12.10</w:t>
      </w:r>
      <w:r w:rsidRPr="00D85DB6">
        <w:rPr>
          <w:rFonts w:ascii="Comic Sans MS" w:eastAsia="Times New Roman" w:hAnsi="Comic Sans MS" w:cs="Arial"/>
          <w:sz w:val="24"/>
          <w:szCs w:val="24"/>
          <w:lang w:eastAsia="fr-FR"/>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0" w:name="_Toc530307800"/>
      <w:bookmarkStart w:id="251" w:name="_Toc97557086"/>
      <w:bookmarkStart w:id="252" w:name="_Toc157306072"/>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r w:rsidRPr="00D85DB6">
        <w:rPr>
          <w:rFonts w:ascii="Comic Sans MS" w:eastAsia="Times New Roman" w:hAnsi="Comic Sans MS" w:cs="Arial"/>
          <w:b/>
          <w:color w:val="000000"/>
          <w:sz w:val="24"/>
          <w:szCs w:val="24"/>
          <w:lang w:eastAsia="fr-FR"/>
        </w:rPr>
        <w:t>Article 13-Rôles et responsabilités du cocontractant de l’administration</w:t>
      </w:r>
      <w:bookmarkEnd w:id="250"/>
      <w:bookmarkEnd w:id="251"/>
      <w:bookmarkEnd w:id="252"/>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13.1</w:t>
      </w:r>
      <w:r w:rsidRPr="00D85DB6">
        <w:rPr>
          <w:rFonts w:ascii="Comic Sans MS" w:eastAsia="Times New Roman" w:hAnsi="Comic Sans MS" w:cs="Arial"/>
          <w:sz w:val="24"/>
          <w:szCs w:val="24"/>
          <w:lang w:eastAsia="fr-FR"/>
        </w:rPr>
        <w:t xml:space="preserve"> Le cocontractant a pour mission d’assurer l’exécution des travaux </w:t>
      </w:r>
      <w:bookmarkStart w:id="253" w:name="_Hlk159268525"/>
      <w:r w:rsidRPr="00D85DB6">
        <w:rPr>
          <w:rFonts w:ascii="Comic Sans MS" w:eastAsia="Times New Roman" w:hAnsi="Comic Sans MS" w:cs="Arial"/>
          <w:sz w:val="24"/>
          <w:szCs w:val="24"/>
          <w:lang w:eastAsia="fr-FR"/>
        </w:rPr>
        <w:t xml:space="preserve">sous le contrôle </w:t>
      </w:r>
      <w:bookmarkStart w:id="254" w:name="_Hlk163152319"/>
      <w:bookmarkEnd w:id="253"/>
      <w:r w:rsidRPr="00D85DB6">
        <w:rPr>
          <w:rFonts w:ascii="Comic Sans MS" w:eastAsia="Times New Roman" w:hAnsi="Comic Sans MS" w:cs="Arial"/>
          <w:sz w:val="24"/>
          <w:szCs w:val="24"/>
          <w:lang w:eastAsia="fr-FR"/>
        </w:rPr>
        <w:t xml:space="preserve">de l’Ingénieur </w:t>
      </w:r>
      <w:bookmarkEnd w:id="254"/>
      <w:r w:rsidRPr="00D85DB6">
        <w:rPr>
          <w:rFonts w:ascii="Comic Sans MS" w:eastAsia="Times New Roman" w:hAnsi="Comic Sans MS" w:cs="Arial"/>
          <w:sz w:val="24"/>
          <w:szCs w:val="24"/>
          <w:lang w:eastAsia="fr-FR"/>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5" w:name="_Hlk159268716"/>
      <w:r w:rsidRPr="00D85DB6">
        <w:rPr>
          <w:rFonts w:ascii="Comic Sans MS" w:eastAsia="Times New Roman" w:hAnsi="Comic Sans MS" w:cs="Arial"/>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5"/>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13.2</w:t>
      </w:r>
      <w:r w:rsidRPr="00D85DB6">
        <w:rPr>
          <w:rFonts w:ascii="Comic Sans MS" w:eastAsia="Times New Roman" w:hAnsi="Comic Sans MS" w:cs="Arial"/>
          <w:sz w:val="24"/>
          <w:szCs w:val="24"/>
          <w:lang w:eastAsia="fr-FR"/>
        </w:rPr>
        <w:t>-</w:t>
      </w:r>
      <w:bookmarkStart w:id="256" w:name="_Hlk163136788"/>
      <w:r w:rsidRPr="00D85DB6">
        <w:rPr>
          <w:rFonts w:ascii="Comic Sans MS" w:eastAsia="Times New Roman" w:hAnsi="Comic Sans MS" w:cs="Arial"/>
          <w:sz w:val="24"/>
          <w:szCs w:val="24"/>
          <w:lang w:eastAsia="fr-FR"/>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 panneau d’information de chantier conformément à la réglementation et d’afficher un règlement intérieur à l’entreprise en prenant en compte les problèmes environnementaux et sociaux. </w:t>
      </w:r>
    </w:p>
    <w:bookmarkEnd w:id="256"/>
    <w:p w:rsidR="00D85DB6" w:rsidRPr="00D85DB6" w:rsidRDefault="00D85DB6" w:rsidP="004952C5">
      <w:pPr>
        <w:widowControl w:val="0"/>
        <w:suppressAutoHyphens/>
        <w:autoSpaceDE w:val="0"/>
        <w:autoSpaceDN w:val="0"/>
        <w:spacing w:before="60"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13.</w:t>
      </w:r>
      <w:bookmarkStart w:id="257" w:name="_Hlk163136789"/>
      <w:r w:rsidRPr="00D85DB6">
        <w:rPr>
          <w:rFonts w:ascii="Comic Sans MS" w:eastAsia="Times New Roman" w:hAnsi="Comic Sans MS" w:cs="Arial"/>
          <w:b/>
          <w:bCs/>
          <w:sz w:val="24"/>
          <w:szCs w:val="24"/>
          <w:lang w:eastAsia="fr-FR"/>
        </w:rPr>
        <w:t>3</w:t>
      </w:r>
      <w:r w:rsidRPr="00D85DB6">
        <w:rPr>
          <w:rFonts w:ascii="Comic Sans MS" w:eastAsia="Times New Roman" w:hAnsi="Comic Sans MS" w:cs="Arial"/>
          <w:sz w:val="24"/>
          <w:szCs w:val="24"/>
          <w:lang w:eastAsia="fr-FR"/>
        </w:rPr>
        <w:t xml:space="preserve"> </w:t>
      </w:r>
      <w:bookmarkStart w:id="258" w:name="_Hlk163152382"/>
      <w:r w:rsidR="008A5C55">
        <w:rPr>
          <w:rFonts w:ascii="Comic Sans MS" w:eastAsia="Times New Roman" w:hAnsi="Comic Sans MS" w:cs="Arial"/>
          <w:sz w:val="24"/>
          <w:szCs w:val="24"/>
          <w:lang w:eastAsia="fr-FR"/>
        </w:rPr>
        <w:t>Pendant la durée du marché</w:t>
      </w:r>
      <w:r w:rsidRPr="00D85DB6">
        <w:rPr>
          <w:rFonts w:ascii="Comic Sans MS" w:eastAsia="Times New Roman" w:hAnsi="Comic Sans MS" w:cs="Arial"/>
          <w:sz w:val="24"/>
          <w:szCs w:val="24"/>
          <w:lang w:eastAsia="fr-FR"/>
        </w:rPr>
        <w:t>, le cocontractant ne s'engage pas directement ou indirectement, dans des activités professionnelles ou contractuelles susceptibles de compromettre son indépendance par rapport aux missions qui lui sont dévolues.</w:t>
      </w:r>
    </w:p>
    <w:p w:rsidR="00D85DB6" w:rsidRPr="00D85DB6" w:rsidRDefault="00D85DB6" w:rsidP="004952C5">
      <w:pPr>
        <w:widowControl w:val="0"/>
        <w:suppressAutoHyphens/>
        <w:autoSpaceDE w:val="0"/>
        <w:autoSpaceDN w:val="0"/>
        <w:spacing w:before="60"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13.4</w:t>
      </w:r>
      <w:r w:rsidRPr="00D85DB6">
        <w:rPr>
          <w:rFonts w:ascii="Comic Sans MS" w:eastAsia="Times New Roman" w:hAnsi="Comic Sans MS" w:cs="Arial"/>
          <w:sz w:val="24"/>
          <w:szCs w:val="24"/>
          <w:lang w:eastAsia="fr-FR"/>
        </w:rPr>
        <w:t xml:space="preserve"> En cas de conflit d’intérêt du fait d’un membre de l’équipe de la mission, le cocontractant doit le signaler par écrit au Maître d’Ouvrage et doit remplacer l’expert en question, impliqué dans le projet ou le marché.</w:t>
      </w:r>
    </w:p>
    <w:p w:rsidR="00D85DB6" w:rsidRPr="00D85DB6" w:rsidRDefault="00D85DB6" w:rsidP="004952C5">
      <w:pPr>
        <w:widowControl w:val="0"/>
        <w:suppressAutoHyphens/>
        <w:autoSpaceDE w:val="0"/>
        <w:autoSpaceDN w:val="0"/>
        <w:spacing w:before="60"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Le conflit d’intérêt s’entend</w:t>
      </w:r>
      <w:r w:rsidRPr="00D85DB6">
        <w:rPr>
          <w:rFonts w:ascii="Comic Sans MS" w:eastAsia="Times New Roman" w:hAnsi="Comic Sans MS" w:cs="Arial"/>
          <w:sz w:val="24"/>
          <w:szCs w:val="24"/>
          <w:lang w:eastAsia="fr-FR"/>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D85DB6" w:rsidRPr="00D85DB6" w:rsidRDefault="00D85DB6" w:rsidP="004952C5">
      <w:pPr>
        <w:widowControl w:val="0"/>
        <w:suppressAutoHyphens/>
        <w:autoSpaceDE w:val="0"/>
        <w:autoSpaceDN w:val="0"/>
        <w:spacing w:before="60"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13.5</w:t>
      </w:r>
      <w:r w:rsidRPr="00D85DB6">
        <w:rPr>
          <w:rFonts w:ascii="Comic Sans MS" w:eastAsia="Times New Roman" w:hAnsi="Comic Sans MS" w:cs="Arial"/>
          <w:sz w:val="24"/>
          <w:szCs w:val="24"/>
          <w:lang w:eastAsia="fr-FR"/>
        </w:rPr>
        <w:t xml:space="preserve"> Le cocontractant est tenu au secret professionnel vis-à-vis des tiers, sur les informations, renseignements et documents recueillis ou portés à sa connaissance à l'occasion de l'exécution de la lettre commande.</w:t>
      </w:r>
    </w:p>
    <w:p w:rsidR="00D85DB6" w:rsidRPr="00D85DB6" w:rsidRDefault="00D85DB6" w:rsidP="004952C5">
      <w:pPr>
        <w:widowControl w:val="0"/>
        <w:suppressAutoHyphens/>
        <w:autoSpaceDE w:val="0"/>
        <w:autoSpaceDN w:val="0"/>
        <w:spacing w:before="60"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 ce titre, les documents établis par le cocontractant au cours de l’exécution de la lettre commande  ne peuvent être publiés ou communiqués qu’avec l’accord écrit du Maître d’Ouvrage.</w:t>
      </w:r>
    </w:p>
    <w:p w:rsidR="00D85DB6" w:rsidRPr="00D85DB6" w:rsidRDefault="00D85DB6" w:rsidP="004952C5">
      <w:pPr>
        <w:widowControl w:val="0"/>
        <w:suppressAutoHyphens/>
        <w:autoSpaceDE w:val="0"/>
        <w:autoSpaceDN w:val="0"/>
        <w:spacing w:before="60"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cocontractant est tenu lors du dépôt du rapport final, de restituer tous les documents empruntés au Maître d’Ouvrage.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13.6</w:t>
      </w:r>
      <w:r w:rsidRPr="00D85DB6">
        <w:rPr>
          <w:rFonts w:ascii="Comic Sans MS" w:eastAsia="Times New Roman" w:hAnsi="Comic Sans MS" w:cs="Arial"/>
          <w:sz w:val="24"/>
          <w:szCs w:val="24"/>
          <w:lang w:eastAsia="fr-FR"/>
        </w:rPr>
        <w:t xml:space="preserve"> Le cocontractant ainsi que ses associés ou ses sous-traitants s’interdisent pendant la durée de la lettre commande, et à son issue pendant [six (06) mois], de fournir des biens, prestations ou services destinés au Maître d’Ouvrage découlant des prestations ou ayant un rapport étroit avec elles (à l’exception de l’exécution des prestations ou de leur continuation).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cocontractant doit prendre en charge des frais professionnels et de la couverture de tous risques de maladie et d'accident dans le cadre de sa mission.</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cocontractant ne peut pas modifier la composition de l’équipe proposée dans son offre technique sans l’accord écrit au Maître d’Ouvrage.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57"/>
    <w:bookmarkEnd w:id="258"/>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widowControl w:val="0"/>
        <w:suppressAutoHyphens/>
        <w:autoSpaceDE w:val="0"/>
        <w:autoSpaceDN w:val="0"/>
        <w:spacing w:before="120" w:after="0" w:line="240" w:lineRule="auto"/>
        <w:ind w:left="1418" w:right="-23" w:hanging="1418"/>
        <w:textAlignment w:val="baseline"/>
        <w:rPr>
          <w:rFonts w:ascii="Comic Sans MS" w:eastAsia="Times New Roman" w:hAnsi="Comic Sans MS" w:cs="Arial"/>
          <w:b/>
          <w:bCs/>
          <w:sz w:val="24"/>
          <w:szCs w:val="24"/>
          <w:lang w:eastAsia="fr-FR"/>
        </w:rPr>
      </w:pPr>
      <w:bookmarkStart w:id="259" w:name="_Toc157610545"/>
      <w:r w:rsidRPr="00D85DB6">
        <w:rPr>
          <w:rFonts w:ascii="Comic Sans MS" w:eastAsia="Times New Roman" w:hAnsi="Comic Sans MS" w:cs="Arial"/>
          <w:b/>
          <w:bCs/>
          <w:sz w:val="24"/>
          <w:szCs w:val="24"/>
          <w:lang w:eastAsia="fr-FR"/>
        </w:rPr>
        <w:t>Article 14 Marchés à tranches conditionnelles</w:t>
      </w:r>
      <w:bookmarkEnd w:id="259"/>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sz w:val="24"/>
          <w:szCs w:val="24"/>
          <w:highlight w:val="yellow"/>
          <w:lang w:eastAsia="fr-FR"/>
        </w:rPr>
      </w:pPr>
      <w:r w:rsidRPr="00D85DB6">
        <w:rPr>
          <w:rFonts w:ascii="Comic Sans MS" w:eastAsia="Times New Roman" w:hAnsi="Comic Sans MS" w:cs="Arial"/>
          <w:sz w:val="24"/>
          <w:szCs w:val="24"/>
          <w:lang w:eastAsia="fr-FR"/>
        </w:rPr>
        <w:t xml:space="preserve">Le marché est à une seule tranche </w:t>
      </w: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260" w:name="_Toc157306073"/>
      <w:bookmarkStart w:id="261" w:name="_Toc530307801"/>
      <w:bookmarkStart w:id="262" w:name="_Toc97557087"/>
      <w:r w:rsidRPr="00D85DB6">
        <w:rPr>
          <w:rFonts w:ascii="Comic Sans MS" w:eastAsia="Times New Roman" w:hAnsi="Comic Sans MS" w:cs="Arial"/>
          <w:b/>
          <w:color w:val="000000"/>
          <w:sz w:val="24"/>
          <w:szCs w:val="24"/>
          <w:lang w:eastAsia="fr-FR"/>
        </w:rPr>
        <w:t>Article 15- Personnel et Matériel du cocontractant</w:t>
      </w:r>
      <w:bookmarkEnd w:id="260"/>
      <w:r w:rsidRPr="00D85DB6">
        <w:rPr>
          <w:rFonts w:ascii="Comic Sans MS" w:eastAsia="Times New Roman" w:hAnsi="Comic Sans MS" w:cs="Arial"/>
          <w:b/>
          <w:color w:val="000000"/>
          <w:sz w:val="24"/>
          <w:szCs w:val="24"/>
          <w:lang w:eastAsia="fr-FR"/>
        </w:rPr>
        <w:t xml:space="preserve"> </w:t>
      </w:r>
      <w:bookmarkEnd w:id="261"/>
      <w:bookmarkEnd w:id="262"/>
    </w:p>
    <w:p w:rsidR="00D85DB6" w:rsidRPr="00D85DB6" w:rsidRDefault="00D85DB6" w:rsidP="004952C5">
      <w:pPr>
        <w:widowControl w:val="0"/>
        <w:tabs>
          <w:tab w:val="left" w:pos="2410"/>
        </w:tabs>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15.1.</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b/>
          <w:sz w:val="24"/>
          <w:szCs w:val="24"/>
          <w:lang w:eastAsia="fr-FR"/>
        </w:rPr>
        <w:t>Personnel de l’entreprise</w:t>
      </w:r>
    </w:p>
    <w:p w:rsidR="00D85DB6" w:rsidRPr="00D85DB6" w:rsidRDefault="00D85DB6" w:rsidP="004952C5">
      <w:pPr>
        <w:widowControl w:val="0"/>
        <w:tabs>
          <w:tab w:val="left" w:pos="2410"/>
        </w:tabs>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L’entreprise est tenue d’utiliser le personnel proposé dans l’offre, </w:t>
      </w:r>
      <w:bookmarkStart w:id="263" w:name="_Hlk159270732"/>
      <w:r w:rsidRPr="00D85DB6">
        <w:rPr>
          <w:rFonts w:ascii="Comic Sans MS" w:eastAsia="Times New Roman" w:hAnsi="Comic Sans MS" w:cs="Arial"/>
          <w:sz w:val="24"/>
          <w:szCs w:val="24"/>
          <w:lang w:eastAsia="fr-FR"/>
        </w:rPr>
        <w:t xml:space="preserve">dont l’équipe se compose comme suit : </w:t>
      </w:r>
      <w:r w:rsidRPr="00D85DB6">
        <w:rPr>
          <w:rFonts w:ascii="Comic Sans MS" w:eastAsia="Times New Roman" w:hAnsi="Comic Sans MS" w:cs="Arial"/>
          <w:i/>
          <w:iCs/>
          <w:sz w:val="24"/>
          <w:szCs w:val="24"/>
          <w:lang w:eastAsia="fr-FR"/>
        </w:rPr>
        <w:t>[A préciser]</w:t>
      </w:r>
      <w:r w:rsidRPr="00D85DB6">
        <w:rPr>
          <w:rFonts w:ascii="Comic Sans MS" w:eastAsia="Times New Roman" w:hAnsi="Comic Sans MS" w:cs="Arial"/>
          <w:sz w:val="24"/>
          <w:szCs w:val="24"/>
          <w:lang w:eastAsia="fr-FR"/>
        </w:rPr>
        <w:t>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w:t>
      </w:r>
      <w:r w:rsidRPr="00D85DB6">
        <w:rPr>
          <w:rFonts w:ascii="Comic Sans MS" w:eastAsia="Times New Roman" w:hAnsi="Comic Sans MS" w:cs="Arial"/>
          <w:sz w:val="24"/>
          <w:szCs w:val="24"/>
          <w:lang w:val="fr-CM" w:eastAsia="fr-FR"/>
        </w:rPr>
        <w:tab/>
        <w:t xml:space="preserve">Personnel clé pour l’exécution des travaux :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ab/>
      </w:r>
    </w:p>
    <w:p w:rsidR="00D85DB6" w:rsidRPr="00D85DB6" w:rsidRDefault="00D85DB6" w:rsidP="004952C5">
      <w:pPr>
        <w:widowControl w:val="0"/>
        <w:suppressAutoHyphens/>
        <w:autoSpaceDE w:val="0"/>
        <w:autoSpaceDN w:val="0"/>
        <w:spacing w:after="0" w:line="240" w:lineRule="auto"/>
        <w:ind w:firstLine="426"/>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 xml:space="preserve">     Conducteur des travaux     </w:t>
      </w:r>
      <w:r w:rsidRPr="00D85DB6">
        <w:rPr>
          <w:rFonts w:ascii="Comic Sans MS" w:eastAsia="Times New Roman" w:hAnsi="Comic Sans MS" w:cs="Arial"/>
          <w:i/>
          <w:sz w:val="24"/>
          <w:szCs w:val="24"/>
          <w:lang w:val="fr-CM" w:eastAsia="fr-FR"/>
        </w:rPr>
        <w:t>:………..[indiquer le nom]………..</w:t>
      </w:r>
    </w:p>
    <w:p w:rsidR="00D85DB6" w:rsidRPr="00D85DB6" w:rsidRDefault="00D85DB6" w:rsidP="004952C5">
      <w:pPr>
        <w:widowControl w:val="0"/>
        <w:suppressAutoHyphens/>
        <w:autoSpaceDE w:val="0"/>
        <w:autoSpaceDN w:val="0"/>
        <w:spacing w:after="0" w:line="240" w:lineRule="auto"/>
        <w:ind w:left="709" w:hanging="283"/>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 xml:space="preserve">     Autres personnels clés   </w:t>
      </w:r>
      <w:r w:rsidRPr="00D85DB6">
        <w:rPr>
          <w:rFonts w:ascii="Comic Sans MS" w:eastAsia="Times New Roman" w:hAnsi="Comic Sans MS" w:cs="Arial"/>
          <w:i/>
          <w:sz w:val="24"/>
          <w:szCs w:val="24"/>
          <w:lang w:val="fr-CM" w:eastAsia="fr-FR"/>
        </w:rPr>
        <w:t>:………..[indiquer les noms]………..</w:t>
      </w:r>
    </w:p>
    <w:bookmarkEnd w:id="263"/>
    <w:p w:rsidR="00D85DB6" w:rsidRPr="00D85DB6" w:rsidRDefault="00D85DB6" w:rsidP="004952C5">
      <w:pPr>
        <w:widowControl w:val="0"/>
        <w:tabs>
          <w:tab w:val="left" w:pos="2410"/>
        </w:tabs>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15.2. Remplacement du personnel clé</w:t>
      </w:r>
    </w:p>
    <w:p w:rsidR="00D85DB6" w:rsidRPr="00D85DB6" w:rsidRDefault="00D85DB6" w:rsidP="004952C5">
      <w:pPr>
        <w:widowControl w:val="0"/>
        <w:tabs>
          <w:tab w:val="left" w:pos="2410"/>
        </w:tabs>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bookmarkStart w:id="264" w:name="_Hlk163152451"/>
      <w:r w:rsidRPr="00D85DB6">
        <w:rPr>
          <w:rFonts w:ascii="Comic Sans MS" w:eastAsia="Times New Roman" w:hAnsi="Comic Sans MS" w:cs="Arial"/>
          <w:sz w:val="24"/>
          <w:szCs w:val="24"/>
          <w:lang w:eastAsia="fr-FR"/>
        </w:rPr>
        <w:t>Toute modification, même partielle, apportée aux propositions de l’offre technique n’interviendra qu’après agrément écrit du Maître d’Ouvrage. En cas de modification, le cocontractant le fera remplacer par un personnel de compétence (qualifications et expérience) au moins égale ou par un matériel de performance similaire et en bon état de marche.</w:t>
      </w:r>
    </w:p>
    <w:p w:rsidR="00D85DB6" w:rsidRPr="00D85DB6" w:rsidRDefault="00D85DB6" w:rsidP="004952C5">
      <w:pPr>
        <w:widowControl w:val="0"/>
        <w:suppressAutoHyphens/>
        <w:autoSpaceDE w:val="0"/>
        <w:autoSpaceDN w:val="0"/>
        <w:adjustRightInd w:val="0"/>
        <w:spacing w:after="0" w:line="240" w:lineRule="auto"/>
        <w:ind w:right="94"/>
        <w:jc w:val="both"/>
        <w:textAlignment w:val="baseline"/>
        <w:rPr>
          <w:rFonts w:ascii="Comic Sans MS" w:eastAsia="Times New Roman" w:hAnsi="Comic Sans MS" w:cs="Arial"/>
          <w:color w:val="FF0000"/>
          <w:sz w:val="24"/>
          <w:szCs w:val="24"/>
          <w:lang w:eastAsia="fr-FR"/>
        </w:rPr>
      </w:pPr>
      <w:bookmarkStart w:id="265" w:name="_Hlk163136790"/>
      <w:r w:rsidRPr="00D85DB6">
        <w:rPr>
          <w:rFonts w:ascii="Comic Sans MS" w:eastAsia="Times New Roman" w:hAnsi="Comic Sans MS" w:cs="Arial"/>
          <w:sz w:val="24"/>
          <w:szCs w:val="24"/>
          <w:lang w:eastAsia="fr-FR"/>
        </w:rPr>
        <w:t>En tout état de cause, les listes du personnel d’encadrement à mettre en place seront préalablement soumises à l’agrément écrit de l’ingénieur dans les jours sept (7) jours qui suivent la notification de l’ordre de service de commencer les travaux. Passé ce délai, les listes seront considérées comme approuvées.</w:t>
      </w:r>
      <w:r w:rsidRPr="00D85DB6">
        <w:rPr>
          <w:rFonts w:ascii="Comic Sans MS" w:eastAsia="Times New Roman" w:hAnsi="Comic Sans MS" w:cs="Arial"/>
          <w:color w:val="FF0000"/>
          <w:sz w:val="24"/>
          <w:szCs w:val="24"/>
          <w:lang w:eastAsia="fr-FR"/>
        </w:rPr>
        <w:t xml:space="preserve"> </w:t>
      </w:r>
    </w:p>
    <w:p w:rsidR="00D85DB6" w:rsidRPr="00D85DB6" w:rsidRDefault="00D85DB6" w:rsidP="004952C5">
      <w:pPr>
        <w:widowControl w:val="0"/>
        <w:tabs>
          <w:tab w:val="left" w:pos="2410"/>
        </w:tabs>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L’ingénieur le cas échéant disposera de quinze (15) jours (pour notifier par écrit son avis au Chef de service du marché. Le Maître d’Ouvrage se réserve la possibilité de refuser son agrément à une personne proposée par le cocontractant dont la qualification serait insuffisante. </w:t>
      </w:r>
    </w:p>
    <w:bookmarkEnd w:id="265"/>
    <w:p w:rsidR="00D85DB6" w:rsidRPr="00D85DB6" w:rsidRDefault="00D85DB6" w:rsidP="004952C5">
      <w:pPr>
        <w:widowControl w:val="0"/>
        <w:tabs>
          <w:tab w:val="left" w:pos="2410"/>
        </w:tabs>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Toute modification unilatérale apportée aux propositions en personnel d’encadrement de l’offre technique, avant et pendant les travaux constitue un motif de résiliation de la lettre commande  tel que visé à l’article 41 ci-dessous ou d’application de pénalités </w:t>
      </w:r>
    </w:p>
    <w:p w:rsidR="00D85DB6" w:rsidRPr="00D85DB6" w:rsidRDefault="00D85DB6" w:rsidP="004952C5">
      <w:pPr>
        <w:widowControl w:val="0"/>
        <w:tabs>
          <w:tab w:val="left" w:pos="2410"/>
        </w:tabs>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Toute modification apportée sera notifiée au Maître d’Ouvrage pour approbation préalable</w:t>
      </w:r>
      <w:r w:rsidRPr="00D85DB6">
        <w:rPr>
          <w:rFonts w:ascii="Comic Sans MS" w:eastAsia="Times New Roman" w:hAnsi="Comic Sans MS" w:cs="Arial"/>
          <w:color w:val="ED7D31"/>
          <w:sz w:val="24"/>
          <w:szCs w:val="24"/>
          <w:lang w:eastAsia="fr-FR"/>
        </w:rPr>
        <w:t>.</w:t>
      </w:r>
    </w:p>
    <w:bookmarkEnd w:id="264"/>
    <w:p w:rsidR="00D85DB6" w:rsidRPr="00D85DB6" w:rsidRDefault="00D85DB6" w:rsidP="004952C5">
      <w:pPr>
        <w:widowControl w:val="0"/>
        <w:tabs>
          <w:tab w:val="left" w:pos="2410"/>
        </w:tabs>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 xml:space="preserve">15.3. Retrait du personnel </w:t>
      </w:r>
      <w:r w:rsidRPr="00D85DB6">
        <w:rPr>
          <w:rFonts w:ascii="Comic Sans MS" w:eastAsia="Times New Roman" w:hAnsi="Comic Sans MS" w:cs="Arial"/>
          <w:b/>
          <w:bCs/>
          <w:sz w:val="24"/>
          <w:szCs w:val="24"/>
          <w:lang w:eastAsia="fr-FR"/>
        </w:rPr>
        <w:t>(le cas échéant)</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eastAsia="fr-FR"/>
        </w:rPr>
        <w:t xml:space="preserve">Après agrément écrit du Maître d’Ouvrage, </w:t>
      </w:r>
      <w:r w:rsidRPr="00D85DB6">
        <w:rPr>
          <w:rFonts w:ascii="Comic Sans MS" w:eastAsia="Times New Roman" w:hAnsi="Comic Sans MS" w:cs="Arial"/>
          <w:sz w:val="24"/>
          <w:szCs w:val="24"/>
          <w:lang w:val="fr-CM" w:eastAsia="fr-FR"/>
        </w:rPr>
        <w:t>le Chef de service du marché , peut sur proposition de l’Ingénieur du marché  ou du Maître d’œuvre, demander au cocontractant</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z w:val="24"/>
          <w:szCs w:val="24"/>
          <w:lang w:val="fr-CM" w:eastAsia="fr-FR"/>
        </w:rPr>
        <w:t>après mise en demeure, de retirer un personnel faisant partie de ses effectifs</w:t>
      </w:r>
      <w:r w:rsidRPr="00D85DB6">
        <w:rPr>
          <w:rFonts w:ascii="Comic Sans MS" w:eastAsia="Times New Roman" w:hAnsi="Comic Sans MS" w:cs="Arial"/>
          <w:sz w:val="24"/>
          <w:szCs w:val="24"/>
          <w:lang w:eastAsia="fr-FR"/>
        </w:rPr>
        <w:t xml:space="preserve"> pour faute grave dûment constatée ou pour incompétence,</w:t>
      </w:r>
      <w:r w:rsidRPr="00D85DB6">
        <w:rPr>
          <w:rFonts w:ascii="Comic Sans MS" w:eastAsia="Times New Roman" w:hAnsi="Comic Sans MS" w:cs="Arial"/>
          <w:sz w:val="24"/>
          <w:szCs w:val="24"/>
          <w:lang w:val="fr-CM" w:eastAsia="fr-FR"/>
        </w:rPr>
        <w:t xml:space="preserve"> en donnant les motifs de sa requête, le cocontractant veillera à ce que cette personne quitte le Site dans les quinze (15) jours et qu’elle n’ait plus aucun rapport avec le travail dans le cadre de la lettre commande . Dans ce cas, son remplacement est effectué conformément aux dispositions de l’article 13.2 ci-dessus.  </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15.4 Représentant du cocontractant</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Dès notification de la lettre commande, le cocontractant désigne une personne physique qui le représente vis-à-vis de l’Administration pour tout ce qui concerne l’exécution du projet.</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Cette personne chargée de la conduite des travaux, doit disposer de pouvoirs suffisants pour prendre sans délai les décisions nécessaires à la bonne marche du projet.</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b/>
          <w:sz w:val="24"/>
          <w:szCs w:val="24"/>
          <w:lang w:eastAsia="fr-FR"/>
        </w:rPr>
      </w:pP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15.5. Législation du travail</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w:t>
      </w:r>
      <w:r w:rsidRPr="00D85DB6">
        <w:rPr>
          <w:rFonts w:ascii="Comic Sans MS" w:eastAsia="Times New Roman" w:hAnsi="Comic Sans MS" w:cs="Arial"/>
          <w:bCs/>
          <w:sz w:val="24"/>
          <w:szCs w:val="24"/>
          <w:lang w:eastAsia="fr-FR"/>
        </w:rPr>
        <w:t>cocontractant</w:t>
      </w:r>
      <w:r w:rsidRPr="00D85DB6">
        <w:rPr>
          <w:rFonts w:ascii="Comic Sans MS" w:eastAsia="Times New Roman" w:hAnsi="Comic Sans MS" w:cs="Arial"/>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Dans les relations avec son personnel et le personnel de ses sous-traitants, qui seront employés ou participeront à l’exécution de la lettre commande, le cocontractant devra respecter les fêtes nationales, jours fériés légaux, fêtes religieuses ou autres coutumes, ainsi que toutes les lois et toutes les réglementations locales applicables en matière de droit du travail.</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Sauf disposition contraire de la lettre commande,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bookmarkStart w:id="266" w:name="_Hlk159271039"/>
      <w:r w:rsidRPr="00D85DB6">
        <w:rPr>
          <w:rFonts w:ascii="Comic Sans MS" w:eastAsia="Times New Roman" w:hAnsi="Comic Sans MS" w:cs="Arial"/>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de la lettre commande  ; il devra également pourvoir, à ses propres frais, à leur séjour temporaire sur place, entre la date à laquelle ils cesseront d’être employés à l’exécution de la lettre commande  et la date programmée pour leur rapatriement. </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p>
    <w:bookmarkEnd w:id="266"/>
    <w:p w:rsidR="00D85DB6" w:rsidRPr="00D85DB6" w:rsidRDefault="00D85DB6" w:rsidP="004952C5">
      <w:pPr>
        <w:widowControl w:val="0"/>
        <w:tabs>
          <w:tab w:val="left" w:pos="2410"/>
        </w:tabs>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15.6. Matériel proposé dans l’offre</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cocontractant utilisera le matériel approprié </w:t>
      </w:r>
      <w:bookmarkStart w:id="267" w:name="_Hlk159271157"/>
      <w:r w:rsidRPr="00D85DB6">
        <w:rPr>
          <w:rFonts w:ascii="Comic Sans MS" w:eastAsia="Times New Roman" w:hAnsi="Comic Sans MS" w:cs="Arial"/>
          <w:sz w:val="24"/>
          <w:szCs w:val="24"/>
          <w:lang w:eastAsia="fr-FR"/>
        </w:rPr>
        <w:t xml:space="preserve">de niveau comparable aux prescriptions du DAO, </w:t>
      </w:r>
      <w:bookmarkEnd w:id="267"/>
      <w:r w:rsidRPr="00D85DB6">
        <w:rPr>
          <w:rFonts w:ascii="Comic Sans MS" w:eastAsia="Times New Roman" w:hAnsi="Comic Sans MS" w:cs="Arial"/>
          <w:sz w:val="24"/>
          <w:szCs w:val="24"/>
          <w:lang w:eastAsia="fr-FR"/>
        </w:rPr>
        <w:t>dans le projet d’exécution pour la bonne exécution des prestations selon les règles de l’art.</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Toute modification apportée sera notifiée au Maître d’Ouvrage pour approbation préalable.</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bCs/>
          <w:color w:val="000000"/>
          <w:sz w:val="24"/>
          <w:szCs w:val="24"/>
          <w:lang w:eastAsia="fr-FR"/>
        </w:rPr>
      </w:pPr>
      <w:bookmarkStart w:id="268" w:name="_Toc530307802"/>
      <w:bookmarkStart w:id="269" w:name="_Toc157306074"/>
      <w:r w:rsidRPr="00D85DB6">
        <w:rPr>
          <w:rFonts w:ascii="Comic Sans MS" w:eastAsia="Times New Roman" w:hAnsi="Comic Sans MS" w:cs="Arial"/>
          <w:b/>
          <w:color w:val="000000"/>
          <w:sz w:val="24"/>
          <w:szCs w:val="24"/>
          <w:lang w:eastAsia="fr-FR"/>
        </w:rPr>
        <w:t>Article 16- Pièces à fournir par le cocontractant</w:t>
      </w:r>
      <w:bookmarkEnd w:id="268"/>
      <w:bookmarkEnd w:id="269"/>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 xml:space="preserve">16.1. Programme des travaux, Plan d’assurance qualité et autres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 Dans un délai maximum de Trente (30) jours</w:t>
      </w:r>
      <w:r w:rsidRPr="00D85DB6">
        <w:rPr>
          <w:rFonts w:ascii="Comic Sans MS" w:eastAsia="Times New Roman" w:hAnsi="Comic Sans MS" w:cs="Arial"/>
          <w:i/>
          <w:iCs/>
          <w:sz w:val="24"/>
          <w:szCs w:val="24"/>
          <w:lang w:eastAsia="fr-FR"/>
        </w:rPr>
        <w:t xml:space="preserve"> </w:t>
      </w:r>
      <w:r w:rsidRPr="00D85DB6">
        <w:rPr>
          <w:rFonts w:ascii="Comic Sans MS" w:eastAsia="Times New Roman" w:hAnsi="Comic Sans MS" w:cs="Arial"/>
          <w:sz w:val="24"/>
          <w:szCs w:val="24"/>
          <w:lang w:eastAsia="fr-FR"/>
        </w:rPr>
        <w:t>à compter de la notification de l’ordre de service de commencer les travaux, Le cocontractant de l’administration soumettra, en cinq (05</w:t>
      </w:r>
      <w:r w:rsidRPr="00D85DB6">
        <w:rPr>
          <w:rFonts w:ascii="Comic Sans MS" w:eastAsia="Times New Roman" w:hAnsi="Comic Sans MS" w:cs="Arial"/>
          <w:i/>
          <w:iCs/>
          <w:sz w:val="24"/>
          <w:szCs w:val="24"/>
          <w:lang w:eastAsia="fr-FR"/>
        </w:rPr>
        <w:t xml:space="preserve">) </w:t>
      </w:r>
      <w:r w:rsidRPr="00D85DB6">
        <w:rPr>
          <w:rFonts w:ascii="Comic Sans MS" w:eastAsia="Times New Roman" w:hAnsi="Comic Sans MS" w:cs="Arial"/>
          <w:sz w:val="24"/>
          <w:szCs w:val="24"/>
          <w:lang w:eastAsia="fr-FR"/>
        </w:rPr>
        <w:t xml:space="preserve">exemplaires, à l'approbation du Chef de service </w:t>
      </w:r>
      <w:bookmarkStart w:id="270" w:name="_Hlk189117460"/>
      <w:r w:rsidRPr="00D85DB6">
        <w:rPr>
          <w:rFonts w:ascii="Comic Sans MS" w:eastAsia="Times New Roman" w:hAnsi="Comic Sans MS" w:cs="Arial"/>
          <w:sz w:val="24"/>
          <w:szCs w:val="24"/>
          <w:lang w:eastAsia="fr-FR"/>
        </w:rPr>
        <w:t>du marché</w:t>
      </w:r>
      <w:bookmarkEnd w:id="270"/>
      <w:r w:rsidRPr="00D85DB6">
        <w:rPr>
          <w:rFonts w:ascii="Comic Sans MS" w:eastAsia="Times New Roman" w:hAnsi="Comic Sans MS" w:cs="Arial"/>
          <w:sz w:val="24"/>
          <w:szCs w:val="24"/>
          <w:lang w:eastAsia="fr-FR"/>
        </w:rPr>
        <w:t xml:space="preserve"> après avis </w:t>
      </w:r>
      <w:r w:rsidRPr="00D85DB6">
        <w:rPr>
          <w:rFonts w:ascii="Comic Sans MS" w:eastAsia="Times New Roman" w:hAnsi="Comic Sans MS" w:cs="Arial"/>
          <w:spacing w:val="11"/>
          <w:sz w:val="24"/>
          <w:szCs w:val="24"/>
          <w:lang w:eastAsia="fr-FR"/>
        </w:rPr>
        <w:t>de l’Ingénieur</w:t>
      </w:r>
      <w:r w:rsidRPr="00D85DB6">
        <w:rPr>
          <w:rFonts w:ascii="Comic Sans MS" w:eastAsia="Times New Roman" w:hAnsi="Comic Sans MS" w:cs="Arial"/>
          <w:sz w:val="24"/>
          <w:szCs w:val="24"/>
          <w:lang w:eastAsia="fr-FR"/>
        </w:rPr>
        <w:t xml:space="preserve"> du marché le programme d'exécution des travaux, son calendrier d’approvisionnement, son projet de Plan d’Assurance Qualité (PAQ) et son Plan de Gestion Environnementale, le cas échéant.</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Ce programme sera exclusivement présenté selon les modèles fournis et comprenant notamment,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PV de définition des tâches à exécuter, le cas échéant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liste des travaux à sous-traiter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description des modalités de maintien de la circulation le cas échéant</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Etc.</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Deux (02) exemplaires de ces pièces lui seront retournés dans un délai de quinze (15) jours</w:t>
      </w:r>
      <w:r w:rsidRPr="00D85DB6">
        <w:rPr>
          <w:rFonts w:ascii="Comic Sans MS" w:eastAsia="Times New Roman" w:hAnsi="Comic Sans MS" w:cs="Arial"/>
          <w:i/>
          <w:iCs/>
          <w:sz w:val="24"/>
          <w:szCs w:val="24"/>
          <w:lang w:eastAsia="fr-FR"/>
        </w:rPr>
        <w:t xml:space="preserve"> </w:t>
      </w:r>
      <w:r w:rsidRPr="00D85DB6">
        <w:rPr>
          <w:rFonts w:ascii="Comic Sans MS" w:eastAsia="Times New Roman" w:hAnsi="Comic Sans MS" w:cs="Arial"/>
          <w:sz w:val="24"/>
          <w:szCs w:val="24"/>
          <w:lang w:eastAsia="fr-FR"/>
        </w:rPr>
        <w:t>à partir de leur réception avec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Soit la mention d'approbation “ BON POUR EXECUTION”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Soit la mention de leur rejet accompagnée des motifs dudit rejet.</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cocontractant de l’administration disposera alors de huit (08) jours</w:t>
      </w:r>
      <w:r w:rsidRPr="00D85DB6">
        <w:rPr>
          <w:rFonts w:ascii="Comic Sans MS" w:eastAsia="Times New Roman" w:hAnsi="Comic Sans MS" w:cs="Arial"/>
          <w:i/>
          <w:iCs/>
          <w:sz w:val="24"/>
          <w:szCs w:val="24"/>
          <w:lang w:eastAsia="fr-FR"/>
        </w:rPr>
        <w:t xml:space="preserve"> </w:t>
      </w:r>
      <w:r w:rsidRPr="00D85DB6">
        <w:rPr>
          <w:rFonts w:ascii="Comic Sans MS" w:eastAsia="Times New Roman" w:hAnsi="Comic Sans MS" w:cs="Arial"/>
          <w:sz w:val="24"/>
          <w:szCs w:val="24"/>
          <w:lang w:eastAsia="fr-FR"/>
        </w:rPr>
        <w:t>pour présenter un nouveau projet. Le Chef de Service ou le Maitre d’Œuvre disposera alors d’un délai de cinq (05) jours</w:t>
      </w:r>
      <w:r w:rsidRPr="00D85DB6">
        <w:rPr>
          <w:rFonts w:ascii="Comic Sans MS" w:eastAsia="Times New Roman" w:hAnsi="Comic Sans MS" w:cs="Arial"/>
          <w:i/>
          <w:iCs/>
          <w:sz w:val="24"/>
          <w:szCs w:val="24"/>
          <w:lang w:eastAsia="fr-FR"/>
        </w:rPr>
        <w:t xml:space="preserve"> </w:t>
      </w:r>
      <w:r w:rsidRPr="00D85DB6">
        <w:rPr>
          <w:rFonts w:ascii="Comic Sans MS" w:eastAsia="Times New Roman" w:hAnsi="Comic Sans MS" w:cs="Arial"/>
          <w:sz w:val="24"/>
          <w:szCs w:val="24"/>
          <w:lang w:eastAsia="fr-FR"/>
        </w:rPr>
        <w:t>pour donner son approbation ou faire d’éventuelles remarques</w:t>
      </w:r>
      <w:r w:rsidRPr="00D85DB6">
        <w:rPr>
          <w:rFonts w:ascii="Comic Sans MS" w:eastAsia="Times New Roman" w:hAnsi="Comic Sans MS" w:cs="Arial"/>
          <w:strike/>
          <w:sz w:val="24"/>
          <w:szCs w:val="24"/>
          <w:lang w:eastAsia="fr-FR"/>
        </w:rPr>
        <w:t>.</w:t>
      </w:r>
      <w:r w:rsidRPr="00D85DB6">
        <w:rPr>
          <w:rFonts w:ascii="Comic Sans MS" w:eastAsia="Times New Roman" w:hAnsi="Comic Sans MS" w:cs="Arial"/>
          <w:sz w:val="24"/>
          <w:szCs w:val="24"/>
          <w:lang w:eastAsia="fr-FR"/>
        </w:rPr>
        <w:t xml:space="preserve"> Les délais d’approbation du projet d’exécution sont suspensifs du délai d’exécution.</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cocontractant de l’administration </w:t>
      </w:r>
      <w:r w:rsidRPr="00D85DB6">
        <w:rPr>
          <w:rFonts w:ascii="Comic Sans MS" w:eastAsia="Times New Roman" w:hAnsi="Comic Sans MS" w:cs="Arial"/>
          <w:spacing w:val="1"/>
          <w:sz w:val="24"/>
          <w:szCs w:val="24"/>
          <w:lang w:eastAsia="fr-FR"/>
        </w:rPr>
        <w:t>tiendr</w:t>
      </w:r>
      <w:r w:rsidRPr="00D85DB6">
        <w:rPr>
          <w:rFonts w:ascii="Comic Sans MS" w:eastAsia="Times New Roman" w:hAnsi="Comic Sans MS" w:cs="Arial"/>
          <w:sz w:val="24"/>
          <w:szCs w:val="24"/>
          <w:lang w:eastAsia="fr-FR"/>
        </w:rPr>
        <w:t xml:space="preserve">a </w:t>
      </w:r>
      <w:r w:rsidRPr="00D85DB6">
        <w:rPr>
          <w:rFonts w:ascii="Comic Sans MS" w:eastAsia="Times New Roman" w:hAnsi="Comic Sans MS" w:cs="Arial"/>
          <w:spacing w:val="1"/>
          <w:sz w:val="24"/>
          <w:szCs w:val="24"/>
          <w:lang w:eastAsia="fr-FR"/>
        </w:rPr>
        <w:t>constammen</w:t>
      </w:r>
      <w:r w:rsidRPr="00D85DB6">
        <w:rPr>
          <w:rFonts w:ascii="Comic Sans MS" w:eastAsia="Times New Roman" w:hAnsi="Comic Sans MS" w:cs="Arial"/>
          <w:sz w:val="24"/>
          <w:szCs w:val="24"/>
          <w:lang w:eastAsia="fr-FR"/>
        </w:rPr>
        <w:t xml:space="preserve">t à </w:t>
      </w:r>
      <w:r w:rsidRPr="00D85DB6">
        <w:rPr>
          <w:rFonts w:ascii="Comic Sans MS" w:eastAsia="Times New Roman" w:hAnsi="Comic Sans MS" w:cs="Arial"/>
          <w:spacing w:val="1"/>
          <w:sz w:val="24"/>
          <w:szCs w:val="24"/>
          <w:lang w:eastAsia="fr-FR"/>
        </w:rPr>
        <w:t>jour</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1"/>
          <w:sz w:val="24"/>
          <w:szCs w:val="24"/>
          <w:lang w:eastAsia="fr-FR"/>
        </w:rPr>
        <w:t xml:space="preserve">sur </w:t>
      </w:r>
      <w:r w:rsidRPr="00D85DB6">
        <w:rPr>
          <w:rFonts w:ascii="Comic Sans MS" w:eastAsia="Times New Roman" w:hAnsi="Comic Sans MS" w:cs="Arial"/>
          <w:sz w:val="24"/>
          <w:szCs w:val="24"/>
          <w:lang w:eastAsia="fr-FR"/>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w:t>
      </w:r>
      <w:r w:rsidRPr="00D85DB6">
        <w:rPr>
          <w:rFonts w:ascii="Comic Sans MS" w:eastAsia="Times New Roman" w:hAnsi="Comic Sans MS" w:cs="Arial"/>
          <w:i/>
          <w:iCs/>
          <w:sz w:val="24"/>
          <w:szCs w:val="24"/>
          <w:lang w:eastAsia="fr-FR"/>
        </w:rPr>
        <w:t xml:space="preserve"> </w:t>
      </w:r>
      <w:r w:rsidRPr="00D85DB6">
        <w:rPr>
          <w:rFonts w:ascii="Comic Sans MS" w:eastAsia="Times New Roman" w:hAnsi="Comic Sans MS" w:cs="Arial"/>
          <w:sz w:val="24"/>
          <w:szCs w:val="24"/>
          <w:lang w:eastAsia="fr-FR"/>
        </w:rPr>
        <w:t>au Maître d’Ouvrage sans effet suspensif de son exécution. Toutefois, s’il est constaté des modifications importantes dénaturant l’objectif de la lettre commande  ou la consistance des travaux, le Maître d’Ouvrage retournera le programme d’exécution accompagné des réserves à lever dans un délai de quinze (15) jours à compter de sa date de réception.</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c. Le cocontractant indiquera dans ce programme les matériels et méthodes qu’il compte utiliser ainsi </w:t>
      </w:r>
      <w:r w:rsidRPr="00D85DB6">
        <w:rPr>
          <w:rFonts w:ascii="Comic Sans MS" w:eastAsia="Times New Roman" w:hAnsi="Comic Sans MS" w:cs="Arial"/>
          <w:spacing w:val="3"/>
          <w:sz w:val="24"/>
          <w:szCs w:val="24"/>
          <w:lang w:eastAsia="fr-FR"/>
        </w:rPr>
        <w:t>qu</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3"/>
          <w:sz w:val="24"/>
          <w:szCs w:val="24"/>
          <w:lang w:eastAsia="fr-FR"/>
        </w:rPr>
        <w:t>effectif</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3"/>
          <w:sz w:val="24"/>
          <w:szCs w:val="24"/>
          <w:lang w:eastAsia="fr-FR"/>
        </w:rPr>
        <w:t>d</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3"/>
          <w:sz w:val="24"/>
          <w:szCs w:val="24"/>
          <w:lang w:eastAsia="fr-FR"/>
        </w:rPr>
        <w:t>personne</w:t>
      </w:r>
      <w:r w:rsidRPr="00D85DB6">
        <w:rPr>
          <w:rFonts w:ascii="Comic Sans MS" w:eastAsia="Times New Roman" w:hAnsi="Comic Sans MS" w:cs="Arial"/>
          <w:sz w:val="24"/>
          <w:szCs w:val="24"/>
          <w:lang w:eastAsia="fr-FR"/>
        </w:rPr>
        <w:t xml:space="preserve">l </w:t>
      </w:r>
      <w:r w:rsidRPr="00D85DB6">
        <w:rPr>
          <w:rFonts w:ascii="Comic Sans MS" w:eastAsia="Times New Roman" w:hAnsi="Comic Sans MS" w:cs="Arial"/>
          <w:spacing w:val="3"/>
          <w:sz w:val="24"/>
          <w:szCs w:val="24"/>
          <w:lang w:eastAsia="fr-FR"/>
        </w:rPr>
        <w:t>qu’i</w:t>
      </w:r>
      <w:r w:rsidRPr="00D85DB6">
        <w:rPr>
          <w:rFonts w:ascii="Comic Sans MS" w:eastAsia="Times New Roman" w:hAnsi="Comic Sans MS" w:cs="Arial"/>
          <w:sz w:val="24"/>
          <w:szCs w:val="24"/>
          <w:lang w:eastAsia="fr-FR"/>
        </w:rPr>
        <w:t xml:space="preserve">l </w:t>
      </w:r>
      <w:r w:rsidRPr="00D85DB6">
        <w:rPr>
          <w:rFonts w:ascii="Comic Sans MS" w:eastAsia="Times New Roman" w:hAnsi="Comic Sans MS" w:cs="Arial"/>
          <w:spacing w:val="3"/>
          <w:sz w:val="24"/>
          <w:szCs w:val="24"/>
          <w:lang w:eastAsia="fr-FR"/>
        </w:rPr>
        <w:t xml:space="preserve">compte </w:t>
      </w:r>
      <w:r w:rsidRPr="00D85DB6">
        <w:rPr>
          <w:rFonts w:ascii="Comic Sans MS" w:eastAsia="Times New Roman" w:hAnsi="Comic Sans MS" w:cs="Arial"/>
          <w:sz w:val="24"/>
          <w:szCs w:val="24"/>
          <w:lang w:eastAsia="fr-FR"/>
        </w:rPr>
        <w:t>employer.</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16.2. Projet d’exécution</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 dans un délai maximum de quinze (15) jours, à compter de la date de notification de l’ordre de service de commencer les travaux, le Cocontractant soumettra à l’approbation de l’Ingénieur ou du Maitre d’œuvre le cas échéant, un projet d’exécution en cinq (05) exemplaires comprenant notamment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procès-verbal de définition des tâches à exécuter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description des procédés et des méthodes d’exécution des travaux envisagés avec les prévisions d’emploi du personnel, du matériel et des matériaux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plans d’exécution des ouvrages et les notes de calcul y afférentes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plans d’approvisionnement.</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planning graphique des travaux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la liste des travaux que le cocontractant fera le cas échéant, exécuter par des sous-traitants.  </w:t>
      </w:r>
    </w:p>
    <w:p w:rsidR="00D85DB6" w:rsidRPr="00D85DB6" w:rsidRDefault="00D85DB6" w:rsidP="004952C5">
      <w:pPr>
        <w:widowControl w:val="0"/>
        <w:tabs>
          <w:tab w:val="left" w:pos="426"/>
        </w:tabs>
        <w:suppressAutoHyphens/>
        <w:autoSpaceDE w:val="0"/>
        <w:autoSpaceDN w:val="0"/>
        <w:spacing w:after="0" w:line="240" w:lineRule="auto"/>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D85DB6" w:rsidRPr="00D85DB6" w:rsidRDefault="00D85DB6" w:rsidP="004952C5">
      <w:pPr>
        <w:widowControl w:val="0"/>
        <w:tabs>
          <w:tab w:val="left" w:pos="426"/>
        </w:tabs>
        <w:suppressAutoHyphens/>
        <w:autoSpaceDE w:val="0"/>
        <w:autoSpaceDN w:val="0"/>
        <w:spacing w:after="0" w:line="240" w:lineRule="auto"/>
        <w:jc w:val="both"/>
        <w:textAlignment w:val="baseline"/>
        <w:rPr>
          <w:rFonts w:ascii="Comic Sans MS" w:eastAsia="Times New Roman" w:hAnsi="Comic Sans MS" w:cs="Arial"/>
          <w:spacing w:val="6"/>
          <w:sz w:val="24"/>
          <w:szCs w:val="24"/>
          <w:lang w:eastAsia="fr-FR"/>
        </w:rPr>
      </w:pPr>
      <w:r w:rsidRPr="00D85DB6">
        <w:rPr>
          <w:rFonts w:ascii="Comic Sans MS" w:eastAsia="Times New Roman" w:hAnsi="Comic Sans MS" w:cs="Arial"/>
          <w:spacing w:val="6"/>
          <w:sz w:val="24"/>
          <w:szCs w:val="24"/>
          <w:lang w:eastAsia="fr-FR"/>
        </w:rPr>
        <w:t xml:space="preserve">En cas d’inobservation des délais d’approbation des documents ci-dessus par l’Administration, ceux-ci sont réputés approuvés. </w:t>
      </w:r>
    </w:p>
    <w:p w:rsidR="00D85DB6" w:rsidRPr="00D85DB6" w:rsidRDefault="00D85DB6" w:rsidP="004952C5">
      <w:pPr>
        <w:widowControl w:val="0"/>
        <w:tabs>
          <w:tab w:val="left" w:pos="426"/>
        </w:tabs>
        <w:suppressAutoHyphens/>
        <w:autoSpaceDE w:val="0"/>
        <w:autoSpaceDN w:val="0"/>
        <w:spacing w:after="0" w:line="240" w:lineRule="auto"/>
        <w:jc w:val="both"/>
        <w:textAlignment w:val="baseline"/>
        <w:rPr>
          <w:rFonts w:ascii="Comic Sans MS" w:eastAsia="Times New Roman" w:hAnsi="Comic Sans MS" w:cs="Arial"/>
          <w:spacing w:val="6"/>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271" w:name="_Toc530307803"/>
      <w:bookmarkStart w:id="272" w:name="_Toc97557088"/>
      <w:bookmarkStart w:id="273" w:name="_Toc157306075"/>
      <w:r w:rsidRPr="00D85DB6">
        <w:rPr>
          <w:rFonts w:ascii="Comic Sans MS" w:eastAsia="Times New Roman" w:hAnsi="Comic Sans MS" w:cs="Arial"/>
          <w:b/>
          <w:color w:val="000000"/>
          <w:sz w:val="24"/>
          <w:szCs w:val="24"/>
          <w:lang w:eastAsia="fr-FR"/>
        </w:rPr>
        <w:t>Article 17- Mise à disposition des documents et du site</w:t>
      </w:r>
      <w:bookmarkEnd w:id="271"/>
      <w:bookmarkEnd w:id="272"/>
      <w:bookmarkEnd w:id="273"/>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D85DB6">
        <w:rPr>
          <w:rFonts w:ascii="Comic Sans MS" w:eastAsia="Times New Roman" w:hAnsi="Comic Sans MS" w:cs="Arial"/>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rsidR="00D85DB6" w:rsidRPr="004952C5"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sz w:val="24"/>
          <w:szCs w:val="24"/>
          <w:lang w:eastAsia="fr-FR"/>
        </w:rPr>
        <w:t xml:space="preserve">L’exemplaire reproductible des plans figurant dans le Dossier d’Appel d’Offres sera remis par </w:t>
      </w:r>
      <w:r w:rsidR="004952C5">
        <w:rPr>
          <w:rFonts w:ascii="Comic Sans MS" w:eastAsia="Times New Roman" w:hAnsi="Comic Sans MS" w:cs="Arial"/>
          <w:i/>
          <w:iCs/>
          <w:sz w:val="24"/>
          <w:szCs w:val="24"/>
          <w:lang w:eastAsia="fr-FR"/>
        </w:rPr>
        <w:t>le Chef de service.</w:t>
      </w: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274" w:name="_Toc530307804"/>
      <w:bookmarkStart w:id="275" w:name="_Toc97557089"/>
      <w:bookmarkStart w:id="276" w:name="_Toc157306076"/>
      <w:r w:rsidRPr="00D85DB6">
        <w:rPr>
          <w:rFonts w:ascii="Comic Sans MS" w:eastAsia="Times New Roman" w:hAnsi="Comic Sans MS" w:cs="Arial"/>
          <w:b/>
          <w:color w:val="000000"/>
          <w:sz w:val="24"/>
          <w:szCs w:val="24"/>
          <w:lang w:eastAsia="fr-FR"/>
        </w:rPr>
        <w:t xml:space="preserve">Article 18- </w:t>
      </w:r>
      <w:bookmarkStart w:id="277" w:name="_Hlk163152509"/>
      <w:r w:rsidRPr="00D85DB6">
        <w:rPr>
          <w:rFonts w:ascii="Comic Sans MS" w:eastAsia="Times New Roman" w:hAnsi="Comic Sans MS" w:cs="Arial"/>
          <w:b/>
          <w:color w:val="000000"/>
          <w:sz w:val="24"/>
          <w:szCs w:val="24"/>
          <w:lang w:eastAsia="fr-FR"/>
        </w:rPr>
        <w:t xml:space="preserve">Transport, </w:t>
      </w:r>
      <w:bookmarkEnd w:id="277"/>
      <w:r w:rsidRPr="00D85DB6">
        <w:rPr>
          <w:rFonts w:ascii="Comic Sans MS" w:eastAsia="Times New Roman" w:hAnsi="Comic Sans MS" w:cs="Arial"/>
          <w:b/>
          <w:color w:val="000000"/>
          <w:sz w:val="24"/>
          <w:szCs w:val="24"/>
          <w:lang w:eastAsia="fr-FR"/>
        </w:rPr>
        <w:t>Assurances des ouvrages et responsabilités civiles</w:t>
      </w:r>
      <w:bookmarkEnd w:id="274"/>
      <w:bookmarkEnd w:id="275"/>
      <w:bookmarkEnd w:id="276"/>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bookmarkStart w:id="278" w:name="_Hlk163136844"/>
      <w:bookmarkStart w:id="279" w:name="_Hlk163152531"/>
      <w:r w:rsidRPr="00D85DB6">
        <w:rPr>
          <w:rFonts w:ascii="Comic Sans MS" w:eastAsia="Times New Roman" w:hAnsi="Comic Sans MS" w:cs="Arial"/>
          <w:b/>
          <w:sz w:val="24"/>
          <w:szCs w:val="24"/>
          <w:lang w:eastAsia="fr-FR"/>
        </w:rPr>
        <w:t xml:space="preserve">18.1. Emballage pour le transport des équipements et matériaux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18.2. Assurances</w:t>
      </w:r>
    </w:p>
    <w:p w:rsidR="00D85DB6" w:rsidRPr="00D85DB6" w:rsidRDefault="00D85DB6" w:rsidP="004952C5">
      <w:pPr>
        <w:widowControl w:val="0"/>
        <w:numPr>
          <w:ilvl w:val="0"/>
          <w:numId w:val="52"/>
        </w:numPr>
        <w:suppressAutoHyphens/>
        <w:autoSpaceDE w:val="0"/>
        <w:autoSpaceDN w:val="0"/>
        <w:spacing w:after="0" w:line="240" w:lineRule="auto"/>
        <w:jc w:val="both"/>
        <w:textAlignment w:val="baseline"/>
        <w:rPr>
          <w:rFonts w:ascii="Comic Sans MS" w:eastAsia="Calibri" w:hAnsi="Comic Sans MS" w:cs="Arial"/>
          <w:sz w:val="24"/>
          <w:szCs w:val="24"/>
        </w:rPr>
      </w:pPr>
      <w:bookmarkStart w:id="280" w:name="_Hlk163136871"/>
      <w:bookmarkEnd w:id="278"/>
      <w:r w:rsidRPr="00D85DB6">
        <w:rPr>
          <w:rFonts w:ascii="Comic Sans MS" w:eastAsia="Calibri" w:hAnsi="Comic Sans MS" w:cs="Arial"/>
          <w:sz w:val="24"/>
          <w:szCs w:val="24"/>
        </w:rPr>
        <w:t xml:space="preserve">Le titulaire d’un marché </w:t>
      </w:r>
      <w:bookmarkStart w:id="281" w:name="_Hlk159271361"/>
      <w:r w:rsidRPr="00D85DB6">
        <w:rPr>
          <w:rFonts w:ascii="Comic Sans MS" w:eastAsia="Calibri" w:hAnsi="Comic Sans MS" w:cs="Arial"/>
          <w:sz w:val="24"/>
          <w:szCs w:val="24"/>
        </w:rPr>
        <w:t>est tenu de souscrire auprès d’une ou plusieurs sociétés d’assurances agréées</w:t>
      </w:r>
      <w:bookmarkEnd w:id="281"/>
      <w:r w:rsidRPr="00D85DB6">
        <w:rPr>
          <w:rFonts w:ascii="Comic Sans MS" w:eastAsia="Calibri" w:hAnsi="Comic Sans MS" w:cs="Arial"/>
          <w:sz w:val="24"/>
          <w:szCs w:val="24"/>
        </w:rPr>
        <w:t xml:space="preserve">, </w:t>
      </w:r>
      <w:bookmarkStart w:id="282" w:name="_Hlk159271399"/>
      <w:r w:rsidRPr="00D85DB6">
        <w:rPr>
          <w:rFonts w:ascii="Comic Sans MS" w:eastAsia="Calibri" w:hAnsi="Comic Sans MS" w:cs="Arial"/>
          <w:sz w:val="24"/>
          <w:szCs w:val="24"/>
        </w:rPr>
        <w:t>et dès notification de la lettre commande, une police d’assurance couvrant les risques liés à l’exécution des prestations, objets de son marché.</w:t>
      </w:r>
    </w:p>
    <w:bookmarkEnd w:id="282"/>
    <w:p w:rsidR="00D85DB6" w:rsidRPr="00D85DB6" w:rsidRDefault="00D85DB6" w:rsidP="004952C5">
      <w:pPr>
        <w:widowControl w:val="0"/>
        <w:numPr>
          <w:ilvl w:val="0"/>
          <w:numId w:val="52"/>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Les polices d’assurances suivantes sont requises au titre du présent Marché pour les montants minima, les franchises et les autres conditions </w:t>
      </w:r>
      <w:bookmarkStart w:id="283" w:name="_Hlk159271520"/>
      <w:r w:rsidRPr="00D85DB6">
        <w:rPr>
          <w:rFonts w:ascii="Comic Sans MS" w:eastAsia="Calibri" w:hAnsi="Comic Sans MS" w:cs="Arial"/>
          <w:sz w:val="24"/>
          <w:szCs w:val="24"/>
        </w:rPr>
        <w:t xml:space="preserve">minimales dans un délai de quinze (15) jours à compter de la notification de la lettre commande </w:t>
      </w:r>
      <w:bookmarkEnd w:id="283"/>
      <w:r w:rsidRPr="00D85DB6">
        <w:rPr>
          <w:rFonts w:ascii="Comic Sans MS" w:eastAsia="Calibri" w:hAnsi="Comic Sans MS" w:cs="Arial"/>
          <w:sz w:val="24"/>
          <w:szCs w:val="24"/>
        </w:rPr>
        <w:t> </w:t>
      </w:r>
      <w:r w:rsidRPr="00D85DB6">
        <w:rPr>
          <w:rFonts w:ascii="Comic Sans MS" w:eastAsia="Calibri" w:hAnsi="Comic Sans MS" w:cs="Arial"/>
          <w:i/>
          <w:iCs/>
          <w:sz w:val="24"/>
          <w:szCs w:val="24"/>
        </w:rPr>
        <w:t>:</w:t>
      </w:r>
    </w:p>
    <w:p w:rsidR="00D85DB6" w:rsidRPr="00D85DB6" w:rsidRDefault="00D85DB6" w:rsidP="004952C5">
      <w:pPr>
        <w:widowControl w:val="0"/>
        <w:numPr>
          <w:ilvl w:val="0"/>
          <w:numId w:val="53"/>
        </w:numPr>
        <w:suppressAutoHyphens/>
        <w:autoSpaceDE w:val="0"/>
        <w:autoSpaceDN w:val="0"/>
        <w:spacing w:after="0" w:line="240" w:lineRule="auto"/>
        <w:ind w:left="1843"/>
        <w:jc w:val="both"/>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w:t>
      </w:r>
    </w:p>
    <w:p w:rsidR="00D85DB6" w:rsidRPr="00D85DB6" w:rsidRDefault="00D85DB6" w:rsidP="004952C5">
      <w:pPr>
        <w:widowControl w:val="0"/>
        <w:numPr>
          <w:ilvl w:val="0"/>
          <w:numId w:val="53"/>
        </w:numPr>
        <w:suppressAutoHyphens/>
        <w:autoSpaceDE w:val="0"/>
        <w:autoSpaceDN w:val="0"/>
        <w:spacing w:after="0" w:line="240" w:lineRule="auto"/>
        <w:ind w:left="1843"/>
        <w:jc w:val="both"/>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Assurance “Tous risques chantier</w:t>
      </w:r>
      <w:r w:rsidRPr="00D85DB6">
        <w:rPr>
          <w:rFonts w:ascii="Comic Sans MS" w:eastAsia="Calibri" w:hAnsi="Comic Sans MS" w:cs="Arial"/>
          <w:sz w:val="24"/>
          <w:szCs w:val="24"/>
        </w:rPr>
        <w:t xml:space="preserve"> </w:t>
      </w:r>
      <w:r w:rsidRPr="00D85DB6">
        <w:rPr>
          <w:rFonts w:ascii="Comic Sans MS" w:eastAsia="Calibri" w:hAnsi="Comic Sans MS"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D85DB6" w:rsidRPr="00D85DB6" w:rsidRDefault="00D85DB6" w:rsidP="004952C5">
      <w:pPr>
        <w:widowControl w:val="0"/>
        <w:numPr>
          <w:ilvl w:val="0"/>
          <w:numId w:val="53"/>
        </w:numPr>
        <w:suppressAutoHyphens/>
        <w:autoSpaceDE w:val="0"/>
        <w:autoSpaceDN w:val="0"/>
        <w:spacing w:after="0" w:line="240" w:lineRule="auto"/>
        <w:ind w:left="1843"/>
        <w:jc w:val="both"/>
        <w:textAlignment w:val="baseline"/>
        <w:rPr>
          <w:rFonts w:ascii="Comic Sans MS" w:eastAsia="Calibri" w:hAnsi="Comic Sans MS" w:cs="Arial"/>
          <w:i/>
          <w:iCs/>
          <w:sz w:val="24"/>
          <w:szCs w:val="24"/>
        </w:rPr>
      </w:pPr>
      <w:r w:rsidRPr="00D85DB6">
        <w:rPr>
          <w:rFonts w:ascii="Comic Sans MS" w:eastAsia="Calibri" w:hAnsi="Comic Sans MS" w:cs="Arial"/>
          <w:i/>
          <w:iCs/>
          <w:sz w:val="24"/>
          <w:szCs w:val="24"/>
        </w:rPr>
        <w:t>Assurance couvrant la responsabilité décennale, le cas échéant.</w:t>
      </w:r>
    </w:p>
    <w:p w:rsidR="00D85DB6" w:rsidRPr="00D85DB6" w:rsidRDefault="00D85DB6" w:rsidP="004952C5">
      <w:pPr>
        <w:widowControl w:val="0"/>
        <w:numPr>
          <w:ilvl w:val="0"/>
          <w:numId w:val="53"/>
        </w:numPr>
        <w:suppressAutoHyphens/>
        <w:autoSpaceDE w:val="0"/>
        <w:autoSpaceDN w:val="0"/>
        <w:spacing w:after="0" w:line="240" w:lineRule="auto"/>
        <w:ind w:left="1843"/>
        <w:jc w:val="both"/>
        <w:textAlignment w:val="baseline"/>
        <w:rPr>
          <w:rFonts w:ascii="Comic Sans MS" w:eastAsia="Calibri" w:hAnsi="Comic Sans MS" w:cs="Arial"/>
          <w:i/>
          <w:iCs/>
          <w:sz w:val="24"/>
          <w:szCs w:val="24"/>
        </w:rPr>
      </w:pPr>
      <w:r w:rsidRPr="00D85DB6">
        <w:rPr>
          <w:rFonts w:ascii="Comic Sans MS" w:eastAsia="Calibri" w:hAnsi="Comic Sans MS" w:cs="Arial"/>
          <w:sz w:val="24"/>
          <w:szCs w:val="24"/>
        </w:rPr>
        <w:t xml:space="preserve">Autres assurances Toutes autres assurances qui pourront être spécifiquement convenues entre les parties au marché. </w:t>
      </w:r>
    </w:p>
    <w:p w:rsidR="00D85DB6" w:rsidRPr="00D85DB6" w:rsidRDefault="00D85DB6" w:rsidP="004952C5">
      <w:pPr>
        <w:widowControl w:val="0"/>
        <w:numPr>
          <w:ilvl w:val="0"/>
          <w:numId w:val="52"/>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D85DB6" w:rsidRPr="00D85DB6" w:rsidRDefault="00D85DB6" w:rsidP="004952C5">
      <w:pPr>
        <w:widowControl w:val="0"/>
        <w:numPr>
          <w:ilvl w:val="0"/>
          <w:numId w:val="52"/>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de la lettre commande, toute prime que le maître d’ouvrage aura payée à l’assureur, ou recouvrer autrement le montant de la prime ainsi payée sera considéré comme si c’était une dette due par le cocontractant. </w:t>
      </w:r>
    </w:p>
    <w:p w:rsidR="00D85DB6" w:rsidRPr="00D85DB6" w:rsidRDefault="00D85DB6" w:rsidP="004952C5">
      <w:pPr>
        <w:widowControl w:val="0"/>
        <w:numPr>
          <w:ilvl w:val="0"/>
          <w:numId w:val="52"/>
        </w:numPr>
        <w:suppressAutoHyphens/>
        <w:autoSpaceDE w:val="0"/>
        <w:autoSpaceDN w:val="0"/>
        <w:spacing w:after="0" w:line="240" w:lineRule="auto"/>
        <w:jc w:val="both"/>
        <w:textAlignment w:val="baseline"/>
        <w:rPr>
          <w:rFonts w:ascii="Comic Sans MS" w:eastAsia="Calibri" w:hAnsi="Comic Sans MS" w:cs="Arial"/>
          <w:iCs/>
          <w:sz w:val="24"/>
          <w:szCs w:val="24"/>
        </w:rPr>
      </w:pPr>
      <w:r w:rsidRPr="00D85DB6">
        <w:rPr>
          <w:rFonts w:ascii="Comic Sans MS" w:eastAsia="Calibri" w:hAnsi="Comic Sans MS" w:cs="Arial"/>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 commande , à</w:t>
      </w:r>
      <w:r w:rsidRPr="00D85DB6">
        <w:rPr>
          <w:rFonts w:ascii="Comic Sans MS" w:eastAsia="Calibri" w:hAnsi="Comic Sans MS" w:cs="Arial"/>
          <w:iCs/>
          <w:sz w:val="24"/>
          <w:szCs w:val="24"/>
        </w:rPr>
        <w:t xml:space="preserve"> moins que ces sous-traitants ne soient couverts par les polices contractées par le cocontractant.</w:t>
      </w:r>
    </w:p>
    <w:bookmarkEnd w:id="280"/>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284" w:name="_Toc530307805"/>
      <w:bookmarkStart w:id="285" w:name="_Toc97557090"/>
      <w:bookmarkStart w:id="286" w:name="_Toc157306077"/>
      <w:bookmarkEnd w:id="279"/>
      <w:r w:rsidRPr="00D85DB6">
        <w:rPr>
          <w:rFonts w:ascii="Comic Sans MS" w:eastAsia="Times New Roman" w:hAnsi="Comic Sans MS" w:cs="Arial"/>
          <w:b/>
          <w:color w:val="000000"/>
          <w:sz w:val="24"/>
          <w:szCs w:val="24"/>
          <w:lang w:eastAsia="fr-FR"/>
        </w:rPr>
        <w:t>Article 19- Sous-traitance</w:t>
      </w:r>
      <w:bookmarkEnd w:id="284"/>
      <w:bookmarkEnd w:id="285"/>
      <w:bookmarkEnd w:id="286"/>
      <w:r w:rsidRPr="00D85DB6">
        <w:rPr>
          <w:rFonts w:ascii="Comic Sans MS" w:eastAsia="Times New Roman" w:hAnsi="Comic Sans MS" w:cs="Arial"/>
          <w:b/>
          <w:color w:val="000000"/>
          <w:sz w:val="24"/>
          <w:szCs w:val="24"/>
          <w:lang w:eastAsia="fr-FR"/>
        </w:rPr>
        <w:t xml:space="preserv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bookmarkStart w:id="287" w:name="_Hlk163152553"/>
      <w:r w:rsidRPr="00D85DB6">
        <w:rPr>
          <w:rFonts w:ascii="Comic Sans MS" w:eastAsia="Times New Roman" w:hAnsi="Comic Sans MS" w:cs="Arial"/>
          <w:sz w:val="24"/>
          <w:szCs w:val="24"/>
          <w:lang w:eastAsia="fr-FR"/>
        </w:rPr>
        <w:t xml:space="preserve"> La présente lettre </w:t>
      </w:r>
      <w:bookmarkStart w:id="288" w:name="_Hlk163136911"/>
      <w:r w:rsidRPr="00D85DB6">
        <w:rPr>
          <w:rFonts w:ascii="Comic Sans MS" w:eastAsia="Times New Roman" w:hAnsi="Comic Sans MS" w:cs="Arial"/>
          <w:sz w:val="24"/>
          <w:szCs w:val="24"/>
          <w:lang w:eastAsia="fr-FR"/>
        </w:rPr>
        <w:t xml:space="preserve">commande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Nonobstant tout recours à une sous-commande, l’entreprise principale demeure responsable de l’exécution de toutes les obligations résultant de la lettre commande. Le contrat de sous-traitance doit être conforme aux engagements de l'entreprise principale. Ils exécuteront leur partie des travaux sous la seule et pleine responsabilité du cocontractant. </w:t>
      </w:r>
    </w:p>
    <w:bookmarkEnd w:id="288"/>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montant des travaux pouvant être sous-traités est limité à trente pour cent (30%) du montant de la lettre commande et de ses avenants, le cas échéant.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bookmarkStart w:id="289" w:name="_Hlk163136930"/>
      <w:r w:rsidRPr="00D85DB6">
        <w:rPr>
          <w:rFonts w:ascii="Comic Sans MS" w:eastAsia="Times New Roman" w:hAnsi="Comic Sans MS" w:cs="Arial"/>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89"/>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Calibri" w:hAnsi="Comic Sans MS" w:cs="Arial"/>
          <w:spacing w:val="-3"/>
          <w:w w:val="110"/>
          <w:sz w:val="24"/>
          <w:szCs w:val="24"/>
        </w:rPr>
        <w:t xml:space="preserve">Le paiement </w:t>
      </w:r>
      <w:r w:rsidRPr="00D85DB6">
        <w:rPr>
          <w:rFonts w:ascii="Comic Sans MS" w:eastAsia="Calibri" w:hAnsi="Comic Sans MS" w:cs="Arial"/>
          <w:w w:val="110"/>
          <w:sz w:val="24"/>
          <w:szCs w:val="24"/>
        </w:rPr>
        <w:t xml:space="preserve">du </w:t>
      </w:r>
      <w:r w:rsidRPr="00D85DB6">
        <w:rPr>
          <w:rFonts w:ascii="Comic Sans MS" w:eastAsia="Calibri" w:hAnsi="Comic Sans MS" w:cs="Arial"/>
          <w:spacing w:val="-3"/>
          <w:w w:val="110"/>
          <w:sz w:val="24"/>
          <w:szCs w:val="24"/>
        </w:rPr>
        <w:t xml:space="preserve">sous-traitant </w:t>
      </w:r>
      <w:r w:rsidRPr="00D85DB6">
        <w:rPr>
          <w:rFonts w:ascii="Comic Sans MS" w:eastAsia="Calibri" w:hAnsi="Comic Sans MS" w:cs="Arial"/>
          <w:w w:val="110"/>
          <w:sz w:val="24"/>
          <w:szCs w:val="24"/>
        </w:rPr>
        <w:t>peut être</w:t>
      </w:r>
      <w:r w:rsidRPr="00D85DB6">
        <w:rPr>
          <w:rFonts w:ascii="Comic Sans MS" w:eastAsia="Calibri" w:hAnsi="Comic Sans MS" w:cs="Arial"/>
          <w:spacing w:val="-4"/>
          <w:w w:val="110"/>
          <w:sz w:val="24"/>
          <w:szCs w:val="24"/>
        </w:rPr>
        <w:t xml:space="preserve"> </w:t>
      </w:r>
      <w:r w:rsidRPr="00D85DB6">
        <w:rPr>
          <w:rFonts w:ascii="Comic Sans MS" w:eastAsia="Calibri" w:hAnsi="Comic Sans MS" w:cs="Arial"/>
          <w:spacing w:val="-3"/>
          <w:w w:val="110"/>
          <w:sz w:val="24"/>
          <w:szCs w:val="24"/>
        </w:rPr>
        <w:t xml:space="preserve">effectué </w:t>
      </w:r>
      <w:r w:rsidRPr="00D85DB6">
        <w:rPr>
          <w:rFonts w:ascii="Comic Sans MS" w:eastAsia="Calibri" w:hAnsi="Comic Sans MS" w:cs="Arial"/>
          <w:w w:val="110"/>
          <w:sz w:val="24"/>
          <w:szCs w:val="24"/>
        </w:rPr>
        <w:t xml:space="preserve">par le </w:t>
      </w:r>
      <w:r w:rsidRPr="00D85DB6">
        <w:rPr>
          <w:rFonts w:ascii="Comic Sans MS" w:eastAsia="Calibri" w:hAnsi="Comic Sans MS" w:cs="Arial"/>
          <w:spacing w:val="-3"/>
          <w:w w:val="110"/>
          <w:sz w:val="24"/>
          <w:szCs w:val="24"/>
        </w:rPr>
        <w:t xml:space="preserve">Maître d’Ouvrage </w:t>
      </w:r>
      <w:r w:rsidRPr="00D85DB6">
        <w:rPr>
          <w:rFonts w:ascii="Comic Sans MS" w:eastAsia="Calibri" w:hAnsi="Comic Sans MS" w:cs="Arial"/>
          <w:w w:val="110"/>
          <w:sz w:val="24"/>
          <w:szCs w:val="24"/>
        </w:rPr>
        <w:t xml:space="preserve">lorsque le </w:t>
      </w:r>
      <w:r w:rsidRPr="00D85DB6">
        <w:rPr>
          <w:rFonts w:ascii="Comic Sans MS" w:eastAsia="Calibri" w:hAnsi="Comic Sans MS" w:cs="Arial"/>
          <w:spacing w:val="-3"/>
          <w:w w:val="110"/>
          <w:sz w:val="24"/>
          <w:szCs w:val="24"/>
        </w:rPr>
        <w:t xml:space="preserve">montant </w:t>
      </w:r>
      <w:r w:rsidRPr="00D85DB6">
        <w:rPr>
          <w:rFonts w:ascii="Comic Sans MS" w:eastAsia="Calibri" w:hAnsi="Comic Sans MS" w:cs="Arial"/>
          <w:w w:val="110"/>
          <w:sz w:val="24"/>
          <w:szCs w:val="24"/>
        </w:rPr>
        <w:t xml:space="preserve">de la </w:t>
      </w:r>
      <w:r w:rsidRPr="00D85DB6">
        <w:rPr>
          <w:rFonts w:ascii="Comic Sans MS" w:eastAsia="Calibri" w:hAnsi="Comic Sans MS" w:cs="Arial"/>
          <w:spacing w:val="-3"/>
          <w:w w:val="110"/>
          <w:sz w:val="24"/>
          <w:szCs w:val="24"/>
        </w:rPr>
        <w:t xml:space="preserve">prestation sous-traitée </w:t>
      </w:r>
      <w:r w:rsidRPr="00D85DB6">
        <w:rPr>
          <w:rFonts w:ascii="Comic Sans MS" w:eastAsia="Calibri" w:hAnsi="Comic Sans MS" w:cs="Arial"/>
          <w:w w:val="110"/>
          <w:sz w:val="24"/>
          <w:szCs w:val="24"/>
        </w:rPr>
        <w:t>par une seule</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spacing w:val="-3"/>
          <w:w w:val="110"/>
          <w:sz w:val="24"/>
          <w:szCs w:val="24"/>
        </w:rPr>
        <w:t>entreprise</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spacing w:val="-2"/>
          <w:w w:val="110"/>
          <w:sz w:val="24"/>
          <w:szCs w:val="24"/>
        </w:rPr>
        <w:t>est</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w w:val="110"/>
          <w:sz w:val="24"/>
          <w:szCs w:val="24"/>
        </w:rPr>
        <w:t>supérieur</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w w:val="110"/>
          <w:sz w:val="24"/>
          <w:szCs w:val="24"/>
        </w:rPr>
        <w:t>ou</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w w:val="110"/>
          <w:sz w:val="24"/>
          <w:szCs w:val="24"/>
        </w:rPr>
        <w:t>égal</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w w:val="110"/>
          <w:sz w:val="24"/>
          <w:szCs w:val="24"/>
        </w:rPr>
        <w:t>à</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w w:val="110"/>
          <w:sz w:val="24"/>
          <w:szCs w:val="24"/>
        </w:rPr>
        <w:t>dix</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w w:val="110"/>
          <w:sz w:val="24"/>
          <w:szCs w:val="24"/>
        </w:rPr>
        <w:t>pour</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spacing w:val="-3"/>
          <w:w w:val="110"/>
          <w:sz w:val="24"/>
          <w:szCs w:val="24"/>
        </w:rPr>
        <w:t>cent</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w w:val="110"/>
          <w:sz w:val="24"/>
          <w:szCs w:val="24"/>
        </w:rPr>
        <w:t>(10%)</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w w:val="110"/>
          <w:sz w:val="24"/>
          <w:szCs w:val="24"/>
        </w:rPr>
        <w:t>du</w:t>
      </w:r>
      <w:r w:rsidRPr="00D85DB6">
        <w:rPr>
          <w:rFonts w:ascii="Comic Sans MS" w:eastAsia="Calibri" w:hAnsi="Comic Sans MS" w:cs="Arial"/>
          <w:spacing w:val="-13"/>
          <w:w w:val="110"/>
          <w:sz w:val="24"/>
          <w:szCs w:val="24"/>
        </w:rPr>
        <w:t xml:space="preserve"> </w:t>
      </w:r>
      <w:r w:rsidRPr="00D85DB6">
        <w:rPr>
          <w:rFonts w:ascii="Comic Sans MS" w:eastAsia="Calibri" w:hAnsi="Comic Sans MS" w:cs="Arial"/>
          <w:spacing w:val="-3"/>
          <w:w w:val="110"/>
          <w:sz w:val="24"/>
          <w:szCs w:val="24"/>
        </w:rPr>
        <w:t>montant</w:t>
      </w:r>
      <w:r w:rsidRPr="00D85DB6">
        <w:rPr>
          <w:rFonts w:ascii="Comic Sans MS" w:eastAsia="Calibri" w:hAnsi="Comic Sans MS" w:cs="Arial"/>
          <w:spacing w:val="-6"/>
          <w:w w:val="110"/>
          <w:sz w:val="24"/>
          <w:szCs w:val="24"/>
        </w:rPr>
        <w:t xml:space="preserve"> </w:t>
      </w:r>
      <w:r w:rsidRPr="00D85DB6">
        <w:rPr>
          <w:rFonts w:ascii="Comic Sans MS" w:eastAsia="Calibri" w:hAnsi="Comic Sans MS" w:cs="Arial"/>
          <w:spacing w:val="-3"/>
          <w:w w:val="110"/>
          <w:sz w:val="24"/>
          <w:szCs w:val="24"/>
        </w:rPr>
        <w:t>total</w:t>
      </w:r>
      <w:r w:rsidRPr="00D85DB6">
        <w:rPr>
          <w:rFonts w:ascii="Comic Sans MS" w:eastAsia="Calibri" w:hAnsi="Comic Sans MS" w:cs="Arial"/>
          <w:spacing w:val="-6"/>
          <w:w w:val="110"/>
          <w:sz w:val="24"/>
          <w:szCs w:val="24"/>
        </w:rPr>
        <w:t xml:space="preserve"> </w:t>
      </w:r>
      <w:r w:rsidRPr="00D85DB6">
        <w:rPr>
          <w:rFonts w:ascii="Comic Sans MS" w:eastAsia="Calibri" w:hAnsi="Comic Sans MS" w:cs="Arial"/>
          <w:w w:val="110"/>
          <w:sz w:val="24"/>
          <w:szCs w:val="24"/>
        </w:rPr>
        <w:t xml:space="preserve">de la lettre commande </w:t>
      </w:r>
      <w:r w:rsidRPr="00D85DB6">
        <w:rPr>
          <w:rFonts w:ascii="Comic Sans MS" w:eastAsia="Calibri" w:hAnsi="Comic Sans MS" w:cs="Arial"/>
          <w:spacing w:val="-6"/>
          <w:w w:val="110"/>
          <w:sz w:val="24"/>
          <w:szCs w:val="24"/>
        </w:rPr>
        <w:t xml:space="preserve">et </w:t>
      </w:r>
      <w:r w:rsidRPr="00D85DB6">
        <w:rPr>
          <w:rFonts w:ascii="Comic Sans MS" w:eastAsia="Calibri" w:hAnsi="Comic Sans MS" w:cs="Arial"/>
          <w:w w:val="110"/>
          <w:sz w:val="24"/>
          <w:szCs w:val="24"/>
        </w:rPr>
        <w:t>ses</w:t>
      </w:r>
      <w:r w:rsidRPr="00D85DB6">
        <w:rPr>
          <w:rFonts w:ascii="Comic Sans MS" w:eastAsia="Calibri" w:hAnsi="Comic Sans MS" w:cs="Arial"/>
          <w:spacing w:val="-6"/>
          <w:w w:val="110"/>
          <w:sz w:val="24"/>
          <w:szCs w:val="24"/>
        </w:rPr>
        <w:t xml:space="preserve"> </w:t>
      </w:r>
      <w:r w:rsidRPr="00D85DB6">
        <w:rPr>
          <w:rFonts w:ascii="Comic Sans MS" w:eastAsia="Calibri" w:hAnsi="Comic Sans MS" w:cs="Arial"/>
          <w:spacing w:val="-3"/>
          <w:w w:val="110"/>
          <w:sz w:val="24"/>
          <w:szCs w:val="24"/>
        </w:rPr>
        <w:t>éventuels</w:t>
      </w:r>
      <w:r w:rsidRPr="00D85DB6">
        <w:rPr>
          <w:rFonts w:ascii="Comic Sans MS" w:eastAsia="Calibri" w:hAnsi="Comic Sans MS" w:cs="Arial"/>
          <w:spacing w:val="-6"/>
          <w:w w:val="110"/>
          <w:sz w:val="24"/>
          <w:szCs w:val="24"/>
        </w:rPr>
        <w:t xml:space="preserve"> </w:t>
      </w:r>
      <w:r w:rsidRPr="00D85DB6">
        <w:rPr>
          <w:rFonts w:ascii="Comic Sans MS" w:eastAsia="Calibri" w:hAnsi="Comic Sans MS" w:cs="Arial"/>
          <w:spacing w:val="-4"/>
          <w:w w:val="110"/>
          <w:sz w:val="24"/>
          <w:szCs w:val="24"/>
        </w:rPr>
        <w:t>avenants</w:t>
      </w:r>
      <w:r w:rsidRPr="00D85DB6">
        <w:rPr>
          <w:rFonts w:ascii="Comic Sans MS" w:eastAsia="Calibri" w:hAnsi="Comic Sans MS" w:cs="Arial"/>
          <w:spacing w:val="-6"/>
          <w:w w:val="110"/>
          <w:sz w:val="24"/>
          <w:szCs w:val="24"/>
        </w:rPr>
        <w:t xml:space="preserve"> </w:t>
      </w:r>
      <w:r w:rsidRPr="00D85DB6">
        <w:rPr>
          <w:rFonts w:ascii="Comic Sans MS" w:eastAsia="Calibri" w:hAnsi="Comic Sans MS" w:cs="Arial"/>
          <w:w w:val="110"/>
          <w:sz w:val="24"/>
          <w:szCs w:val="24"/>
        </w:rPr>
        <w:t>ou</w:t>
      </w:r>
      <w:r w:rsidRPr="00D85DB6">
        <w:rPr>
          <w:rFonts w:ascii="Comic Sans MS" w:eastAsia="Calibri" w:hAnsi="Comic Sans MS" w:cs="Arial"/>
          <w:spacing w:val="-6"/>
          <w:w w:val="110"/>
          <w:sz w:val="24"/>
          <w:szCs w:val="24"/>
        </w:rPr>
        <w:t xml:space="preserve"> </w:t>
      </w:r>
      <w:r w:rsidRPr="00D85DB6">
        <w:rPr>
          <w:rFonts w:ascii="Comic Sans MS" w:eastAsia="Calibri" w:hAnsi="Comic Sans MS" w:cs="Arial"/>
          <w:w w:val="110"/>
          <w:sz w:val="24"/>
          <w:szCs w:val="24"/>
        </w:rPr>
        <w:t>lorsqu’il</w:t>
      </w:r>
      <w:r w:rsidRPr="00D85DB6">
        <w:rPr>
          <w:rFonts w:ascii="Comic Sans MS" w:eastAsia="Calibri" w:hAnsi="Comic Sans MS" w:cs="Arial"/>
          <w:spacing w:val="-6"/>
          <w:w w:val="110"/>
          <w:sz w:val="24"/>
          <w:szCs w:val="24"/>
        </w:rPr>
        <w:t xml:space="preserve"> </w:t>
      </w:r>
      <w:r w:rsidRPr="00D85DB6">
        <w:rPr>
          <w:rFonts w:ascii="Comic Sans MS" w:eastAsia="Calibri" w:hAnsi="Comic Sans MS" w:cs="Arial"/>
          <w:spacing w:val="-2"/>
          <w:w w:val="110"/>
          <w:sz w:val="24"/>
          <w:szCs w:val="24"/>
        </w:rPr>
        <w:t>est</w:t>
      </w:r>
      <w:r w:rsidRPr="00D85DB6">
        <w:rPr>
          <w:rFonts w:ascii="Comic Sans MS" w:eastAsia="Calibri" w:hAnsi="Comic Sans MS" w:cs="Arial"/>
          <w:spacing w:val="-6"/>
          <w:w w:val="110"/>
          <w:sz w:val="24"/>
          <w:szCs w:val="24"/>
        </w:rPr>
        <w:t xml:space="preserve"> </w:t>
      </w:r>
      <w:r w:rsidRPr="00D85DB6">
        <w:rPr>
          <w:rFonts w:ascii="Comic Sans MS" w:eastAsia="Calibri" w:hAnsi="Comic Sans MS" w:cs="Arial"/>
          <w:spacing w:val="-3"/>
          <w:w w:val="110"/>
          <w:sz w:val="24"/>
          <w:szCs w:val="24"/>
        </w:rPr>
        <w:t xml:space="preserve">établi </w:t>
      </w:r>
      <w:r w:rsidRPr="00D85DB6">
        <w:rPr>
          <w:rFonts w:ascii="Comic Sans MS" w:eastAsia="Calibri" w:hAnsi="Comic Sans MS" w:cs="Arial"/>
          <w:w w:val="110"/>
          <w:sz w:val="24"/>
          <w:szCs w:val="24"/>
        </w:rPr>
        <w:t>que</w:t>
      </w:r>
      <w:r w:rsidRPr="00D85DB6">
        <w:rPr>
          <w:rFonts w:ascii="Comic Sans MS" w:eastAsia="Calibri" w:hAnsi="Comic Sans MS" w:cs="Arial"/>
          <w:spacing w:val="-8"/>
          <w:w w:val="110"/>
          <w:sz w:val="24"/>
          <w:szCs w:val="24"/>
        </w:rPr>
        <w:t xml:space="preserve"> </w:t>
      </w:r>
      <w:r w:rsidRPr="00D85DB6">
        <w:rPr>
          <w:rFonts w:ascii="Comic Sans MS" w:eastAsia="Calibri" w:hAnsi="Comic Sans MS" w:cs="Arial"/>
          <w:spacing w:val="-3"/>
          <w:w w:val="110"/>
          <w:sz w:val="24"/>
          <w:szCs w:val="24"/>
        </w:rPr>
        <w:t>l’entreprise</w:t>
      </w:r>
      <w:r w:rsidRPr="00D85DB6">
        <w:rPr>
          <w:rFonts w:ascii="Comic Sans MS" w:eastAsia="Calibri" w:hAnsi="Comic Sans MS" w:cs="Arial"/>
          <w:spacing w:val="-8"/>
          <w:w w:val="110"/>
          <w:sz w:val="24"/>
          <w:szCs w:val="24"/>
        </w:rPr>
        <w:t xml:space="preserve"> </w:t>
      </w:r>
      <w:r w:rsidRPr="00D85DB6">
        <w:rPr>
          <w:rFonts w:ascii="Comic Sans MS" w:eastAsia="Calibri" w:hAnsi="Comic Sans MS" w:cs="Arial"/>
          <w:w w:val="110"/>
          <w:sz w:val="24"/>
          <w:szCs w:val="24"/>
        </w:rPr>
        <w:t>principale</w:t>
      </w:r>
      <w:r w:rsidRPr="00D85DB6">
        <w:rPr>
          <w:rFonts w:ascii="Comic Sans MS" w:eastAsia="Calibri" w:hAnsi="Comic Sans MS" w:cs="Arial"/>
          <w:spacing w:val="-8"/>
          <w:w w:val="110"/>
          <w:sz w:val="24"/>
          <w:szCs w:val="24"/>
        </w:rPr>
        <w:t xml:space="preserve"> </w:t>
      </w:r>
      <w:r w:rsidRPr="00D85DB6">
        <w:rPr>
          <w:rFonts w:ascii="Comic Sans MS" w:eastAsia="Calibri" w:hAnsi="Comic Sans MS" w:cs="Arial"/>
          <w:w w:val="110"/>
          <w:sz w:val="24"/>
          <w:szCs w:val="24"/>
        </w:rPr>
        <w:t>se</w:t>
      </w:r>
      <w:r w:rsidRPr="00D85DB6">
        <w:rPr>
          <w:rFonts w:ascii="Comic Sans MS" w:eastAsia="Calibri" w:hAnsi="Comic Sans MS" w:cs="Arial"/>
          <w:spacing w:val="-8"/>
          <w:w w:val="110"/>
          <w:sz w:val="24"/>
          <w:szCs w:val="24"/>
        </w:rPr>
        <w:t xml:space="preserve"> </w:t>
      </w:r>
      <w:r w:rsidRPr="00D85DB6">
        <w:rPr>
          <w:rFonts w:ascii="Comic Sans MS" w:eastAsia="Calibri" w:hAnsi="Comic Sans MS" w:cs="Arial"/>
          <w:spacing w:val="-3"/>
          <w:w w:val="110"/>
          <w:sz w:val="24"/>
          <w:szCs w:val="24"/>
        </w:rPr>
        <w:t>livre</w:t>
      </w:r>
      <w:r w:rsidRPr="00D85DB6">
        <w:rPr>
          <w:rFonts w:ascii="Comic Sans MS" w:eastAsia="Calibri" w:hAnsi="Comic Sans MS" w:cs="Arial"/>
          <w:spacing w:val="-8"/>
          <w:w w:val="110"/>
          <w:sz w:val="24"/>
          <w:szCs w:val="24"/>
        </w:rPr>
        <w:t xml:space="preserve"> </w:t>
      </w:r>
      <w:r w:rsidRPr="00D85DB6">
        <w:rPr>
          <w:rFonts w:ascii="Comic Sans MS" w:eastAsia="Calibri" w:hAnsi="Comic Sans MS" w:cs="Arial"/>
          <w:w w:val="110"/>
          <w:sz w:val="24"/>
          <w:szCs w:val="24"/>
        </w:rPr>
        <w:t>à</w:t>
      </w:r>
      <w:r w:rsidRPr="00D85DB6">
        <w:rPr>
          <w:rFonts w:ascii="Comic Sans MS" w:eastAsia="Calibri" w:hAnsi="Comic Sans MS" w:cs="Arial"/>
          <w:spacing w:val="-8"/>
          <w:w w:val="110"/>
          <w:sz w:val="24"/>
          <w:szCs w:val="24"/>
        </w:rPr>
        <w:t xml:space="preserve"> </w:t>
      </w:r>
      <w:r w:rsidRPr="00D85DB6">
        <w:rPr>
          <w:rFonts w:ascii="Comic Sans MS" w:eastAsia="Calibri" w:hAnsi="Comic Sans MS" w:cs="Arial"/>
          <w:w w:val="110"/>
          <w:sz w:val="24"/>
          <w:szCs w:val="24"/>
        </w:rPr>
        <w:t>des</w:t>
      </w:r>
      <w:r w:rsidRPr="00D85DB6">
        <w:rPr>
          <w:rFonts w:ascii="Comic Sans MS" w:eastAsia="Calibri" w:hAnsi="Comic Sans MS" w:cs="Arial"/>
          <w:spacing w:val="-8"/>
          <w:w w:val="110"/>
          <w:sz w:val="24"/>
          <w:szCs w:val="24"/>
        </w:rPr>
        <w:t xml:space="preserve"> </w:t>
      </w:r>
      <w:r w:rsidRPr="00D85DB6">
        <w:rPr>
          <w:rFonts w:ascii="Comic Sans MS" w:eastAsia="Calibri" w:hAnsi="Comic Sans MS" w:cs="Arial"/>
          <w:spacing w:val="-3"/>
          <w:w w:val="110"/>
          <w:sz w:val="24"/>
          <w:szCs w:val="24"/>
        </w:rPr>
        <w:t>manœuvres</w:t>
      </w:r>
      <w:r w:rsidRPr="00D85DB6">
        <w:rPr>
          <w:rFonts w:ascii="Comic Sans MS" w:eastAsia="Calibri" w:hAnsi="Comic Sans MS" w:cs="Arial"/>
          <w:spacing w:val="-8"/>
          <w:w w:val="110"/>
          <w:sz w:val="24"/>
          <w:szCs w:val="24"/>
        </w:rPr>
        <w:t xml:space="preserve"> </w:t>
      </w:r>
      <w:r w:rsidRPr="00D85DB6">
        <w:rPr>
          <w:rFonts w:ascii="Comic Sans MS" w:eastAsia="Calibri" w:hAnsi="Comic Sans MS" w:cs="Arial"/>
          <w:spacing w:val="-3"/>
          <w:w w:val="110"/>
          <w:sz w:val="24"/>
          <w:szCs w:val="24"/>
        </w:rPr>
        <w:t>dolosives</w:t>
      </w:r>
      <w:r w:rsidRPr="00D85DB6">
        <w:rPr>
          <w:rFonts w:ascii="Comic Sans MS" w:eastAsia="Calibri" w:hAnsi="Comic Sans MS" w:cs="Arial"/>
          <w:spacing w:val="-8"/>
          <w:w w:val="110"/>
          <w:sz w:val="24"/>
          <w:szCs w:val="24"/>
        </w:rPr>
        <w:t xml:space="preserve"> </w:t>
      </w:r>
      <w:r w:rsidRPr="00D85DB6">
        <w:rPr>
          <w:rFonts w:ascii="Comic Sans MS" w:eastAsia="Calibri" w:hAnsi="Comic Sans MS" w:cs="Arial"/>
          <w:w w:val="110"/>
          <w:sz w:val="24"/>
          <w:szCs w:val="24"/>
        </w:rPr>
        <w:t>vis-à-vis du</w:t>
      </w:r>
      <w:r w:rsidRPr="00D85DB6">
        <w:rPr>
          <w:rFonts w:ascii="Comic Sans MS" w:eastAsia="Calibri" w:hAnsi="Comic Sans MS" w:cs="Arial"/>
          <w:spacing w:val="-10"/>
          <w:w w:val="110"/>
          <w:sz w:val="24"/>
          <w:szCs w:val="24"/>
        </w:rPr>
        <w:t xml:space="preserve"> </w:t>
      </w:r>
      <w:r w:rsidRPr="00D85DB6">
        <w:rPr>
          <w:rFonts w:ascii="Comic Sans MS" w:eastAsia="Calibri" w:hAnsi="Comic Sans MS" w:cs="Arial"/>
          <w:spacing w:val="-3"/>
          <w:w w:val="110"/>
          <w:sz w:val="24"/>
          <w:szCs w:val="24"/>
        </w:rPr>
        <w:t>sous-traitant.</w:t>
      </w:r>
      <w:r w:rsidRPr="00D85DB6">
        <w:rPr>
          <w:rFonts w:ascii="Comic Sans MS" w:eastAsia="Times New Roman" w:hAnsi="Comic Sans MS" w:cs="Arial"/>
          <w:sz w:val="24"/>
          <w:szCs w:val="24"/>
          <w:lang w:eastAsia="fr-FR"/>
        </w:rPr>
        <w:t xml:space="preserve"> Lorsque le sous-traitant doit être payé directement, l’entreprise principale est tenue lors de la demande d’autorisation, d’établir que la cession ou le nantissement de créances résultant de la lettre commande ne fait pas obstacle au paiement direct du sous-traitant.</w:t>
      </w:r>
    </w:p>
    <w:bookmarkEnd w:id="287"/>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290" w:name="_Toc530307806"/>
      <w:bookmarkStart w:id="291" w:name="_Toc97557091"/>
      <w:bookmarkStart w:id="292" w:name="_Toc157306078"/>
      <w:r w:rsidRPr="00D85DB6">
        <w:rPr>
          <w:rFonts w:ascii="Comic Sans MS" w:eastAsia="Times New Roman" w:hAnsi="Comic Sans MS" w:cs="Arial"/>
          <w:b/>
          <w:color w:val="000000"/>
          <w:sz w:val="24"/>
          <w:szCs w:val="24"/>
          <w:lang w:eastAsia="fr-FR"/>
        </w:rPr>
        <w:t>Article 20- Laboratoire de chantier e</w:t>
      </w:r>
      <w:bookmarkEnd w:id="290"/>
      <w:bookmarkEnd w:id="291"/>
      <w:bookmarkEnd w:id="292"/>
      <w:r w:rsidRPr="00D85DB6">
        <w:rPr>
          <w:rFonts w:ascii="Comic Sans MS" w:eastAsia="Times New Roman" w:hAnsi="Comic Sans MS" w:cs="Arial"/>
          <w:b/>
          <w:color w:val="000000"/>
          <w:sz w:val="24"/>
          <w:szCs w:val="24"/>
          <w:lang w:eastAsia="fr-FR"/>
        </w:rPr>
        <w:t>t essais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Sans objet</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293" w:name="_Toc157306079"/>
      <w:bookmarkStart w:id="294" w:name="_Toc530307807"/>
      <w:bookmarkStart w:id="295" w:name="_Toc97557092"/>
      <w:r w:rsidRPr="00D85DB6">
        <w:rPr>
          <w:rFonts w:ascii="Comic Sans MS" w:eastAsia="Times New Roman" w:hAnsi="Comic Sans MS" w:cs="Arial"/>
          <w:b/>
          <w:color w:val="000000"/>
          <w:sz w:val="24"/>
          <w:szCs w:val="24"/>
          <w:lang w:eastAsia="fr-FR"/>
        </w:rPr>
        <w:t>Article 21- Journal et Réunions de chantier</w:t>
      </w:r>
      <w:bookmarkEnd w:id="293"/>
      <w:r w:rsidRPr="00D85DB6">
        <w:rPr>
          <w:rFonts w:ascii="Comic Sans MS" w:eastAsia="Times New Roman" w:hAnsi="Comic Sans MS" w:cs="Arial"/>
          <w:b/>
          <w:color w:val="000000"/>
          <w:sz w:val="24"/>
          <w:szCs w:val="24"/>
          <w:lang w:eastAsia="fr-FR"/>
        </w:rPr>
        <w:t xml:space="preserve"> </w:t>
      </w:r>
      <w:bookmarkEnd w:id="294"/>
      <w:bookmarkEnd w:id="295"/>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21.1. Journal de chantier.</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cocontractant est tenu d’ouvrir avant tout démarrage des travaux, un journal de chantier. C'est un document contradictoire unique. Ses pages sont numérotées et visées. Aucune </w:t>
      </w:r>
      <w:r w:rsidRPr="00D85DB6">
        <w:rPr>
          <w:rFonts w:ascii="Comic Sans MS" w:eastAsia="Times New Roman" w:hAnsi="Comic Sans MS" w:cs="Arial"/>
          <w:spacing w:val="5"/>
          <w:sz w:val="24"/>
          <w:szCs w:val="24"/>
          <w:lang w:eastAsia="fr-FR"/>
        </w:rPr>
        <w:t>pag</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n</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doi</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êtr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enlevée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5"/>
          <w:sz w:val="24"/>
          <w:szCs w:val="24"/>
          <w:lang w:eastAsia="fr-FR"/>
        </w:rPr>
        <w:t>Le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parties raturée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o</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5"/>
          <w:sz w:val="24"/>
          <w:szCs w:val="24"/>
          <w:lang w:eastAsia="fr-FR"/>
        </w:rPr>
        <w:t>annulée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son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signalée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5"/>
          <w:sz w:val="24"/>
          <w:szCs w:val="24"/>
          <w:lang w:eastAsia="fr-FR"/>
        </w:rPr>
        <w:t xml:space="preserve">en </w:t>
      </w:r>
      <w:r w:rsidRPr="00D85DB6">
        <w:rPr>
          <w:rFonts w:ascii="Comic Sans MS" w:eastAsia="Times New Roman" w:hAnsi="Comic Sans MS" w:cs="Arial"/>
          <w:sz w:val="24"/>
          <w:szCs w:val="24"/>
          <w:lang w:eastAsia="fr-FR"/>
        </w:rPr>
        <w:t>marge pour validation Y sont consignés chaque jour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Les opérations administratives, relatives à l'exécution et au règlement de la lettre commande  (notification, résultats d'essais, attachement) ;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conditions atmosphériques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réceptions de matériaux et agréments de toutes sortes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incidents ou détails de toutes natures présentant quelques intérêts du point de vue de la tenue ultérieure des ouvrages ou de la durée réelle des travaux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Etc.</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cocontractant pourra y consigner les incidents ou observations susceptibles de donner lieu à une réclamation de sa part.</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Ce journal sera signé contradictoirement par le Maître d’œuvre et le représentant du cocontractant à chaque visite de chantier.</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Pour toute réclamation éventuelle du cocontractant, il ne pourra être fait état outre les autres pièces de la lettre commande, que des événements ou documents mentionnés en temps utile au journal de chantier.</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21.2. Réunions de chantier</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sz w:val="24"/>
          <w:szCs w:val="24"/>
          <w:lang w:eastAsia="fr-FR"/>
        </w:rPr>
        <w:t>Outre les réunions régulières de chantier à l’initiative du maître d’œuvre, des réunions périodiques devront être tenues en présence du Chef de service du marché et de l’Ingénieur du marché ou leur représentant.</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Les réunions de chantier feront l’objet d’un procès-verbal signé par tous les participants.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296" w:name="_Toc157306080"/>
      <w:bookmarkStart w:id="297" w:name="_Toc530307808"/>
      <w:bookmarkStart w:id="298" w:name="_Toc97557093"/>
      <w:r w:rsidRPr="00D85DB6">
        <w:rPr>
          <w:rFonts w:ascii="Comic Sans MS" w:eastAsia="Times New Roman" w:hAnsi="Comic Sans MS" w:cs="Arial"/>
          <w:b/>
          <w:color w:val="000000"/>
          <w:sz w:val="24"/>
          <w:szCs w:val="24"/>
          <w:lang w:eastAsia="fr-FR"/>
        </w:rPr>
        <w:t>Article 22- Utilisation des explosifs</w:t>
      </w:r>
      <w:bookmarkEnd w:id="296"/>
      <w:r w:rsidRPr="00D85DB6">
        <w:rPr>
          <w:rFonts w:ascii="Comic Sans MS" w:eastAsia="Times New Roman" w:hAnsi="Comic Sans MS" w:cs="Arial"/>
          <w:b/>
          <w:color w:val="000000"/>
          <w:sz w:val="24"/>
          <w:szCs w:val="24"/>
          <w:lang w:eastAsia="fr-FR"/>
        </w:rPr>
        <w:t xml:space="preserve"> </w:t>
      </w:r>
      <w:bookmarkEnd w:id="297"/>
      <w:bookmarkEnd w:id="298"/>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i/>
          <w:iCs/>
          <w:sz w:val="24"/>
          <w:szCs w:val="24"/>
          <w:lang w:eastAsia="fr-FR"/>
        </w:rPr>
        <w:t>Est formellement interdit.</w:t>
      </w:r>
    </w:p>
    <w:p w:rsidR="00D85DB6" w:rsidRPr="00D85DB6" w:rsidRDefault="00D85DB6" w:rsidP="004952C5">
      <w:pPr>
        <w:keepNext/>
        <w:numPr>
          <w:ilvl w:val="0"/>
          <w:numId w:val="33"/>
        </w:numPr>
        <w:suppressAutoHyphens/>
        <w:autoSpaceDN w:val="0"/>
        <w:spacing w:before="240" w:after="0" w:line="240" w:lineRule="auto"/>
        <w:ind w:left="720"/>
        <w:jc w:val="center"/>
        <w:textAlignment w:val="baseline"/>
        <w:outlineLvl w:val="1"/>
        <w:rPr>
          <w:rFonts w:ascii="Comic Sans MS" w:eastAsia="Times New Roman" w:hAnsi="Comic Sans MS" w:cs="Arial"/>
          <w:b/>
          <w:iCs/>
          <w:caps/>
          <w:sz w:val="24"/>
          <w:szCs w:val="24"/>
          <w:lang w:eastAsia="fr-FR"/>
        </w:rPr>
      </w:pPr>
      <w:bookmarkStart w:id="299" w:name="_Toc530307809"/>
      <w:bookmarkStart w:id="300" w:name="_Toc97557094"/>
      <w:bookmarkStart w:id="301" w:name="_Toc157306081"/>
      <w:r w:rsidRPr="00D85DB6">
        <w:rPr>
          <w:rFonts w:ascii="Comic Sans MS" w:eastAsia="Times New Roman" w:hAnsi="Comic Sans MS" w:cs="Arial"/>
          <w:b/>
          <w:iCs/>
          <w:caps/>
          <w:sz w:val="24"/>
          <w:szCs w:val="24"/>
          <w:lang w:eastAsia="fr-FR"/>
        </w:rPr>
        <w:t>De la réception</w:t>
      </w:r>
      <w:bookmarkEnd w:id="299"/>
      <w:bookmarkEnd w:id="300"/>
      <w:bookmarkEnd w:id="301"/>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b/>
          <w:bCs/>
          <w:sz w:val="24"/>
          <w:szCs w:val="24"/>
          <w:lang w:eastAsia="fr-FR"/>
        </w:rPr>
      </w:pPr>
      <w:bookmarkStart w:id="302" w:name="_Toc158799955"/>
      <w:bookmarkStart w:id="303" w:name="_Toc158973811"/>
      <w:bookmarkStart w:id="304" w:name="_Toc157306082"/>
      <w:bookmarkStart w:id="305" w:name="_Toc530307810"/>
      <w:bookmarkStart w:id="306" w:name="_Toc97557095"/>
      <w:bookmarkStart w:id="307" w:name="_Hlk163137116"/>
      <w:bookmarkStart w:id="308" w:name="_Hlk163152600"/>
      <w:r w:rsidRPr="00D85DB6">
        <w:rPr>
          <w:rFonts w:ascii="Comic Sans MS" w:eastAsia="Times New Roman" w:hAnsi="Comic Sans MS" w:cs="Arial"/>
          <w:b/>
          <w:bCs/>
          <w:sz w:val="24"/>
          <w:szCs w:val="24"/>
          <w:lang w:eastAsia="fr-FR"/>
        </w:rPr>
        <w:t>Article 23 : Documents à fournir avant la réception technique</w:t>
      </w:r>
      <w:bookmarkEnd w:id="302"/>
      <w:bookmarkEnd w:id="303"/>
      <w:r w:rsidRPr="00D85DB6">
        <w:rPr>
          <w:rFonts w:ascii="Comic Sans MS" w:eastAsia="Times New Roman" w:hAnsi="Comic Sans MS" w:cs="Arial"/>
          <w:b/>
          <w:bCs/>
          <w:sz w:val="24"/>
          <w:szCs w:val="24"/>
          <w:lang w:eastAsia="fr-FR"/>
        </w:rPr>
        <w:t xml:space="preserve"> </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cocontractant devra dans un délai de dix (10) jours au moins avant la réception provisoire de la lettre commande subséquent transmettre au Maître d’Ouvrage les documents suivants :</w:t>
      </w:r>
    </w:p>
    <w:p w:rsidR="00D85DB6" w:rsidRPr="00D85DB6" w:rsidRDefault="00D85DB6" w:rsidP="004952C5">
      <w:pPr>
        <w:numPr>
          <w:ilvl w:val="0"/>
          <w:numId w:val="54"/>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Cs/>
          <w:sz w:val="24"/>
          <w:szCs w:val="24"/>
          <w:lang w:eastAsia="fr-FR"/>
        </w:rPr>
        <w:t>Copie de la facture ou du décompte décrivant les travaux indiquant leurs quantités, leur prix et le montant total ;</w:t>
      </w:r>
    </w:p>
    <w:p w:rsidR="00D85DB6" w:rsidRPr="00D85DB6" w:rsidRDefault="00D85DB6" w:rsidP="004952C5">
      <w:pPr>
        <w:numPr>
          <w:ilvl w:val="0"/>
          <w:numId w:val="54"/>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Cs/>
          <w:sz w:val="24"/>
          <w:szCs w:val="24"/>
          <w:lang w:eastAsia="fr-FR"/>
        </w:rPr>
        <w:t xml:space="preserve">Notification de la réception ; </w:t>
      </w:r>
    </w:p>
    <w:p w:rsidR="00D85DB6" w:rsidRPr="00D85DB6" w:rsidRDefault="00D85DB6" w:rsidP="004952C5">
      <w:pPr>
        <w:numPr>
          <w:ilvl w:val="0"/>
          <w:numId w:val="54"/>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Cs/>
          <w:sz w:val="24"/>
          <w:szCs w:val="24"/>
          <w:lang w:eastAsia="fr-FR"/>
        </w:rPr>
        <w:t>Copie Cautionnement définitif</w:t>
      </w:r>
    </w:p>
    <w:p w:rsidR="00D85DB6" w:rsidRPr="00D85DB6" w:rsidRDefault="00D85DB6" w:rsidP="004952C5">
      <w:pPr>
        <w:numPr>
          <w:ilvl w:val="0"/>
          <w:numId w:val="54"/>
        </w:numPr>
        <w:suppressAutoHyphens/>
        <w:autoSpaceDN w:val="0"/>
        <w:spacing w:after="0" w:line="240" w:lineRule="auto"/>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Copie assurance le cas échéant.</w:t>
      </w: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r w:rsidRPr="00D85DB6">
        <w:rPr>
          <w:rFonts w:ascii="Comic Sans MS" w:eastAsia="Times New Roman" w:hAnsi="Comic Sans MS" w:cs="Arial"/>
          <w:b/>
          <w:color w:val="000000"/>
          <w:sz w:val="24"/>
          <w:szCs w:val="24"/>
          <w:lang w:eastAsia="fr-FR"/>
        </w:rPr>
        <w:t>Article 24- Réception provisoire</w:t>
      </w:r>
      <w:bookmarkEnd w:id="304"/>
      <w:r w:rsidRPr="00D85DB6">
        <w:rPr>
          <w:rFonts w:ascii="Comic Sans MS" w:eastAsia="Times New Roman" w:hAnsi="Comic Sans MS" w:cs="Arial"/>
          <w:b/>
          <w:color w:val="000000"/>
          <w:sz w:val="24"/>
          <w:szCs w:val="24"/>
          <w:lang w:eastAsia="fr-FR"/>
        </w:rPr>
        <w:t xml:space="preserve"> </w:t>
      </w:r>
      <w:bookmarkEnd w:id="305"/>
      <w:bookmarkEnd w:id="306"/>
    </w:p>
    <w:p w:rsidR="00D85DB6" w:rsidRPr="00D85DB6" w:rsidRDefault="00D85DB6" w:rsidP="004952C5">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omic Sans MS" w:eastAsia="Times New Roman" w:hAnsi="Comic Sans MS" w:cs="Arial"/>
          <w:b/>
          <w:spacing w:val="5"/>
          <w:sz w:val="24"/>
          <w:szCs w:val="24"/>
          <w:lang w:eastAsia="fr-FR"/>
        </w:rPr>
      </w:pPr>
      <w:r w:rsidRPr="00D85DB6">
        <w:rPr>
          <w:rFonts w:ascii="Comic Sans MS" w:eastAsia="Times New Roman" w:hAnsi="Comic Sans MS" w:cs="Arial"/>
          <w:b/>
          <w:spacing w:val="5"/>
          <w:sz w:val="24"/>
          <w:szCs w:val="24"/>
          <w:lang w:eastAsia="fr-FR"/>
        </w:rPr>
        <w:t>24.1. Opérations préalables à la réception</w:t>
      </w:r>
    </w:p>
    <w:p w:rsidR="00D85DB6" w:rsidRPr="00D85DB6" w:rsidRDefault="00D85DB6" w:rsidP="004952C5">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omic Sans MS" w:eastAsia="Times New Roman" w:hAnsi="Comic Sans MS" w:cs="Arial"/>
          <w:spacing w:val="5"/>
          <w:sz w:val="24"/>
          <w:szCs w:val="24"/>
          <w:lang w:eastAsia="fr-FR"/>
        </w:rPr>
      </w:pPr>
      <w:r w:rsidRPr="00D85DB6">
        <w:rPr>
          <w:rFonts w:ascii="Comic Sans MS" w:eastAsia="Times New Roman" w:hAnsi="Comic Sans MS" w:cs="Arial"/>
          <w:spacing w:val="5"/>
          <w:sz w:val="24"/>
          <w:szCs w:val="24"/>
          <w:lang w:eastAsia="fr-FR"/>
        </w:rPr>
        <w:t>Avant la réception provisoire, le cocontractant demande par écrit au Maître d’Ouvrage, avec copie à l’ingénieur, l’organisation d’une visite technique préalable à la réception.</w:t>
      </w:r>
    </w:p>
    <w:p w:rsidR="00D85DB6" w:rsidRPr="00D85DB6" w:rsidRDefault="00D85DB6" w:rsidP="004952C5">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omic Sans MS" w:eastAsia="Times New Roman" w:hAnsi="Comic Sans MS" w:cs="Arial"/>
          <w:spacing w:val="5"/>
          <w:sz w:val="24"/>
          <w:szCs w:val="24"/>
          <w:lang w:eastAsia="fr-FR"/>
        </w:rPr>
      </w:pPr>
      <w:r w:rsidRPr="00D85DB6">
        <w:rPr>
          <w:rFonts w:ascii="Comic Sans MS" w:eastAsia="Times New Roman" w:hAnsi="Comic Sans MS" w:cs="Arial"/>
          <w:spacing w:val="5"/>
          <w:sz w:val="24"/>
          <w:szCs w:val="24"/>
          <w:lang w:eastAsia="fr-FR"/>
        </w:rPr>
        <w:t xml:space="preserve">Dans  un délai de sept (07) jours après réception de la demande, le maitre d’œuvre  ou l’ingénieur procède  à l’organisation d’une visite technique préalable à la réception. Cette visite comporte les opérations suivantes : </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24.1.1  Epreuves comprises dans les opérations préalables à la réception</w:t>
      </w:r>
      <w:r w:rsidRPr="00D85DB6">
        <w:rPr>
          <w:rFonts w:ascii="Comic Sans MS" w:eastAsia="Times New Roman" w:hAnsi="Comic Sans MS" w:cs="Times New Roman"/>
          <w:sz w:val="24"/>
          <w:szCs w:val="24"/>
          <w:lang w:eastAsia="fr-FR"/>
        </w:rPr>
        <w:tab/>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 xml:space="preserve"> </w:t>
      </w:r>
      <w:r w:rsidRPr="00D85DB6">
        <w:rPr>
          <w:rFonts w:ascii="Comic Sans MS" w:eastAsia="Times New Roman" w:hAnsi="Comic Sans MS" w:cs="Times New Roman"/>
          <w:sz w:val="24"/>
          <w:szCs w:val="24"/>
          <w:lang w:eastAsia="fr-FR"/>
        </w:rPr>
        <w:tab/>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La reconnaissance qualitative et quantitative des ouvrages exécutés,</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Les épreuves éventuellement prévues par le CCTP,</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La constatation éventuelle de l’inexécution des prestations prévues au marché,</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Les constatations relatives à l’achèvement des travaux,</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La constatation des quantités des travaux effectivement réalisés,</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La remise des plans de recollement.</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 xml:space="preserve">41.2. Constatation   éventuelle   du   repliement   des installations de chantier et de la remise en état des lieux. </w:t>
      </w:r>
    </w:p>
    <w:p w:rsidR="00D85DB6" w:rsidRPr="00D85DB6" w:rsidRDefault="00D85DB6" w:rsidP="004952C5">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omic Sans MS" w:eastAsia="Times New Roman" w:hAnsi="Comic Sans MS" w:cs="Arial"/>
          <w:spacing w:val="5"/>
          <w:sz w:val="24"/>
          <w:szCs w:val="24"/>
          <w:lang w:eastAsia="fr-FR"/>
        </w:rPr>
      </w:pPr>
    </w:p>
    <w:p w:rsidR="00D85DB6" w:rsidRPr="00D85DB6" w:rsidRDefault="00D85DB6" w:rsidP="004952C5">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omic Sans MS" w:eastAsia="Times New Roman" w:hAnsi="Comic Sans MS" w:cs="Arial"/>
          <w:spacing w:val="5"/>
          <w:sz w:val="24"/>
          <w:szCs w:val="24"/>
          <w:lang w:eastAsia="fr-FR"/>
        </w:rPr>
      </w:pPr>
      <w:r w:rsidRPr="00D85DB6">
        <w:rPr>
          <w:rFonts w:ascii="Comic Sans MS" w:eastAsia="Times New Roman" w:hAnsi="Comic Sans MS" w:cs="Arial"/>
          <w:spacing w:val="5"/>
          <w:sz w:val="24"/>
          <w:szCs w:val="24"/>
          <w:lang w:eastAsia="fr-FR"/>
        </w:rPr>
        <w:t>Ces opérations font l’objet d’un procès-verbal dressé sur le champ et signé par le Maître d’œuvre le cas échéant, l’Ingénieur et le Cocontractant.</w:t>
      </w:r>
    </w:p>
    <w:p w:rsidR="00D85DB6" w:rsidRPr="00D85DB6" w:rsidRDefault="00D85DB6" w:rsidP="004952C5">
      <w:pPr>
        <w:widowControl w:val="0"/>
        <w:numPr>
          <w:ilvl w:val="0"/>
          <w:numId w:val="55"/>
        </w:numPr>
        <w:tabs>
          <w:tab w:val="left" w:pos="900"/>
          <w:tab w:val="left" w:pos="1300"/>
          <w:tab w:val="left" w:pos="2480"/>
          <w:tab w:val="left" w:pos="3760"/>
        </w:tabs>
        <w:suppressAutoHyphens/>
        <w:autoSpaceDE w:val="0"/>
        <w:autoSpaceDN w:val="0"/>
        <w:spacing w:after="0" w:line="240" w:lineRule="auto"/>
        <w:jc w:val="both"/>
        <w:textAlignment w:val="baseline"/>
        <w:rPr>
          <w:rFonts w:ascii="Comic Sans MS" w:eastAsia="Calibri" w:hAnsi="Comic Sans MS" w:cs="Arial"/>
          <w:spacing w:val="5"/>
          <w:sz w:val="24"/>
          <w:szCs w:val="24"/>
        </w:rPr>
      </w:pPr>
      <w:r w:rsidRPr="00D85DB6">
        <w:rPr>
          <w:rFonts w:ascii="Comic Sans MS" w:eastAsia="Calibri" w:hAnsi="Comic Sans MS"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D85DB6" w:rsidRPr="00D85DB6" w:rsidRDefault="00D85DB6" w:rsidP="004952C5">
      <w:pPr>
        <w:widowControl w:val="0"/>
        <w:numPr>
          <w:ilvl w:val="0"/>
          <w:numId w:val="55"/>
        </w:numPr>
        <w:tabs>
          <w:tab w:val="left" w:pos="900"/>
          <w:tab w:val="left" w:pos="1300"/>
          <w:tab w:val="left" w:pos="2480"/>
          <w:tab w:val="left" w:pos="3760"/>
        </w:tabs>
        <w:suppressAutoHyphens/>
        <w:autoSpaceDE w:val="0"/>
        <w:autoSpaceDN w:val="0"/>
        <w:spacing w:after="0" w:line="240" w:lineRule="auto"/>
        <w:jc w:val="both"/>
        <w:textAlignment w:val="baseline"/>
        <w:rPr>
          <w:rFonts w:ascii="Comic Sans MS" w:eastAsia="Calibri" w:hAnsi="Comic Sans MS" w:cs="Arial"/>
          <w:spacing w:val="5"/>
          <w:sz w:val="24"/>
          <w:szCs w:val="24"/>
        </w:rPr>
      </w:pPr>
      <w:r w:rsidRPr="00D85DB6">
        <w:rPr>
          <w:rFonts w:ascii="Comic Sans MS" w:eastAsia="Calibri" w:hAnsi="Comic Sans MS" w:cs="Arial"/>
          <w:b/>
          <w:spacing w:val="5"/>
          <w:sz w:val="24"/>
          <w:szCs w:val="24"/>
        </w:rPr>
        <w:t>La commission de réception technique</w:t>
      </w:r>
      <w:r w:rsidRPr="00D85DB6">
        <w:rPr>
          <w:rFonts w:ascii="Comic Sans MS" w:eastAsia="Calibri" w:hAnsi="Comic Sans MS" w:cs="Arial"/>
          <w:spacing w:val="5"/>
          <w:sz w:val="24"/>
          <w:szCs w:val="24"/>
        </w:rPr>
        <w:t xml:space="preserve"> ou le technicien commis à cette tâche, doit vérifier la conformité qualitative, technique et quantitative des travaux.</w:t>
      </w:r>
    </w:p>
    <w:p w:rsidR="00D85DB6" w:rsidRPr="00D85DB6" w:rsidRDefault="00D85DB6" w:rsidP="004952C5">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omic Sans MS" w:eastAsia="Times New Roman" w:hAnsi="Comic Sans MS" w:cs="Arial"/>
          <w:spacing w:val="5"/>
          <w:sz w:val="24"/>
          <w:szCs w:val="24"/>
          <w:lang w:eastAsia="fr-FR"/>
        </w:rPr>
      </w:pPr>
      <w:r w:rsidRPr="00D85DB6">
        <w:rPr>
          <w:rFonts w:ascii="Comic Sans MS" w:eastAsia="Times New Roman" w:hAnsi="Comic Sans MS" w:cs="Arial"/>
          <w:spacing w:val="5"/>
          <w:sz w:val="24"/>
          <w:szCs w:val="24"/>
          <w:lang w:eastAsia="fr-FR"/>
        </w:rPr>
        <w:t>En matière de réception technique, la commission prend une des décisions suivantes concernant tout ou partie de la prestation :</w:t>
      </w:r>
    </w:p>
    <w:p w:rsidR="00D85DB6" w:rsidRPr="00D85DB6" w:rsidRDefault="00D85DB6" w:rsidP="004952C5">
      <w:pPr>
        <w:widowControl w:val="0"/>
        <w:numPr>
          <w:ilvl w:val="0"/>
          <w:numId w:val="56"/>
        </w:numPr>
        <w:tabs>
          <w:tab w:val="left" w:pos="900"/>
          <w:tab w:val="left" w:pos="1300"/>
          <w:tab w:val="left" w:pos="2480"/>
          <w:tab w:val="left" w:pos="3760"/>
        </w:tabs>
        <w:suppressAutoHyphens/>
        <w:autoSpaceDE w:val="0"/>
        <w:autoSpaceDN w:val="0"/>
        <w:spacing w:after="0" w:line="240" w:lineRule="auto"/>
        <w:jc w:val="both"/>
        <w:textAlignment w:val="baseline"/>
        <w:rPr>
          <w:rFonts w:ascii="Comic Sans MS" w:eastAsia="Calibri" w:hAnsi="Comic Sans MS" w:cs="Arial"/>
          <w:spacing w:val="5"/>
          <w:sz w:val="24"/>
          <w:szCs w:val="24"/>
        </w:rPr>
      </w:pPr>
      <w:r w:rsidRPr="00D85DB6">
        <w:rPr>
          <w:rFonts w:ascii="Comic Sans MS" w:eastAsia="Calibri" w:hAnsi="Comic Sans MS" w:cs="Arial"/>
          <w:spacing w:val="5"/>
          <w:sz w:val="24"/>
          <w:szCs w:val="24"/>
        </w:rPr>
        <w:t>Elle accepte en qualité et en quantité les travaux et, dans ce cas, sa décision est immédiatement exécutoire ;</w:t>
      </w:r>
    </w:p>
    <w:p w:rsidR="00D85DB6" w:rsidRPr="00D85DB6" w:rsidRDefault="00D85DB6" w:rsidP="004952C5">
      <w:pPr>
        <w:widowControl w:val="0"/>
        <w:numPr>
          <w:ilvl w:val="0"/>
          <w:numId w:val="56"/>
        </w:numPr>
        <w:tabs>
          <w:tab w:val="left" w:pos="900"/>
          <w:tab w:val="left" w:pos="1300"/>
          <w:tab w:val="left" w:pos="2480"/>
          <w:tab w:val="left" w:pos="3760"/>
        </w:tabs>
        <w:suppressAutoHyphens/>
        <w:autoSpaceDE w:val="0"/>
        <w:autoSpaceDN w:val="0"/>
        <w:spacing w:after="0" w:line="240" w:lineRule="auto"/>
        <w:jc w:val="both"/>
        <w:textAlignment w:val="baseline"/>
        <w:rPr>
          <w:rFonts w:ascii="Comic Sans MS" w:eastAsia="Calibri" w:hAnsi="Comic Sans MS" w:cs="Arial"/>
          <w:spacing w:val="5"/>
          <w:sz w:val="24"/>
          <w:szCs w:val="24"/>
        </w:rPr>
      </w:pPr>
      <w:r w:rsidRPr="00D85DB6">
        <w:rPr>
          <w:rFonts w:ascii="Comic Sans MS" w:eastAsia="Calibri" w:hAnsi="Comic Sans MS" w:cs="Arial"/>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D85DB6" w:rsidRPr="00D85DB6" w:rsidRDefault="00D85DB6" w:rsidP="004952C5">
      <w:pPr>
        <w:widowControl w:val="0"/>
        <w:tabs>
          <w:tab w:val="left" w:pos="900"/>
          <w:tab w:val="left" w:pos="1300"/>
          <w:tab w:val="left" w:pos="2480"/>
          <w:tab w:val="left" w:pos="3760"/>
        </w:tabs>
        <w:suppressAutoHyphens/>
        <w:autoSpaceDE w:val="0"/>
        <w:autoSpaceDN w:val="0"/>
        <w:spacing w:after="0" w:line="240" w:lineRule="auto"/>
        <w:ind w:left="1440"/>
        <w:jc w:val="both"/>
        <w:textAlignment w:val="baseline"/>
        <w:rPr>
          <w:rFonts w:ascii="Comic Sans MS" w:eastAsia="Calibri" w:hAnsi="Comic Sans MS" w:cs="Arial"/>
          <w:spacing w:val="5"/>
          <w:sz w:val="24"/>
          <w:szCs w:val="24"/>
        </w:rPr>
      </w:pPr>
    </w:p>
    <w:p w:rsidR="00D85DB6" w:rsidRPr="00D85DB6" w:rsidRDefault="00D85DB6" w:rsidP="004952C5">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omic Sans MS" w:eastAsia="Times New Roman" w:hAnsi="Comic Sans MS" w:cs="Arial"/>
          <w:b/>
          <w:bCs/>
          <w:spacing w:val="5"/>
          <w:sz w:val="24"/>
          <w:szCs w:val="24"/>
          <w:lang w:eastAsia="fr-FR"/>
        </w:rPr>
      </w:pPr>
      <w:bookmarkStart w:id="309" w:name="_Hlk163137182"/>
      <w:bookmarkEnd w:id="307"/>
      <w:r w:rsidRPr="00D85DB6">
        <w:rPr>
          <w:rFonts w:ascii="Comic Sans MS" w:eastAsia="Times New Roman" w:hAnsi="Comic Sans MS" w:cs="Arial"/>
          <w:b/>
          <w:bCs/>
          <w:spacing w:val="5"/>
          <w:sz w:val="24"/>
          <w:szCs w:val="24"/>
          <w:lang w:eastAsia="fr-FR"/>
        </w:rPr>
        <w:t>24.2. Réception Provisoire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bookmarkStart w:id="310" w:name="_Hlk163136966"/>
      <w:r w:rsidRPr="00D85DB6">
        <w:rPr>
          <w:rFonts w:ascii="Comic Sans MS" w:eastAsia="Times New Roman" w:hAnsi="Comic Sans MS" w:cs="Arial"/>
          <w:sz w:val="24"/>
          <w:szCs w:val="24"/>
          <w:lang w:eastAsia="fr-FR"/>
        </w:rPr>
        <w:t>Le cocontractant est tenu de faire connaître au Chef de service du marché  au plus tard sept (07)</w:t>
      </w:r>
      <w:r w:rsidRPr="00D85DB6">
        <w:rPr>
          <w:rFonts w:ascii="Comic Sans MS" w:eastAsia="Times New Roman" w:hAnsi="Comic Sans MS" w:cs="Arial"/>
          <w:i/>
          <w:iCs/>
          <w:sz w:val="24"/>
          <w:szCs w:val="24"/>
          <w:lang w:eastAsia="fr-FR"/>
        </w:rPr>
        <w:t xml:space="preserve"> </w:t>
      </w:r>
      <w:r w:rsidRPr="00D85DB6">
        <w:rPr>
          <w:rFonts w:ascii="Comic Sans MS" w:eastAsia="Times New Roman" w:hAnsi="Comic Sans MS" w:cs="Arial"/>
          <w:sz w:val="24"/>
          <w:szCs w:val="24"/>
          <w:lang w:eastAsia="fr-FR"/>
        </w:rPr>
        <w:t>jours avant l’expiration du délai contractuel, la date à laquelle il souhaite que soit réceptionnés les travaux.</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bookmarkStart w:id="311" w:name="_Hlk163137022"/>
      <w:bookmarkEnd w:id="310"/>
      <w:r w:rsidRPr="00D85DB6">
        <w:rPr>
          <w:rFonts w:ascii="Comic Sans MS" w:eastAsia="Times New Roman" w:hAnsi="Comic Sans MS" w:cs="Arial"/>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D85DB6">
        <w:rPr>
          <w:rFonts w:ascii="Comic Sans MS" w:eastAsia="Times New Roman" w:hAnsi="Comic Sans MS" w:cs="Arial"/>
          <w:spacing w:val="14"/>
          <w:sz w:val="24"/>
          <w:szCs w:val="24"/>
          <w:lang w:eastAsia="fr-FR"/>
        </w:rPr>
        <w:t>-</w:t>
      </w:r>
      <w:r w:rsidRPr="00D85DB6">
        <w:rPr>
          <w:rFonts w:ascii="Comic Sans MS" w:eastAsia="Times New Roman" w:hAnsi="Comic Sans MS" w:cs="Arial"/>
          <w:sz w:val="24"/>
          <w:szCs w:val="24"/>
          <w:lang w:eastAsia="fr-FR"/>
        </w:rPr>
        <w:t>verbal de réception</w:t>
      </w:r>
      <w:r w:rsidRPr="00D85DB6">
        <w:rPr>
          <w:rFonts w:ascii="Comic Sans MS" w:eastAsia="Times New Roman" w:hAnsi="Comic Sans MS" w:cs="Arial"/>
          <w:spacing w:val="6"/>
          <w:sz w:val="24"/>
          <w:szCs w:val="24"/>
          <w:lang w:eastAsia="fr-FR"/>
        </w:rPr>
        <w:t xml:space="preserve"> précise </w:t>
      </w:r>
      <w:r w:rsidRPr="00D85DB6">
        <w:rPr>
          <w:rFonts w:ascii="Comic Sans MS" w:eastAsia="Times New Roman" w:hAnsi="Comic Sans MS" w:cs="Arial"/>
          <w:sz w:val="24"/>
          <w:szCs w:val="24"/>
          <w:lang w:eastAsia="fr-FR"/>
        </w:rPr>
        <w:t>les réserves à lever assorties des délais, avant la prononciation de ladite réception.</w:t>
      </w:r>
    </w:p>
    <w:p w:rsidR="00D85DB6" w:rsidRPr="00D85DB6" w:rsidRDefault="00D85DB6" w:rsidP="004952C5">
      <w:pPr>
        <w:widowControl w:val="0"/>
        <w:tabs>
          <w:tab w:val="left" w:pos="3620"/>
        </w:tabs>
        <w:suppressAutoHyphens/>
        <w:autoSpaceDE w:val="0"/>
        <w:autoSpaceDN w:val="0"/>
        <w:spacing w:after="0" w:line="240" w:lineRule="auto"/>
        <w:ind w:right="102"/>
        <w:jc w:val="both"/>
        <w:textAlignment w:val="baseline"/>
        <w:rPr>
          <w:rFonts w:ascii="Comic Sans MS" w:eastAsia="Times New Roman" w:hAnsi="Comic Sans MS" w:cs="Arial"/>
          <w:sz w:val="24"/>
          <w:szCs w:val="24"/>
          <w:lang w:eastAsia="fr-FR"/>
        </w:rPr>
      </w:pPr>
      <w:r w:rsidRPr="00D85DB6">
        <w:rPr>
          <w:rFonts w:ascii="Comic Sans MS" w:eastAsia="Calibri" w:hAnsi="Comic Sans MS" w:cs="Arial"/>
          <w:spacing w:val="-3"/>
          <w:w w:val="105"/>
          <w:sz w:val="24"/>
          <w:szCs w:val="24"/>
        </w:rPr>
        <w:t xml:space="preserve">Pour </w:t>
      </w:r>
      <w:r w:rsidRPr="00D85DB6">
        <w:rPr>
          <w:rFonts w:ascii="Comic Sans MS" w:eastAsia="Calibri" w:hAnsi="Comic Sans MS" w:cs="Arial"/>
          <w:spacing w:val="-4"/>
          <w:w w:val="105"/>
          <w:sz w:val="24"/>
          <w:szCs w:val="24"/>
        </w:rPr>
        <w:t xml:space="preserve">être </w:t>
      </w:r>
      <w:r w:rsidRPr="00D85DB6">
        <w:rPr>
          <w:rFonts w:ascii="Comic Sans MS" w:eastAsia="Calibri" w:hAnsi="Comic Sans MS" w:cs="Arial"/>
          <w:spacing w:val="-3"/>
          <w:w w:val="105"/>
          <w:sz w:val="24"/>
          <w:szCs w:val="24"/>
        </w:rPr>
        <w:t xml:space="preserve">valable, </w:t>
      </w:r>
      <w:r w:rsidRPr="00D85DB6">
        <w:rPr>
          <w:rFonts w:ascii="Comic Sans MS" w:eastAsia="Calibri" w:hAnsi="Comic Sans MS" w:cs="Arial"/>
          <w:w w:val="105"/>
          <w:sz w:val="24"/>
          <w:szCs w:val="24"/>
        </w:rPr>
        <w:t xml:space="preserve">le </w:t>
      </w:r>
      <w:r w:rsidRPr="00D85DB6">
        <w:rPr>
          <w:rFonts w:ascii="Comic Sans MS" w:eastAsia="Calibri" w:hAnsi="Comic Sans MS" w:cs="Arial"/>
          <w:spacing w:val="-3"/>
          <w:w w:val="105"/>
          <w:sz w:val="24"/>
          <w:szCs w:val="24"/>
        </w:rPr>
        <w:t xml:space="preserve">procès-verbal </w:t>
      </w:r>
      <w:r w:rsidRPr="00D85DB6">
        <w:rPr>
          <w:rFonts w:ascii="Comic Sans MS" w:eastAsia="Calibri" w:hAnsi="Comic Sans MS" w:cs="Arial"/>
          <w:w w:val="105"/>
          <w:sz w:val="24"/>
          <w:szCs w:val="24"/>
        </w:rPr>
        <w:t xml:space="preserve">de </w:t>
      </w:r>
      <w:r w:rsidRPr="00D85DB6">
        <w:rPr>
          <w:rFonts w:ascii="Comic Sans MS" w:eastAsia="Calibri" w:hAnsi="Comic Sans MS" w:cs="Arial"/>
          <w:spacing w:val="-3"/>
          <w:w w:val="105"/>
          <w:sz w:val="24"/>
          <w:szCs w:val="24"/>
        </w:rPr>
        <w:t xml:space="preserve">réception </w:t>
      </w:r>
      <w:r w:rsidRPr="00D85DB6">
        <w:rPr>
          <w:rFonts w:ascii="Comic Sans MS" w:eastAsia="Calibri" w:hAnsi="Comic Sans MS" w:cs="Arial"/>
          <w:w w:val="105"/>
          <w:sz w:val="24"/>
          <w:szCs w:val="24"/>
        </w:rPr>
        <w:t xml:space="preserve">doit </w:t>
      </w:r>
      <w:r w:rsidRPr="00D85DB6">
        <w:rPr>
          <w:rFonts w:ascii="Comic Sans MS" w:eastAsia="Calibri" w:hAnsi="Comic Sans MS" w:cs="Arial"/>
          <w:spacing w:val="-4"/>
          <w:w w:val="105"/>
          <w:sz w:val="24"/>
          <w:szCs w:val="24"/>
        </w:rPr>
        <w:t xml:space="preserve">être </w:t>
      </w:r>
      <w:r w:rsidRPr="00D85DB6">
        <w:rPr>
          <w:rFonts w:ascii="Comic Sans MS" w:eastAsia="Calibri" w:hAnsi="Comic Sans MS" w:cs="Arial"/>
          <w:w w:val="105"/>
          <w:sz w:val="24"/>
          <w:szCs w:val="24"/>
        </w:rPr>
        <w:t xml:space="preserve">signé par les deux tiers (2/3) au moins des </w:t>
      </w:r>
      <w:r w:rsidRPr="00D85DB6">
        <w:rPr>
          <w:rFonts w:ascii="Comic Sans MS" w:eastAsia="Calibri" w:hAnsi="Comic Sans MS" w:cs="Arial"/>
          <w:spacing w:val="-3"/>
          <w:w w:val="105"/>
          <w:sz w:val="24"/>
          <w:szCs w:val="24"/>
        </w:rPr>
        <w:t xml:space="preserve">membres dont </w:t>
      </w:r>
      <w:r w:rsidRPr="00D85DB6">
        <w:rPr>
          <w:rFonts w:ascii="Comic Sans MS" w:eastAsia="Calibri" w:hAnsi="Comic Sans MS" w:cs="Arial"/>
          <w:w w:val="105"/>
          <w:sz w:val="24"/>
          <w:szCs w:val="24"/>
        </w:rPr>
        <w:t>le</w:t>
      </w:r>
      <w:r w:rsidRPr="00D85DB6">
        <w:rPr>
          <w:rFonts w:ascii="Comic Sans MS" w:eastAsia="Calibri" w:hAnsi="Comic Sans MS" w:cs="Arial"/>
          <w:spacing w:val="22"/>
          <w:w w:val="105"/>
          <w:sz w:val="24"/>
          <w:szCs w:val="24"/>
        </w:rPr>
        <w:t xml:space="preserve"> </w:t>
      </w:r>
      <w:r w:rsidRPr="00D85DB6">
        <w:rPr>
          <w:rFonts w:ascii="Comic Sans MS" w:eastAsia="Calibri" w:hAnsi="Comic Sans MS" w:cs="Arial"/>
          <w:spacing w:val="-3"/>
          <w:w w:val="105"/>
          <w:sz w:val="24"/>
          <w:szCs w:val="24"/>
        </w:rPr>
        <w:t>Président</w:t>
      </w:r>
      <w:r w:rsidRPr="00D85DB6">
        <w:rPr>
          <w:rFonts w:ascii="Comic Sans MS" w:eastAsia="Times New Roman" w:hAnsi="Comic Sans MS" w:cs="Arial"/>
          <w:sz w:val="24"/>
          <w:szCs w:val="24"/>
          <w:lang w:eastAsia="fr-FR"/>
        </w:rPr>
        <w:t>.</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bookmarkStart w:id="312" w:name="_Hlk163137060"/>
      <w:bookmarkEnd w:id="311"/>
      <w:r w:rsidRPr="00D85DB6">
        <w:rPr>
          <w:rFonts w:ascii="Comic Sans MS" w:eastAsia="Times New Roman" w:hAnsi="Comic Sans MS" w:cs="Arial"/>
          <w:b/>
          <w:sz w:val="24"/>
          <w:szCs w:val="24"/>
          <w:lang w:eastAsia="fr-FR"/>
        </w:rPr>
        <w:t>24.3. Composition de la commission de réception</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Commission de réception sera composée des membres suivants :</w:t>
      </w:r>
    </w:p>
    <w:p w:rsidR="00D85DB6" w:rsidRPr="00D85DB6" w:rsidRDefault="00D85DB6" w:rsidP="004952C5">
      <w:pPr>
        <w:widowControl w:val="0"/>
        <w:numPr>
          <w:ilvl w:val="0"/>
          <w:numId w:val="48"/>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b/>
          <w:sz w:val="24"/>
          <w:szCs w:val="24"/>
        </w:rPr>
        <w:t xml:space="preserve">Président </w:t>
      </w:r>
      <w:r w:rsidRPr="00D85DB6">
        <w:rPr>
          <w:rFonts w:ascii="Comic Sans MS" w:eastAsia="Calibri" w:hAnsi="Comic Sans MS" w:cs="Arial"/>
          <w:sz w:val="24"/>
          <w:szCs w:val="24"/>
        </w:rPr>
        <w:t xml:space="preserve">: Le Maitre d’Ouvrage </w:t>
      </w:r>
      <w:bookmarkStart w:id="313" w:name="_Hlk189118647"/>
      <w:r w:rsidRPr="00D85DB6">
        <w:rPr>
          <w:rFonts w:ascii="Comic Sans MS" w:eastAsia="Calibri" w:hAnsi="Comic Sans MS" w:cs="Arial"/>
          <w:sz w:val="24"/>
          <w:szCs w:val="24"/>
        </w:rPr>
        <w:t xml:space="preserve">ou son représentant </w:t>
      </w:r>
      <w:bookmarkEnd w:id="313"/>
      <w:r w:rsidRPr="00D85DB6">
        <w:rPr>
          <w:rFonts w:ascii="Comic Sans MS" w:eastAsia="Calibri" w:hAnsi="Comic Sans MS" w:cs="Arial"/>
          <w:sz w:val="24"/>
          <w:szCs w:val="24"/>
        </w:rPr>
        <w:t>;</w:t>
      </w:r>
    </w:p>
    <w:p w:rsidR="00D85DB6" w:rsidRPr="00D85DB6" w:rsidRDefault="00D85DB6" w:rsidP="004952C5">
      <w:pPr>
        <w:widowControl w:val="0"/>
        <w:numPr>
          <w:ilvl w:val="0"/>
          <w:numId w:val="48"/>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b/>
          <w:sz w:val="24"/>
          <w:szCs w:val="24"/>
        </w:rPr>
        <w:t>Rapporteur</w:t>
      </w:r>
      <w:r w:rsidRPr="00D85DB6">
        <w:rPr>
          <w:rFonts w:ascii="Comic Sans MS" w:eastAsia="Calibri" w:hAnsi="Comic Sans MS" w:cs="Arial"/>
          <w:sz w:val="24"/>
          <w:szCs w:val="24"/>
        </w:rPr>
        <w:t xml:space="preserve"> : l’Ingénieur du marché ou son représentant ;</w:t>
      </w:r>
    </w:p>
    <w:p w:rsidR="00D85DB6" w:rsidRPr="00D85DB6" w:rsidRDefault="00D85DB6" w:rsidP="004952C5">
      <w:pPr>
        <w:widowControl w:val="0"/>
        <w:numPr>
          <w:ilvl w:val="0"/>
          <w:numId w:val="48"/>
        </w:numPr>
        <w:suppressAutoHyphens/>
        <w:autoSpaceDE w:val="0"/>
        <w:autoSpaceDN w:val="0"/>
        <w:spacing w:after="0" w:line="240" w:lineRule="auto"/>
        <w:jc w:val="both"/>
        <w:textAlignment w:val="baseline"/>
        <w:rPr>
          <w:rFonts w:ascii="Comic Sans MS" w:eastAsia="Calibri" w:hAnsi="Comic Sans MS" w:cs="Arial"/>
          <w:b/>
          <w:sz w:val="24"/>
          <w:szCs w:val="24"/>
        </w:rPr>
      </w:pPr>
      <w:r w:rsidRPr="00D85DB6">
        <w:rPr>
          <w:rFonts w:ascii="Comic Sans MS" w:eastAsia="Calibri" w:hAnsi="Comic Sans MS" w:cs="Arial"/>
          <w:b/>
          <w:sz w:val="24"/>
          <w:szCs w:val="24"/>
        </w:rPr>
        <w:t>Membres :</w:t>
      </w:r>
    </w:p>
    <w:p w:rsidR="00D85DB6" w:rsidRPr="00D85DB6" w:rsidRDefault="00D85DB6" w:rsidP="004952C5">
      <w:pPr>
        <w:widowControl w:val="0"/>
        <w:numPr>
          <w:ilvl w:val="0"/>
          <w:numId w:val="41"/>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 Chef de Service du marché  ou son représentant ;</w:t>
      </w:r>
    </w:p>
    <w:p w:rsidR="00D85DB6" w:rsidRPr="00D85DB6" w:rsidRDefault="00D85DB6" w:rsidP="004952C5">
      <w:pPr>
        <w:widowControl w:val="0"/>
        <w:numPr>
          <w:ilvl w:val="0"/>
          <w:numId w:val="41"/>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Le comptable matière du Maître d’Ouvrage </w:t>
      </w:r>
    </w:p>
    <w:p w:rsidR="00D85DB6" w:rsidRPr="00D85DB6" w:rsidRDefault="00D85DB6" w:rsidP="004952C5">
      <w:pPr>
        <w:widowControl w:val="0"/>
        <w:numPr>
          <w:ilvl w:val="0"/>
          <w:numId w:val="49"/>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b/>
          <w:sz w:val="24"/>
          <w:szCs w:val="24"/>
        </w:rPr>
        <w:t xml:space="preserve">Observateur </w:t>
      </w:r>
      <w:r w:rsidRPr="00D85DB6">
        <w:rPr>
          <w:rFonts w:ascii="Comic Sans MS" w:eastAsia="Calibri" w:hAnsi="Comic Sans MS" w:cs="Arial"/>
          <w:sz w:val="24"/>
          <w:szCs w:val="24"/>
        </w:rPr>
        <w:t xml:space="preserve">: Le représentant du MINMAP ; </w:t>
      </w:r>
    </w:p>
    <w:p w:rsidR="00D85DB6" w:rsidRPr="00D85DB6" w:rsidRDefault="00D85DB6" w:rsidP="004952C5">
      <w:pPr>
        <w:widowControl w:val="0"/>
        <w:numPr>
          <w:ilvl w:val="0"/>
          <w:numId w:val="49"/>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b/>
          <w:sz w:val="24"/>
          <w:szCs w:val="24"/>
        </w:rPr>
        <w:t>Invité :</w:t>
      </w:r>
      <w:r w:rsidRPr="00D85DB6">
        <w:rPr>
          <w:rFonts w:ascii="Comic Sans MS" w:eastAsia="Calibri" w:hAnsi="Comic Sans MS" w:cs="Arial"/>
          <w:sz w:val="24"/>
          <w:szCs w:val="24"/>
        </w:rPr>
        <w:t xml:space="preserve"> Le Cocontractant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color w:val="ED7D31"/>
          <w:sz w:val="24"/>
          <w:szCs w:val="24"/>
          <w:lang w:eastAsia="fr-FR"/>
        </w:rPr>
      </w:pPr>
      <w:r w:rsidRPr="00D85DB6">
        <w:rPr>
          <w:rFonts w:ascii="Comic Sans MS" w:eastAsia="Times New Roman" w:hAnsi="Comic Sans MS" w:cs="Arial"/>
          <w:sz w:val="24"/>
          <w:szCs w:val="24"/>
          <w:lang w:eastAsia="fr-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08"/>
      <w:bookmarkEnd w:id="309"/>
      <w:bookmarkEnd w:id="312"/>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b/>
          <w:sz w:val="24"/>
          <w:szCs w:val="24"/>
          <w:lang w:eastAsia="fr-FR"/>
        </w:rPr>
        <w:t>24.4. Réceptions partielles</w:t>
      </w:r>
      <w:r w:rsidRPr="00D85DB6">
        <w:rPr>
          <w:rFonts w:ascii="Comic Sans MS" w:eastAsia="Times New Roman" w:hAnsi="Comic Sans MS" w:cs="Arial"/>
          <w:sz w:val="24"/>
          <w:szCs w:val="24"/>
          <w:lang w:eastAsia="fr-FR"/>
        </w:rPr>
        <w:t xml:space="preserv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bookmarkStart w:id="314" w:name="_Hlk143271050"/>
      <w:r w:rsidRPr="00D85DB6">
        <w:rPr>
          <w:rFonts w:ascii="Comic Sans MS" w:eastAsia="Times New Roman" w:hAnsi="Comic Sans MS" w:cs="Arial"/>
          <w:sz w:val="24"/>
          <w:szCs w:val="24"/>
          <w:lang w:eastAsia="fr-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4"/>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b/>
          <w:sz w:val="24"/>
          <w:szCs w:val="24"/>
          <w:lang w:eastAsia="fr-FR"/>
        </w:rPr>
        <w:t>24.5. Début de la période de garantie</w:t>
      </w:r>
      <w:r w:rsidRPr="00D85DB6">
        <w:rPr>
          <w:rFonts w:ascii="Comic Sans MS" w:eastAsia="Times New Roman" w:hAnsi="Comic Sans MS" w:cs="Arial"/>
          <w:sz w:val="24"/>
          <w:szCs w:val="24"/>
          <w:lang w:eastAsia="fr-FR"/>
        </w:rPr>
        <w:t xml:space="preserve"> elle commence dès la date de la réception provisoire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24.6. Prise de possession des ouvrages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bookmarkStart w:id="315" w:name="_Hlk163137296"/>
      <w:r w:rsidRPr="00D85DB6">
        <w:rPr>
          <w:rFonts w:ascii="Comic Sans MS" w:eastAsia="Times New Roman" w:hAnsi="Comic Sans MS" w:cs="Arial"/>
          <w:b/>
          <w:sz w:val="24"/>
          <w:szCs w:val="24"/>
          <w:lang w:eastAsia="fr-FR"/>
        </w:rPr>
        <w:t xml:space="preserve">24.7 : Rejet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Lorsque la Commission juge que les travaux appellent les réserves telles qu'il ne lui apparaît possible d'en prononcer ni la réception partielle ni la réception avec réfaction, le Chef de service </w:t>
      </w:r>
      <w:bookmarkStart w:id="316" w:name="_Hlk189118878"/>
      <w:r w:rsidRPr="00D85DB6">
        <w:rPr>
          <w:rFonts w:ascii="Comic Sans MS" w:eastAsia="Times New Roman" w:hAnsi="Comic Sans MS" w:cs="Arial"/>
          <w:sz w:val="24"/>
          <w:szCs w:val="24"/>
          <w:lang w:eastAsia="fr-FR"/>
        </w:rPr>
        <w:t xml:space="preserve">du marché  </w:t>
      </w:r>
      <w:bookmarkEnd w:id="316"/>
      <w:r w:rsidRPr="00D85DB6">
        <w:rPr>
          <w:rFonts w:ascii="Comic Sans MS" w:eastAsia="Times New Roman" w:hAnsi="Comic Sans MS" w:cs="Arial"/>
          <w:sz w:val="24"/>
          <w:szCs w:val="24"/>
          <w:lang w:eastAsia="fr-FR"/>
        </w:rPr>
        <w:t xml:space="preserve">notifie une décision motivée de rejet.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Cocontractant dispose de quinze (15) jours pour présenter ses observations ; Passé ce délai, il est réputé avoir accepté la décision du Chef de service du marché .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En cas de rejet, le Cocontractant est tenu de rembourser les avances et acomptes déjà perçus</w:t>
      </w:r>
    </w:p>
    <w:bookmarkEnd w:id="315"/>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u w:val="single"/>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17" w:name="_Toc157306083"/>
      <w:bookmarkStart w:id="318" w:name="_Toc530307812"/>
      <w:bookmarkStart w:id="319" w:name="_Toc97557096"/>
      <w:r w:rsidRPr="00D85DB6">
        <w:rPr>
          <w:rFonts w:ascii="Comic Sans MS" w:eastAsia="Times New Roman" w:hAnsi="Comic Sans MS" w:cs="Arial"/>
          <w:b/>
          <w:color w:val="000000"/>
          <w:sz w:val="24"/>
          <w:szCs w:val="24"/>
          <w:lang w:eastAsia="fr-FR"/>
        </w:rPr>
        <w:t>Article 25- Documents à fournir après exécution</w:t>
      </w:r>
      <w:bookmarkEnd w:id="317"/>
      <w:r w:rsidRPr="00D85DB6">
        <w:rPr>
          <w:rFonts w:ascii="Comic Sans MS" w:eastAsia="Times New Roman" w:hAnsi="Comic Sans MS" w:cs="Arial"/>
          <w:b/>
          <w:color w:val="000000"/>
          <w:sz w:val="24"/>
          <w:szCs w:val="24"/>
          <w:lang w:eastAsia="fr-FR"/>
        </w:rPr>
        <w:t xml:space="preserve"> </w:t>
      </w:r>
      <w:bookmarkEnd w:id="318"/>
      <w:bookmarkEnd w:id="319"/>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Cocontractant remettra à l’ingénieur du marché dans les trente (30) jours suivant la date de réception provisoire de l’ensemble des travaux, le plan de récolement.</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25.1..  </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Les plans conformes à l'exécution seront fournis aux échelles spécifiées dans les articles s'y rapportant au Cahier des Clauses Techniques Particulières (C.C.T.P.).</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sz w:val="24"/>
          <w:szCs w:val="24"/>
          <w:lang w:eastAsia="fr-FR"/>
        </w:rPr>
        <w:t>25.2. En cas de non fourniture d’un matériel ou du non achèvement d’une partie d’ouvrage, le Maître d’Ouvrage saisira une partie de la caution de bonne fin dont le montant correspondra au coût des travaux restant majoré de 10%.</w:t>
      </w: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20" w:name="_Toc157306084"/>
      <w:bookmarkStart w:id="321" w:name="_Toc530307813"/>
      <w:bookmarkStart w:id="322" w:name="_Toc97557097"/>
      <w:bookmarkStart w:id="323" w:name="_Hlk163137363"/>
      <w:bookmarkStart w:id="324" w:name="_Hlk163152668"/>
      <w:r w:rsidRPr="00D85DB6">
        <w:rPr>
          <w:rFonts w:ascii="Comic Sans MS" w:eastAsia="Times New Roman" w:hAnsi="Comic Sans MS" w:cs="Arial"/>
          <w:b/>
          <w:color w:val="000000"/>
          <w:sz w:val="24"/>
          <w:szCs w:val="24"/>
          <w:lang w:eastAsia="fr-FR"/>
        </w:rPr>
        <w:t>Article 26- Garantie contractuelle / Entretien pendant la période de garantie</w:t>
      </w:r>
      <w:bookmarkEnd w:id="320"/>
      <w:r w:rsidRPr="00D85DB6">
        <w:rPr>
          <w:rFonts w:ascii="Comic Sans MS" w:eastAsia="Times New Roman" w:hAnsi="Comic Sans MS" w:cs="Arial"/>
          <w:b/>
          <w:color w:val="000000"/>
          <w:sz w:val="24"/>
          <w:szCs w:val="24"/>
          <w:lang w:eastAsia="fr-FR"/>
        </w:rPr>
        <w:t xml:space="preserve"> </w:t>
      </w:r>
      <w:bookmarkEnd w:id="321"/>
      <w:bookmarkEnd w:id="322"/>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26.1. Délai de garantie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durée de garantie est de un (</w:t>
      </w:r>
      <w:r w:rsidRPr="00D85DB6">
        <w:rPr>
          <w:rFonts w:ascii="Comic Sans MS" w:eastAsia="Times New Roman" w:hAnsi="Comic Sans MS" w:cs="Arial"/>
          <w:i/>
          <w:iCs/>
          <w:sz w:val="24"/>
          <w:szCs w:val="24"/>
          <w:lang w:eastAsia="fr-FR"/>
        </w:rPr>
        <w:t xml:space="preserve">01) an </w:t>
      </w:r>
      <w:r w:rsidRPr="00D85DB6">
        <w:rPr>
          <w:rFonts w:ascii="Comic Sans MS" w:eastAsia="Times New Roman" w:hAnsi="Comic Sans MS" w:cs="Arial"/>
          <w:sz w:val="24"/>
          <w:szCs w:val="24"/>
          <w:lang w:eastAsia="fr-FR"/>
        </w:rPr>
        <w:t xml:space="preserve">à compter de la date de réception provisoire des travaux.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Cocontractant garantit que les travaux sont exécutés dans les règles de l’art et les normes requises.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sz w:val="24"/>
          <w:szCs w:val="24"/>
          <w:lang w:eastAsia="fr-FR"/>
        </w:rPr>
        <w:t>.</w:t>
      </w:r>
      <w:r w:rsidRPr="00D85DB6">
        <w:rPr>
          <w:rFonts w:ascii="Comic Sans MS" w:eastAsia="Times New Roman" w:hAnsi="Comic Sans MS" w:cs="Arial"/>
          <w:b/>
          <w:sz w:val="24"/>
          <w:szCs w:val="24"/>
          <w:lang w:eastAsia="fr-FR"/>
        </w:rPr>
        <w:t>26.2. Entretien pendant la période de garantie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du marché ou le Maître d’œuvre.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de la lettre commande .</w:t>
      </w:r>
    </w:p>
    <w:bookmarkEnd w:id="323"/>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25" w:name="_Toc530307814"/>
      <w:bookmarkStart w:id="326" w:name="_Toc97557098"/>
      <w:bookmarkStart w:id="327" w:name="_Toc157306085"/>
      <w:bookmarkStart w:id="328" w:name="_Hlk163137410"/>
      <w:r w:rsidRPr="00D85DB6">
        <w:rPr>
          <w:rFonts w:ascii="Comic Sans MS" w:eastAsia="Times New Roman" w:hAnsi="Comic Sans MS" w:cs="Arial"/>
          <w:b/>
          <w:color w:val="000000"/>
          <w:sz w:val="24"/>
          <w:szCs w:val="24"/>
          <w:lang w:eastAsia="fr-FR"/>
        </w:rPr>
        <w:t>Article 27- Réception définitive</w:t>
      </w:r>
      <w:bookmarkEnd w:id="325"/>
      <w:bookmarkEnd w:id="326"/>
      <w:bookmarkEnd w:id="327"/>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27.1. La réception définitive s’effectuera dans un délai maximal de quinze (15) jours à compter de l’expiration du délai de garantie.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w w:val="99"/>
          <w:sz w:val="24"/>
          <w:szCs w:val="24"/>
          <w:lang w:eastAsia="fr-FR"/>
        </w:rPr>
        <w:t>27.2. Le Maître d’Œuvre ne sera pas membre de la commission.</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27.3. La composition et la procédure de réception définitive sont la même que celles de la réception provisoire.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27.4- Le marché est clôturé définitivement dans les conditions fixées à. l’article 38 alinéa 4 du présent CCAP</w:t>
      </w:r>
      <w:r w:rsidRPr="00D85DB6">
        <w:rPr>
          <w:rFonts w:ascii="Comic Sans MS" w:eastAsia="Times New Roman" w:hAnsi="Comic Sans MS" w:cs="Arial"/>
          <w:i/>
          <w:iCs/>
          <w:sz w:val="24"/>
          <w:szCs w:val="24"/>
          <w:lang w:eastAsia="fr-FR"/>
        </w:rPr>
        <w:t xml:space="preserve"> concernant le</w:t>
      </w:r>
      <w:r w:rsidRPr="00D85DB6">
        <w:rPr>
          <w:rFonts w:ascii="Comic Sans MS" w:eastAsia="Times New Roman" w:hAnsi="Comic Sans MS" w:cs="Arial"/>
          <w:b/>
          <w:bCs/>
          <w:i/>
          <w:iCs/>
          <w:sz w:val="24"/>
          <w:szCs w:val="24"/>
          <w:lang w:eastAsia="fr-FR"/>
        </w:rPr>
        <w:t xml:space="preserve"> </w:t>
      </w:r>
      <w:r w:rsidRPr="00D85DB6">
        <w:rPr>
          <w:rFonts w:ascii="Comic Sans MS" w:eastAsia="Times New Roman" w:hAnsi="Comic Sans MS" w:cs="Arial"/>
          <w:i/>
          <w:iCs/>
          <w:sz w:val="24"/>
          <w:szCs w:val="24"/>
          <w:lang w:eastAsia="fr-FR"/>
        </w:rPr>
        <w:t>Décompte général et définitif</w:t>
      </w:r>
    </w:p>
    <w:bookmarkEnd w:id="324"/>
    <w:bookmarkEnd w:id="328"/>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29" w:name="_Toc157306086"/>
      <w:r w:rsidRPr="00D85DB6">
        <w:rPr>
          <w:rFonts w:ascii="Comic Sans MS" w:eastAsia="Times New Roman" w:hAnsi="Comic Sans MS" w:cs="Arial"/>
          <w:b/>
          <w:color w:val="000000"/>
          <w:sz w:val="24"/>
          <w:szCs w:val="24"/>
          <w:lang w:eastAsia="fr-FR"/>
        </w:rPr>
        <w:t>Article 28- Garantie légale</w:t>
      </w:r>
      <w:bookmarkEnd w:id="329"/>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 cette fin, il devra recruter un Bureau de Contrôle Technique (BCT) agréé chargé de l’expertise des travaux en vue d’une assurance décennale.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bCs/>
          <w:sz w:val="24"/>
          <w:szCs w:val="24"/>
          <w:lang w:eastAsia="fr-FR"/>
        </w:rPr>
      </w:pPr>
    </w:p>
    <w:p w:rsidR="00D85DB6" w:rsidRPr="00D85DB6" w:rsidRDefault="00D85DB6" w:rsidP="004952C5">
      <w:pPr>
        <w:keepNext/>
        <w:numPr>
          <w:ilvl w:val="0"/>
          <w:numId w:val="33"/>
        </w:numPr>
        <w:suppressAutoHyphens/>
        <w:autoSpaceDN w:val="0"/>
        <w:spacing w:before="240" w:after="0" w:line="240" w:lineRule="auto"/>
        <w:ind w:left="720"/>
        <w:jc w:val="center"/>
        <w:textAlignment w:val="baseline"/>
        <w:outlineLvl w:val="1"/>
        <w:rPr>
          <w:rFonts w:ascii="Comic Sans MS" w:eastAsia="Times New Roman" w:hAnsi="Comic Sans MS" w:cs="Arial"/>
          <w:b/>
          <w:iCs/>
          <w:caps/>
          <w:sz w:val="24"/>
          <w:szCs w:val="24"/>
          <w:lang w:eastAsia="fr-FR"/>
        </w:rPr>
      </w:pPr>
      <w:bookmarkStart w:id="330" w:name="_Toc530307815"/>
      <w:bookmarkStart w:id="331" w:name="_Toc97557099"/>
      <w:bookmarkStart w:id="332" w:name="_Toc157306087"/>
      <w:r w:rsidRPr="00D85DB6">
        <w:rPr>
          <w:rFonts w:ascii="Comic Sans MS" w:eastAsia="Times New Roman" w:hAnsi="Comic Sans MS" w:cs="Arial"/>
          <w:b/>
          <w:iCs/>
          <w:caps/>
          <w:sz w:val="24"/>
          <w:szCs w:val="24"/>
          <w:lang w:eastAsia="fr-FR"/>
        </w:rPr>
        <w:t>Clauses financières</w:t>
      </w:r>
      <w:bookmarkEnd w:id="330"/>
      <w:bookmarkEnd w:id="331"/>
      <w:bookmarkEnd w:id="332"/>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33" w:name="_Toc530307816"/>
      <w:bookmarkStart w:id="334" w:name="_Toc97557100"/>
      <w:bookmarkStart w:id="335" w:name="_Toc157306088"/>
      <w:r w:rsidRPr="00D85DB6">
        <w:rPr>
          <w:rFonts w:ascii="Comic Sans MS" w:eastAsia="Times New Roman" w:hAnsi="Comic Sans MS" w:cs="Arial"/>
          <w:b/>
          <w:color w:val="000000"/>
          <w:sz w:val="24"/>
          <w:szCs w:val="24"/>
          <w:lang w:eastAsia="fr-FR"/>
        </w:rPr>
        <w:t xml:space="preserve">Article 29- Montant de la lettre commande </w:t>
      </w:r>
      <w:bookmarkEnd w:id="333"/>
      <w:bookmarkEnd w:id="334"/>
      <w:bookmarkEnd w:id="335"/>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montant de la présente lettre commande, tel qu’il ressort du est de : </w:t>
      </w:r>
      <w:r w:rsidRPr="00D85DB6">
        <w:rPr>
          <w:rFonts w:ascii="Comic Sans MS" w:eastAsia="Times New Roman" w:hAnsi="Comic Sans MS" w:cs="Arial"/>
          <w:b/>
          <w:bCs/>
          <w:sz w:val="24"/>
          <w:szCs w:val="24"/>
          <w:lang w:eastAsia="fr-FR"/>
        </w:rPr>
        <w:t>( ……………..) de</w:t>
      </w:r>
      <w:r w:rsidRPr="00D85DB6">
        <w:rPr>
          <w:rFonts w:ascii="Comic Sans MS" w:eastAsia="Times New Roman" w:hAnsi="Comic Sans MS" w:cs="Arial"/>
          <w:b/>
          <w:bCs/>
          <w:spacing w:val="3"/>
          <w:sz w:val="24"/>
          <w:szCs w:val="24"/>
          <w:lang w:eastAsia="fr-FR"/>
        </w:rPr>
        <w:t xml:space="preserve"> </w:t>
      </w:r>
      <w:r w:rsidRPr="00D85DB6">
        <w:rPr>
          <w:rFonts w:ascii="Comic Sans MS" w:eastAsia="Times New Roman" w:hAnsi="Comic Sans MS" w:cs="Arial"/>
          <w:b/>
          <w:bCs/>
          <w:sz w:val="24"/>
          <w:szCs w:val="24"/>
          <w:lang w:eastAsia="fr-FR"/>
        </w:rPr>
        <w:t>Francs CFA</w:t>
      </w:r>
      <w:r w:rsidRPr="00D85DB6">
        <w:rPr>
          <w:rFonts w:ascii="Comic Sans MS" w:eastAsia="Times New Roman" w:hAnsi="Comic Sans MS" w:cs="Arial"/>
          <w:sz w:val="24"/>
          <w:szCs w:val="24"/>
          <w:lang w:eastAsia="fr-FR"/>
        </w:rPr>
        <w:t xml:space="preserve"> Toutes Taxes Comprises (TTC) ; soit:</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Montant HTVA :</w:t>
      </w:r>
      <w:r w:rsidR="006479C1">
        <w:rPr>
          <w:rFonts w:ascii="Comic Sans MS" w:eastAsia="Times New Roman" w:hAnsi="Comic Sans MS" w:cs="Arial"/>
          <w:sz w:val="24"/>
          <w:szCs w:val="24"/>
          <w:lang w:eastAsia="fr-FR"/>
        </w:rPr>
        <w:t xml:space="preserve"> </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b/>
          <w:bCs/>
          <w:sz w:val="24"/>
          <w:szCs w:val="24"/>
          <w:lang w:eastAsia="fr-FR"/>
        </w:rPr>
        <w:t>________________ (_________) de</w:t>
      </w:r>
      <w:r w:rsidRPr="00D85DB6">
        <w:rPr>
          <w:rFonts w:ascii="Comic Sans MS" w:eastAsia="Times New Roman" w:hAnsi="Comic Sans MS" w:cs="Arial"/>
          <w:b/>
          <w:bCs/>
          <w:spacing w:val="3"/>
          <w:sz w:val="24"/>
          <w:szCs w:val="24"/>
          <w:lang w:eastAsia="fr-FR"/>
        </w:rPr>
        <w:t xml:space="preserve"> </w:t>
      </w:r>
      <w:r w:rsidRPr="00D85DB6">
        <w:rPr>
          <w:rFonts w:ascii="Comic Sans MS" w:eastAsia="Times New Roman" w:hAnsi="Comic Sans MS" w:cs="Arial"/>
          <w:b/>
          <w:bCs/>
          <w:sz w:val="24"/>
          <w:szCs w:val="24"/>
          <w:lang w:eastAsia="fr-FR"/>
        </w:rPr>
        <w:t>Francs CFA</w:t>
      </w:r>
      <w:r w:rsidRPr="00D85DB6">
        <w:rPr>
          <w:rFonts w:ascii="Comic Sans MS" w:eastAsia="Times New Roman" w:hAnsi="Comic Sans MS" w:cs="Arial"/>
          <w:sz w:val="24"/>
          <w:szCs w:val="24"/>
          <w:lang w:eastAsia="fr-FR"/>
        </w:rPr>
        <w:t>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Montant de la TVA : </w:t>
      </w:r>
      <w:r w:rsidRPr="00D85DB6">
        <w:rPr>
          <w:rFonts w:ascii="Comic Sans MS" w:eastAsia="Times New Roman" w:hAnsi="Comic Sans MS" w:cs="Arial"/>
          <w:b/>
          <w:bCs/>
          <w:sz w:val="24"/>
          <w:szCs w:val="24"/>
          <w:lang w:eastAsia="fr-FR"/>
        </w:rPr>
        <w:t>________________ (_________) de</w:t>
      </w:r>
      <w:r w:rsidRPr="00D85DB6">
        <w:rPr>
          <w:rFonts w:ascii="Comic Sans MS" w:eastAsia="Times New Roman" w:hAnsi="Comic Sans MS" w:cs="Arial"/>
          <w:b/>
          <w:bCs/>
          <w:spacing w:val="3"/>
          <w:sz w:val="24"/>
          <w:szCs w:val="24"/>
          <w:lang w:eastAsia="fr-FR"/>
        </w:rPr>
        <w:t xml:space="preserve"> </w:t>
      </w:r>
      <w:r w:rsidRPr="00D85DB6">
        <w:rPr>
          <w:rFonts w:ascii="Comic Sans MS" w:eastAsia="Times New Roman" w:hAnsi="Comic Sans MS" w:cs="Arial"/>
          <w:b/>
          <w:bCs/>
          <w:sz w:val="24"/>
          <w:szCs w:val="24"/>
          <w:lang w:eastAsia="fr-FR"/>
        </w:rPr>
        <w:t>Francs CFA</w:t>
      </w:r>
      <w:r w:rsidRPr="00D85DB6">
        <w:rPr>
          <w:rFonts w:ascii="Comic Sans MS" w:eastAsia="Times New Roman" w:hAnsi="Comic Sans MS" w:cs="Arial"/>
          <w:sz w:val="24"/>
          <w:szCs w:val="24"/>
          <w:lang w:eastAsia="fr-FR"/>
        </w:rPr>
        <w:t>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Montant de l’AIR :</w:t>
      </w:r>
      <w:r w:rsidRPr="00D85DB6">
        <w:rPr>
          <w:rFonts w:ascii="Comic Sans MS" w:eastAsia="Times New Roman" w:hAnsi="Comic Sans MS" w:cs="Arial"/>
          <w:b/>
          <w:bCs/>
          <w:sz w:val="24"/>
          <w:szCs w:val="24"/>
          <w:lang w:eastAsia="fr-FR"/>
        </w:rPr>
        <w:t xml:space="preserve"> ________________ (_________) de</w:t>
      </w:r>
      <w:r w:rsidRPr="00D85DB6">
        <w:rPr>
          <w:rFonts w:ascii="Comic Sans MS" w:eastAsia="Times New Roman" w:hAnsi="Comic Sans MS" w:cs="Arial"/>
          <w:b/>
          <w:bCs/>
          <w:spacing w:val="3"/>
          <w:sz w:val="24"/>
          <w:szCs w:val="24"/>
          <w:lang w:eastAsia="fr-FR"/>
        </w:rPr>
        <w:t xml:space="preserve"> </w:t>
      </w:r>
      <w:r w:rsidRPr="00D85DB6">
        <w:rPr>
          <w:rFonts w:ascii="Comic Sans MS" w:eastAsia="Times New Roman" w:hAnsi="Comic Sans MS" w:cs="Arial"/>
          <w:b/>
          <w:bCs/>
          <w:sz w:val="24"/>
          <w:szCs w:val="24"/>
          <w:lang w:eastAsia="fr-FR"/>
        </w:rPr>
        <w:t>Francs CFA</w:t>
      </w:r>
      <w:r w:rsidRPr="00D85DB6">
        <w:rPr>
          <w:rFonts w:ascii="Comic Sans MS" w:eastAsia="Times New Roman" w:hAnsi="Comic Sans MS" w:cs="Arial"/>
          <w:sz w:val="24"/>
          <w:szCs w:val="24"/>
          <w:lang w:eastAsia="fr-FR"/>
        </w:rPr>
        <w:t>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Net à percevoir = Montant net déduit de tous les impôts et taxes :</w:t>
      </w:r>
      <w:r w:rsidRPr="00D85DB6">
        <w:rPr>
          <w:rFonts w:ascii="Comic Sans MS" w:eastAsia="Times New Roman" w:hAnsi="Comic Sans MS" w:cs="Arial"/>
          <w:b/>
          <w:bCs/>
          <w:sz w:val="24"/>
          <w:szCs w:val="24"/>
          <w:lang w:eastAsia="fr-FR"/>
        </w:rPr>
        <w:t xml:space="preserve"> _______ (_________) de</w:t>
      </w:r>
      <w:r w:rsidRPr="00D85DB6">
        <w:rPr>
          <w:rFonts w:ascii="Comic Sans MS" w:eastAsia="Times New Roman" w:hAnsi="Comic Sans MS" w:cs="Arial"/>
          <w:b/>
          <w:bCs/>
          <w:spacing w:val="3"/>
          <w:sz w:val="24"/>
          <w:szCs w:val="24"/>
          <w:lang w:eastAsia="fr-FR"/>
        </w:rPr>
        <w:t xml:space="preserve"> </w:t>
      </w:r>
      <w:r w:rsidRPr="00D85DB6">
        <w:rPr>
          <w:rFonts w:ascii="Comic Sans MS" w:eastAsia="Times New Roman" w:hAnsi="Comic Sans MS" w:cs="Arial"/>
          <w:b/>
          <w:bCs/>
          <w:sz w:val="24"/>
          <w:szCs w:val="24"/>
          <w:lang w:eastAsia="fr-FR"/>
        </w:rPr>
        <w:t>Francs CFA</w:t>
      </w:r>
      <w:r w:rsidRPr="00D85DB6">
        <w:rPr>
          <w:rFonts w:ascii="Comic Sans MS" w:eastAsia="Times New Roman" w:hAnsi="Comic Sans MS" w:cs="Arial"/>
          <w:sz w:val="24"/>
          <w:szCs w:val="24"/>
          <w:lang w:eastAsia="fr-FR"/>
        </w:rPr>
        <w:t>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36" w:name="_Toc530307817"/>
      <w:bookmarkStart w:id="337" w:name="_Toc97557101"/>
      <w:bookmarkStart w:id="338" w:name="_Toc157306089"/>
      <w:r w:rsidRPr="00D85DB6">
        <w:rPr>
          <w:rFonts w:ascii="Comic Sans MS" w:eastAsia="Times New Roman" w:hAnsi="Comic Sans MS" w:cs="Arial"/>
          <w:b/>
          <w:color w:val="000000"/>
          <w:sz w:val="24"/>
          <w:szCs w:val="24"/>
          <w:lang w:eastAsia="fr-FR"/>
        </w:rPr>
        <w:t>Article 30- Lieu et mode de paiement</w:t>
      </w:r>
      <w:bookmarkEnd w:id="336"/>
      <w:bookmarkEnd w:id="337"/>
      <w:bookmarkEnd w:id="338"/>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Le Maître d’Ouvrage se libérera des sommes dues par virement bancaire au nom du cocontractant de la manière suivante :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w:t>
      </w:r>
      <w:r w:rsidRPr="00D85DB6">
        <w:rPr>
          <w:rFonts w:ascii="Comic Sans MS" w:eastAsia="Times New Roman" w:hAnsi="Comic Sans MS" w:cs="Arial"/>
          <w:i/>
          <w:sz w:val="24"/>
          <w:szCs w:val="24"/>
          <w:lang w:eastAsia="fr-FR"/>
        </w:rPr>
        <w:t>La domiciliation bancaire devra être la même que celle du cautionnement définitif</w:t>
      </w:r>
      <w:r w:rsidRPr="00D85DB6">
        <w:rPr>
          <w:rFonts w:ascii="Comic Sans MS" w:eastAsia="Times New Roman" w:hAnsi="Comic Sans MS" w:cs="Arial"/>
          <w:i/>
          <w:iCs/>
          <w:sz w:val="24"/>
          <w:szCs w:val="24"/>
          <w:lang w:eastAsia="fr-FR"/>
        </w:rPr>
        <w:t>]</w:t>
      </w:r>
    </w:p>
    <w:p w:rsidR="00D85DB6" w:rsidRPr="00D85DB6" w:rsidRDefault="00D85DB6" w:rsidP="004952C5">
      <w:pPr>
        <w:widowControl w:val="0"/>
        <w:numPr>
          <w:ilvl w:val="0"/>
          <w:numId w:val="14"/>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Pour les règlements en francs CFA, soit </w:t>
      </w:r>
      <w:r w:rsidRPr="00D85DB6">
        <w:rPr>
          <w:rFonts w:ascii="Comic Sans MS" w:eastAsia="Calibri" w:hAnsi="Comic Sans MS" w:cs="Arial"/>
          <w:i/>
          <w:iCs/>
          <w:sz w:val="24"/>
          <w:szCs w:val="24"/>
        </w:rPr>
        <w:t>(montant net à mandater en chiffres et en lettres)</w:t>
      </w:r>
      <w:r w:rsidRPr="00D85DB6">
        <w:rPr>
          <w:rFonts w:ascii="Comic Sans MS" w:eastAsia="Calibri" w:hAnsi="Comic Sans MS" w:cs="Arial"/>
          <w:sz w:val="24"/>
          <w:szCs w:val="24"/>
        </w:rPr>
        <w:t>, par crédit au compte n° _________ ouvert au nom du co-contractant à la banque______________</w:t>
      </w:r>
    </w:p>
    <w:p w:rsidR="00D85DB6" w:rsidRPr="00D85DB6" w:rsidRDefault="00D85DB6" w:rsidP="004952C5">
      <w:pPr>
        <w:widowControl w:val="0"/>
        <w:numPr>
          <w:ilvl w:val="0"/>
          <w:numId w:val="14"/>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Pour les règlements en devises, (le cas échéant) soit (montant net à mandater en chiffres et en lettres), par crédit au compte n° _________ouvert au nom du cocontractant à la banque______________.</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39" w:name="_Hlk159274155"/>
      <w:bookmarkStart w:id="340" w:name="_Toc157306090"/>
      <w:bookmarkStart w:id="341" w:name="_Toc530307818"/>
      <w:bookmarkStart w:id="342" w:name="_Toc97557102"/>
      <w:r w:rsidRPr="00D85DB6">
        <w:rPr>
          <w:rFonts w:ascii="Comic Sans MS" w:eastAsia="Times New Roman" w:hAnsi="Comic Sans MS" w:cs="Arial"/>
          <w:b/>
          <w:color w:val="000000"/>
          <w:sz w:val="24"/>
          <w:szCs w:val="24"/>
          <w:lang w:eastAsia="fr-FR"/>
        </w:rPr>
        <w:t xml:space="preserve">Article 31 </w:t>
      </w:r>
      <w:bookmarkEnd w:id="339"/>
      <w:r w:rsidRPr="00D85DB6">
        <w:rPr>
          <w:rFonts w:ascii="Comic Sans MS" w:eastAsia="Times New Roman" w:hAnsi="Comic Sans MS" w:cs="Arial"/>
          <w:b/>
          <w:color w:val="000000"/>
          <w:sz w:val="24"/>
          <w:szCs w:val="24"/>
          <w:lang w:eastAsia="fr-FR"/>
        </w:rPr>
        <w:t>Garanties et cautions</w:t>
      </w:r>
      <w:bookmarkEnd w:id="340"/>
      <w:r w:rsidRPr="00D85DB6">
        <w:rPr>
          <w:rFonts w:ascii="Comic Sans MS" w:eastAsia="Times New Roman" w:hAnsi="Comic Sans MS" w:cs="Arial"/>
          <w:b/>
          <w:color w:val="000000"/>
          <w:sz w:val="24"/>
          <w:szCs w:val="24"/>
          <w:lang w:eastAsia="fr-FR"/>
        </w:rPr>
        <w:t xml:space="preserve"> </w:t>
      </w:r>
      <w:bookmarkEnd w:id="341"/>
      <w:bookmarkEnd w:id="342"/>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cocontractant devra fournir les garanties émanant des banques ou organismes financiers agréés par le Ministre chargé des finances ou ayant un correspondant local agréé. </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Les garanties décrites ci-après en faveur du Maître d’Ouvrage </w:t>
      </w:r>
      <w:r w:rsidRPr="00D85DB6">
        <w:rPr>
          <w:rFonts w:ascii="Comic Sans MS" w:eastAsia="Times New Roman" w:hAnsi="Comic Sans MS" w:cs="Arial"/>
          <w:iCs/>
          <w:sz w:val="24"/>
          <w:szCs w:val="24"/>
          <w:lang w:eastAsia="fr-FR"/>
        </w:rPr>
        <w:t xml:space="preserve">sont exigées </w:t>
      </w:r>
      <w:r w:rsidRPr="00D85DB6">
        <w:rPr>
          <w:rFonts w:ascii="Comic Sans MS" w:eastAsia="Times New Roman" w:hAnsi="Comic Sans MS" w:cs="Arial"/>
          <w:sz w:val="24"/>
          <w:szCs w:val="24"/>
          <w:lang w:eastAsia="fr-FR"/>
        </w:rPr>
        <w:t>dans les délais, pour le montant, selon la manière et sous la forme indiquée ci-après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i/>
          <w:iCs/>
          <w:sz w:val="24"/>
          <w:szCs w:val="24"/>
          <w:lang w:eastAsia="fr-FR"/>
        </w:rPr>
      </w:pPr>
      <w:r w:rsidRPr="00D85DB6">
        <w:rPr>
          <w:rFonts w:ascii="Comic Sans MS" w:eastAsia="Times New Roman" w:hAnsi="Comic Sans MS" w:cs="Arial"/>
          <w:b/>
          <w:i/>
          <w:iCs/>
          <w:sz w:val="24"/>
          <w:szCs w:val="24"/>
          <w:lang w:eastAsia="fr-FR"/>
        </w:rPr>
        <w:t>31.1. Cautionnement définitif</w:t>
      </w:r>
    </w:p>
    <w:p w:rsidR="00D85DB6" w:rsidRPr="00D85DB6" w:rsidRDefault="00D85DB6" w:rsidP="004952C5">
      <w:pPr>
        <w:widowControl w:val="0"/>
        <w:numPr>
          <w:ilvl w:val="0"/>
          <w:numId w:val="10"/>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Il est constitué </w:t>
      </w:r>
      <w:r w:rsidRPr="00D85DB6">
        <w:rPr>
          <w:rFonts w:ascii="Comic Sans MS" w:eastAsia="Calibri" w:hAnsi="Comic Sans MS" w:cs="Arial"/>
          <w:sz w:val="24"/>
          <w:szCs w:val="24"/>
          <w:lang w:val="fr-CM"/>
        </w:rPr>
        <w:t xml:space="preserve">par le titulaire de la lettre commande  </w:t>
      </w:r>
      <w:r w:rsidRPr="00D85DB6">
        <w:rPr>
          <w:rFonts w:ascii="Comic Sans MS" w:eastAsia="Calibri" w:hAnsi="Comic Sans MS" w:cs="Arial"/>
          <w:sz w:val="24"/>
          <w:szCs w:val="24"/>
        </w:rPr>
        <w:t xml:space="preserve">et transmis au Chef Service </w:t>
      </w:r>
      <w:r w:rsidRPr="00D85DB6">
        <w:rPr>
          <w:rFonts w:ascii="Comic Sans MS" w:eastAsia="Calibri" w:hAnsi="Comic Sans MS" w:cs="Arial"/>
        </w:rPr>
        <w:t>du marché</w:t>
      </w:r>
      <w:r w:rsidRPr="00D85DB6">
        <w:rPr>
          <w:rFonts w:ascii="Comic Sans MS" w:eastAsia="Calibri" w:hAnsi="Comic Sans MS" w:cs="Arial"/>
          <w:sz w:val="24"/>
          <w:szCs w:val="24"/>
        </w:rPr>
        <w:t xml:space="preserve">  dans un délai maximum de vingt (20) jours calendaires à compter de la date de notification de la lettre commande  et en tout cas avant le premier paiement.</w:t>
      </w:r>
    </w:p>
    <w:p w:rsidR="00D85DB6" w:rsidRPr="00D85DB6" w:rsidRDefault="00D85DB6" w:rsidP="004952C5">
      <w:pPr>
        <w:widowControl w:val="0"/>
        <w:numPr>
          <w:ilvl w:val="0"/>
          <w:numId w:val="10"/>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Son montant est fixé à </w:t>
      </w:r>
      <w:r w:rsidRPr="00D85DB6">
        <w:rPr>
          <w:rFonts w:ascii="Comic Sans MS" w:eastAsia="Calibri" w:hAnsi="Comic Sans MS" w:cs="Arial"/>
          <w:i/>
          <w:iCs/>
          <w:sz w:val="24"/>
          <w:szCs w:val="24"/>
        </w:rPr>
        <w:t xml:space="preserve"> 5% du montant TTC de la lettre commande  augmenté le cas échéant du montant des avenants</w:t>
      </w:r>
    </w:p>
    <w:p w:rsidR="00D85DB6" w:rsidRPr="00D85DB6" w:rsidRDefault="00D85DB6" w:rsidP="004952C5">
      <w:pPr>
        <w:numPr>
          <w:ilvl w:val="0"/>
          <w:numId w:val="10"/>
        </w:numPr>
        <w:suppressAutoHyphens/>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La garantie sera libellée dans la ou les monnaie(s) </w:t>
      </w:r>
      <w:r w:rsidRPr="00D85DB6">
        <w:rPr>
          <w:rFonts w:ascii="Comic Sans MS" w:eastAsia="Calibri" w:hAnsi="Comic Sans MS" w:cs="Arial"/>
        </w:rPr>
        <w:t>du marché</w:t>
      </w:r>
      <w:r w:rsidRPr="00D85DB6">
        <w:rPr>
          <w:rFonts w:ascii="Comic Sans MS" w:eastAsia="Calibri" w:hAnsi="Comic Sans MS" w:cs="Arial"/>
          <w:sz w:val="24"/>
          <w:szCs w:val="24"/>
        </w:rPr>
        <w:t xml:space="preserve"> , ou dans une monnaie librement convertible satisfaisant le Maître d’ouvrage, et devra suivre l’un des modèles fournis dans le Dossier d’appel d’offres, comme indiqué par le Maître d’ouvrage dans le CCAP, ou tout autre document satisfaisant le Maître d’ouvrage .</w:t>
      </w:r>
    </w:p>
    <w:p w:rsidR="00D85DB6" w:rsidRPr="00D85DB6" w:rsidRDefault="00D85DB6" w:rsidP="004952C5">
      <w:pPr>
        <w:widowControl w:val="0"/>
        <w:numPr>
          <w:ilvl w:val="0"/>
          <w:numId w:val="10"/>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Les modes de substitution du cautionnement sont prévus à l’article 140 du code des marchés publics.</w:t>
      </w:r>
    </w:p>
    <w:p w:rsidR="00D85DB6" w:rsidRPr="00D85DB6" w:rsidRDefault="00D85DB6" w:rsidP="004952C5">
      <w:pPr>
        <w:widowControl w:val="0"/>
        <w:numPr>
          <w:ilvl w:val="0"/>
          <w:numId w:val="10"/>
        </w:numPr>
        <w:suppressAutoHyphens/>
        <w:autoSpaceDE w:val="0"/>
        <w:autoSpaceDN w:val="0"/>
        <w:spacing w:after="0" w:line="240" w:lineRule="auto"/>
        <w:jc w:val="both"/>
        <w:textAlignment w:val="baseline"/>
        <w:rPr>
          <w:rFonts w:ascii="Comic Sans MS" w:eastAsia="Calibri" w:hAnsi="Comic Sans MS" w:cs="Arial"/>
          <w:sz w:val="24"/>
          <w:szCs w:val="24"/>
        </w:rPr>
      </w:pPr>
      <w:bookmarkStart w:id="343" w:name="_Hlk163137509"/>
      <w:r w:rsidRPr="00D85DB6">
        <w:rPr>
          <w:rFonts w:ascii="Comic Sans MS" w:eastAsia="Calibri" w:hAnsi="Comic Sans MS" w:cs="Arial"/>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D85DB6" w:rsidRPr="00D85DB6" w:rsidRDefault="00D85DB6" w:rsidP="004952C5">
      <w:pPr>
        <w:widowControl w:val="0"/>
        <w:numPr>
          <w:ilvl w:val="0"/>
          <w:numId w:val="10"/>
        </w:numPr>
        <w:suppressAutoHyphens/>
        <w:autoSpaceDE w:val="0"/>
        <w:autoSpaceDN w:val="0"/>
        <w:spacing w:after="0" w:line="240" w:lineRule="auto"/>
        <w:jc w:val="both"/>
        <w:textAlignment w:val="baseline"/>
        <w:rPr>
          <w:rFonts w:ascii="Comic Sans MS" w:eastAsia="Calibri" w:hAnsi="Comic Sans MS" w:cs="Arial"/>
          <w:color w:val="ED7D31"/>
          <w:sz w:val="24"/>
          <w:szCs w:val="24"/>
        </w:rPr>
      </w:pPr>
      <w:r w:rsidRPr="00D85DB6">
        <w:rPr>
          <w:rFonts w:ascii="Comic Sans MS" w:eastAsia="Calibri" w:hAnsi="Comic Sans MS"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D85DB6">
        <w:rPr>
          <w:rFonts w:ascii="Comic Sans MS" w:eastAsia="Calibri" w:hAnsi="Comic Sans MS" w:cs="Arial"/>
          <w:color w:val="ED7D31"/>
          <w:sz w:val="24"/>
          <w:szCs w:val="24"/>
        </w:rPr>
        <w:t>.</w:t>
      </w:r>
    </w:p>
    <w:bookmarkEnd w:id="343"/>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i/>
          <w:iCs/>
          <w:sz w:val="24"/>
          <w:szCs w:val="24"/>
          <w:lang w:eastAsia="fr-FR"/>
        </w:rPr>
      </w:pPr>
      <w:r w:rsidRPr="00D85DB6">
        <w:rPr>
          <w:rFonts w:ascii="Comic Sans MS" w:eastAsia="Times New Roman" w:hAnsi="Comic Sans MS" w:cs="Arial"/>
          <w:b/>
          <w:i/>
          <w:iCs/>
          <w:sz w:val="24"/>
          <w:szCs w:val="24"/>
          <w:lang w:eastAsia="fr-FR"/>
        </w:rPr>
        <w:t>31.2. Cautionnement d’avance de démarrage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Il n’est pas prévu de caution d’avance de démarrage dans ce marché.</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b/>
          <w:i/>
          <w:iCs/>
          <w:sz w:val="24"/>
          <w:szCs w:val="24"/>
          <w:lang w:eastAsia="fr-FR"/>
        </w:rPr>
        <w:t>31.3. Cautionnement de bonne exécution</w:t>
      </w:r>
      <w:r w:rsidRPr="00D85DB6">
        <w:rPr>
          <w:rFonts w:ascii="Comic Sans MS" w:eastAsia="Times New Roman" w:hAnsi="Comic Sans MS" w:cs="Arial"/>
          <w:i/>
          <w:iCs/>
          <w:sz w:val="24"/>
          <w:szCs w:val="24"/>
          <w:lang w:eastAsia="fr-FR"/>
        </w:rPr>
        <w:t xml:space="preserve"> (en remplacement de la retenue de garantie)</w:t>
      </w:r>
    </w:p>
    <w:p w:rsidR="00D85DB6" w:rsidRPr="00D85DB6" w:rsidRDefault="00D85DB6" w:rsidP="004952C5">
      <w:pPr>
        <w:widowControl w:val="0"/>
        <w:tabs>
          <w:tab w:val="left" w:pos="5180"/>
        </w:tabs>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sz w:val="24"/>
          <w:szCs w:val="24"/>
          <w:lang w:eastAsia="fr-FR"/>
        </w:rPr>
        <w:t xml:space="preserve">La retenue de garantie est fixée à </w:t>
      </w:r>
      <w:r w:rsidRPr="00D85DB6">
        <w:rPr>
          <w:rFonts w:ascii="Comic Sans MS" w:eastAsia="Times New Roman" w:hAnsi="Comic Sans MS" w:cs="Arial"/>
          <w:i/>
          <w:iCs/>
          <w:sz w:val="24"/>
          <w:szCs w:val="24"/>
          <w:lang w:eastAsia="fr-FR"/>
        </w:rPr>
        <w:t xml:space="preserve">10% </w:t>
      </w:r>
      <w:r w:rsidRPr="00D85DB6">
        <w:rPr>
          <w:rFonts w:ascii="Comic Sans MS" w:eastAsia="Times New Roman" w:hAnsi="Comic Sans MS" w:cs="Arial"/>
          <w:i/>
          <w:sz w:val="24"/>
          <w:szCs w:val="24"/>
          <w:lang w:eastAsia="fr-FR"/>
        </w:rPr>
        <w:t xml:space="preserve">du montant TTC de la lettre commande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Dans ce cas, il ne peut être mis fin à l’engagement de la caution que par main levée délivrée par le Maître d’Ouvrage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44" w:name="_Toc157306091"/>
      <w:bookmarkStart w:id="345" w:name="_Toc530307819"/>
      <w:bookmarkStart w:id="346" w:name="_Toc97557103"/>
      <w:r w:rsidRPr="00D85DB6">
        <w:rPr>
          <w:rFonts w:ascii="Comic Sans MS" w:eastAsia="Times New Roman" w:hAnsi="Comic Sans MS" w:cs="Arial"/>
          <w:b/>
          <w:color w:val="000000"/>
          <w:sz w:val="24"/>
          <w:szCs w:val="24"/>
          <w:lang w:eastAsia="fr-FR"/>
        </w:rPr>
        <w:t>Article 32 Variation des prix</w:t>
      </w:r>
      <w:bookmarkEnd w:id="344"/>
      <w:r w:rsidRPr="00D85DB6">
        <w:rPr>
          <w:rFonts w:ascii="Comic Sans MS" w:eastAsia="Times New Roman" w:hAnsi="Comic Sans MS" w:cs="Arial"/>
          <w:b/>
          <w:color w:val="000000"/>
          <w:sz w:val="24"/>
          <w:szCs w:val="24"/>
          <w:lang w:eastAsia="fr-FR"/>
        </w:rPr>
        <w:t xml:space="preserve"> </w:t>
      </w:r>
      <w:bookmarkEnd w:id="345"/>
      <w:bookmarkEnd w:id="346"/>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32.1. Les prix sont fermes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acomptes payés au cocontractant au titre des avances ne sont pas révisables.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32.2. </w:t>
      </w:r>
      <w:r w:rsidRPr="00D85DB6">
        <w:rPr>
          <w:rFonts w:ascii="Comic Sans MS" w:eastAsia="Times New Roman" w:hAnsi="Comic Sans MS" w:cs="Arial"/>
          <w:spacing w:val="3"/>
          <w:sz w:val="24"/>
          <w:szCs w:val="24"/>
          <w:lang w:eastAsia="fr-FR"/>
        </w:rPr>
        <w:t>Modalité</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3"/>
          <w:sz w:val="24"/>
          <w:szCs w:val="24"/>
          <w:lang w:eastAsia="fr-FR"/>
        </w:rPr>
        <w:t>d’actualisatio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3"/>
          <w:sz w:val="24"/>
          <w:szCs w:val="24"/>
          <w:lang w:eastAsia="fr-FR"/>
        </w:rPr>
        <w:t>de</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3"/>
          <w:sz w:val="24"/>
          <w:szCs w:val="24"/>
          <w:lang w:eastAsia="fr-FR"/>
        </w:rPr>
        <w:t>pri</w:t>
      </w:r>
      <w:r w:rsidRPr="00D85DB6">
        <w:rPr>
          <w:rFonts w:ascii="Comic Sans MS" w:eastAsia="Times New Roman" w:hAnsi="Comic Sans MS" w:cs="Arial"/>
          <w:sz w:val="24"/>
          <w:szCs w:val="24"/>
          <w:lang w:eastAsia="fr-FR"/>
        </w:rPr>
        <w:t xml:space="preserve">x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modalités d’actualisation ou de révision des prix sont celles prévues dans le Code des Marchés Publics.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47" w:name="_Toc530307820"/>
      <w:bookmarkStart w:id="348" w:name="_Toc97557104"/>
      <w:bookmarkStart w:id="349" w:name="_Toc157306092"/>
      <w:bookmarkStart w:id="350" w:name="_Hlk163137604"/>
      <w:r w:rsidRPr="00D85DB6">
        <w:rPr>
          <w:rFonts w:ascii="Comic Sans MS" w:eastAsia="Times New Roman" w:hAnsi="Comic Sans MS" w:cs="Arial"/>
          <w:b/>
          <w:color w:val="000000"/>
          <w:sz w:val="24"/>
          <w:szCs w:val="24"/>
          <w:lang w:eastAsia="fr-FR"/>
        </w:rPr>
        <w:t>Article 33 Formules de révision des prix</w:t>
      </w:r>
      <w:bookmarkEnd w:id="347"/>
      <w:bookmarkEnd w:id="348"/>
      <w:bookmarkEnd w:id="349"/>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Compte tenu du délai d'exécution contractuel, la lettre commande ne prévoit ni actualisation, ni possible révision de prix. En cas de retard imputable au Prestataire, celui-ci ne pourra en aucun cas réclamer une quelconque actualisation ou révision de prix.</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51" w:name="_Toc530307821"/>
      <w:bookmarkStart w:id="352" w:name="_Toc97557105"/>
      <w:bookmarkStart w:id="353" w:name="_Toc157306093"/>
      <w:r w:rsidRPr="00D85DB6">
        <w:rPr>
          <w:rFonts w:ascii="Comic Sans MS" w:eastAsia="Times New Roman" w:hAnsi="Comic Sans MS" w:cs="Arial"/>
          <w:b/>
          <w:color w:val="000000"/>
          <w:sz w:val="24"/>
          <w:szCs w:val="24"/>
          <w:lang w:eastAsia="fr-FR"/>
        </w:rPr>
        <w:t>Article 34 Formules d’actualisation des prix</w:t>
      </w:r>
      <w:bookmarkEnd w:id="351"/>
      <w:bookmarkEnd w:id="352"/>
      <w:bookmarkEnd w:id="353"/>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RAS</w:t>
      </w: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54" w:name="_Toc530307822"/>
      <w:bookmarkStart w:id="355" w:name="_Toc97557106"/>
      <w:bookmarkStart w:id="356" w:name="_Toc157306094"/>
      <w:r w:rsidRPr="00D85DB6">
        <w:rPr>
          <w:rFonts w:ascii="Comic Sans MS" w:eastAsia="Times New Roman" w:hAnsi="Comic Sans MS" w:cs="Arial"/>
          <w:b/>
          <w:color w:val="000000"/>
          <w:sz w:val="24"/>
          <w:szCs w:val="24"/>
          <w:lang w:eastAsia="fr-FR"/>
        </w:rPr>
        <w:t>Article 35 Travaux en régie</w:t>
      </w:r>
      <w:bookmarkEnd w:id="354"/>
      <w:bookmarkEnd w:id="355"/>
      <w:bookmarkEnd w:id="356"/>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sz w:val="24"/>
          <w:szCs w:val="24"/>
          <w:lang w:eastAsia="fr-FR"/>
        </w:rPr>
        <w:t>RAS</w:t>
      </w: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57" w:name="_Toc530307823"/>
      <w:bookmarkStart w:id="358" w:name="_Toc97557107"/>
      <w:bookmarkStart w:id="359" w:name="_Toc157306095"/>
      <w:r w:rsidRPr="00D85DB6">
        <w:rPr>
          <w:rFonts w:ascii="Comic Sans MS" w:eastAsia="Times New Roman" w:hAnsi="Comic Sans MS" w:cs="Arial"/>
          <w:b/>
          <w:color w:val="000000"/>
          <w:sz w:val="24"/>
          <w:szCs w:val="24"/>
          <w:lang w:eastAsia="fr-FR"/>
        </w:rPr>
        <w:t>Article 36 Valorisation des approvisionnements</w:t>
      </w:r>
      <w:bookmarkEnd w:id="357"/>
      <w:bookmarkEnd w:id="358"/>
      <w:bookmarkEnd w:id="359"/>
      <w:r w:rsidRPr="00D85DB6">
        <w:rPr>
          <w:rFonts w:ascii="Comic Sans MS" w:eastAsia="Times New Roman" w:hAnsi="Comic Sans MS" w:cs="Arial"/>
          <w:b/>
          <w:color w:val="000000"/>
          <w:sz w:val="24"/>
          <w:szCs w:val="24"/>
          <w:lang w:eastAsia="fr-FR"/>
        </w:rPr>
        <w:tab/>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36.1. Des acomptes pour approvisionnement peuvent être accordés en raison des dépenses engagées en vue de l’exécution des travaux, fournitures ou services qui font l’objet d’un marché</w:t>
      </w:r>
      <w:r w:rsidRPr="00D85DB6">
        <w:rPr>
          <w:rFonts w:ascii="Comic Sans MS" w:eastAsia="Times New Roman" w:hAnsi="Comic Sans MS" w:cs="Arial"/>
          <w:i/>
          <w:iCs/>
          <w:sz w:val="24"/>
          <w:szCs w:val="24"/>
          <w:lang w:eastAsia="fr-FR"/>
        </w:rPr>
        <w:t>. Les modalités de paiement desdites avances sont fixées dans le code des marchés publics.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36.2. Il n’est pas demandé de caution pour les acomptes sur approvisionnements.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36.3 Dans tous les cas, le cocontractant de l’administration est responsable du gardiennage des matériaux ayant donnés lieu à une avance pour approvisionnement jusqu’à la réception des travaux.</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60" w:name="_Toc157306096"/>
      <w:bookmarkStart w:id="361" w:name="_Toc530307824"/>
      <w:bookmarkStart w:id="362" w:name="_Toc97557108"/>
      <w:r w:rsidRPr="00D85DB6">
        <w:rPr>
          <w:rFonts w:ascii="Comic Sans MS" w:eastAsia="Times New Roman" w:hAnsi="Comic Sans MS" w:cs="Arial"/>
          <w:b/>
          <w:color w:val="000000"/>
          <w:sz w:val="24"/>
          <w:szCs w:val="24"/>
          <w:lang w:eastAsia="fr-FR"/>
        </w:rPr>
        <w:t>Article 37 Avances</w:t>
      </w:r>
      <w:bookmarkEnd w:id="360"/>
      <w:r w:rsidRPr="00D85DB6">
        <w:rPr>
          <w:rFonts w:ascii="Comic Sans MS" w:eastAsia="Times New Roman" w:hAnsi="Comic Sans MS" w:cs="Arial"/>
          <w:b/>
          <w:color w:val="000000"/>
          <w:sz w:val="24"/>
          <w:szCs w:val="24"/>
          <w:lang w:eastAsia="fr-FR"/>
        </w:rPr>
        <w:t xml:space="preserve"> </w:t>
      </w:r>
      <w:bookmarkEnd w:id="361"/>
      <w:bookmarkEnd w:id="362"/>
      <w:r w:rsidRPr="00D85DB6">
        <w:rPr>
          <w:rFonts w:ascii="Comic Sans MS" w:eastAsia="Times New Roman" w:hAnsi="Comic Sans MS" w:cs="Arial"/>
          <w:b/>
          <w:color w:val="000000"/>
          <w:sz w:val="24"/>
          <w:szCs w:val="24"/>
          <w:lang w:eastAsia="fr-FR"/>
        </w:rPr>
        <w:t>(sans- objet)</w:t>
      </w: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63" w:name="_Toc530307825"/>
      <w:bookmarkStart w:id="364" w:name="_Toc97557109"/>
      <w:bookmarkStart w:id="365" w:name="_Toc157306097"/>
      <w:r w:rsidRPr="00D85DB6">
        <w:rPr>
          <w:rFonts w:ascii="Comic Sans MS" w:eastAsia="Times New Roman" w:hAnsi="Comic Sans MS" w:cs="Arial"/>
          <w:b/>
          <w:color w:val="000000"/>
          <w:sz w:val="24"/>
          <w:szCs w:val="24"/>
          <w:lang w:eastAsia="fr-FR"/>
        </w:rPr>
        <w:t>Article 38 Règlement des travaux</w:t>
      </w:r>
      <w:bookmarkEnd w:id="363"/>
      <w:bookmarkEnd w:id="364"/>
      <w:bookmarkEnd w:id="365"/>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bCs/>
          <w:sz w:val="24"/>
          <w:szCs w:val="24"/>
          <w:lang w:eastAsia="fr-FR"/>
        </w:rPr>
      </w:pPr>
      <w:r w:rsidRPr="00D85DB6">
        <w:rPr>
          <w:rFonts w:ascii="Comic Sans MS" w:eastAsia="Times New Roman" w:hAnsi="Comic Sans MS" w:cs="Arial"/>
          <w:b/>
          <w:bCs/>
          <w:sz w:val="24"/>
          <w:szCs w:val="24"/>
          <w:lang w:eastAsia="fr-FR"/>
        </w:rPr>
        <w:t>38.1. Constatation des travaux exécutés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 xml:space="preserve">Avant la fin de chaque mois, </w:t>
      </w:r>
      <w:r w:rsidRPr="00D85DB6">
        <w:rPr>
          <w:rFonts w:ascii="Comic Sans MS" w:eastAsia="Times New Roman" w:hAnsi="Comic Sans MS" w:cs="Arial"/>
          <w:sz w:val="24"/>
          <w:szCs w:val="24"/>
          <w:lang w:eastAsia="fr-FR"/>
        </w:rPr>
        <w:t xml:space="preserve">le cocontractant de l’administration </w:t>
      </w:r>
      <w:r w:rsidRPr="00D85DB6">
        <w:rPr>
          <w:rFonts w:ascii="Comic Sans MS" w:eastAsia="Times New Roman" w:hAnsi="Comic Sans MS" w:cs="Arial"/>
          <w:i/>
          <w:iCs/>
          <w:sz w:val="24"/>
          <w:szCs w:val="24"/>
          <w:lang w:eastAsia="fr-FR"/>
        </w:rPr>
        <w:t xml:space="preserve">et l’Ingénieur, </w:t>
      </w:r>
      <w:r w:rsidRPr="00D85DB6">
        <w:rPr>
          <w:rFonts w:ascii="Comic Sans MS" w:eastAsia="Times New Roman" w:hAnsi="Comic Sans MS" w:cs="Arial"/>
          <w:iCs/>
          <w:sz w:val="24"/>
          <w:szCs w:val="24"/>
          <w:lang w:eastAsia="fr-FR"/>
        </w:rPr>
        <w:t>établissent un attachement contradictoire qui récapitule et fixe les quantités réalisées et constatées pour chaque poste du bordereau au cours du mois et pouvant donner droit au paiement.</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bCs/>
          <w:sz w:val="24"/>
          <w:szCs w:val="24"/>
          <w:lang w:eastAsia="fr-FR"/>
        </w:rPr>
      </w:pPr>
      <w:r w:rsidRPr="00D85DB6">
        <w:rPr>
          <w:rFonts w:ascii="Comic Sans MS" w:eastAsia="Times New Roman" w:hAnsi="Comic Sans MS" w:cs="Arial"/>
          <w:b/>
          <w:bCs/>
          <w:iCs/>
          <w:sz w:val="24"/>
          <w:szCs w:val="24"/>
          <w:lang w:eastAsia="fr-FR"/>
        </w:rPr>
        <w:t>38.2. Décomptes provisoires</w:t>
      </w:r>
      <w:r w:rsidRPr="00D85DB6">
        <w:rPr>
          <w:rFonts w:ascii="Comic Sans MS" w:eastAsia="Times New Roman" w:hAnsi="Comic Sans MS" w:cs="Arial"/>
          <w:b/>
          <w:bCs/>
          <w:i/>
          <w:iCs/>
          <w:sz w:val="24"/>
          <w:szCs w:val="24"/>
          <w:lang w:eastAsia="fr-FR"/>
        </w:rPr>
        <w:t xml:space="preserv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i/>
          <w:iCs/>
          <w:sz w:val="24"/>
          <w:szCs w:val="24"/>
          <w:lang w:eastAsia="fr-FR"/>
        </w:rPr>
        <w:t>Les décomptes provisoires doivent être établis en sept exemplaires à une fréquence de :</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iCs/>
          <w:sz w:val="24"/>
          <w:szCs w:val="24"/>
          <w:lang w:eastAsia="fr-FR"/>
        </w:rPr>
        <w:t>entre un (01) et trois (03) mois</w:t>
      </w:r>
      <w:r w:rsidRPr="00D85DB6">
        <w:rPr>
          <w:rFonts w:ascii="Comic Sans MS" w:eastAsia="Times New Roman" w:hAnsi="Comic Sans MS" w:cs="Arial"/>
          <w:i/>
          <w:iCs/>
          <w:sz w:val="24"/>
          <w:szCs w:val="24"/>
          <w:lang w:eastAsia="fr-FR"/>
        </w:rPr>
        <w:t xml:space="preserv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i/>
          <w:iCs/>
          <w:color w:val="000000"/>
          <w:sz w:val="24"/>
          <w:szCs w:val="24"/>
          <w:lang w:eastAsia="fr-FR"/>
        </w:rPr>
        <w:t xml:space="preserve">L’Ingénieur dispose d’un délai de </w:t>
      </w:r>
      <w:r w:rsidRPr="00D85DB6">
        <w:rPr>
          <w:rFonts w:ascii="Comic Sans MS" w:eastAsia="Times New Roman" w:hAnsi="Comic Sans MS" w:cs="Arial"/>
          <w:color w:val="000000"/>
          <w:sz w:val="24"/>
          <w:szCs w:val="24"/>
          <w:lang w:eastAsia="fr-FR"/>
        </w:rPr>
        <w:t>:</w:t>
      </w:r>
      <w:r w:rsidRPr="00D85DB6">
        <w:rPr>
          <w:rFonts w:ascii="Comic Sans MS" w:eastAsia="Times New Roman" w:hAnsi="Comic Sans MS" w:cs="Arial"/>
          <w:i/>
          <w:iCs/>
          <w:color w:val="000000"/>
          <w:sz w:val="24"/>
          <w:szCs w:val="24"/>
          <w:lang w:eastAsia="fr-FR"/>
        </w:rPr>
        <w:t xml:space="preserve"> sept (07) jours ouvrables pour transmettre au Chef de service </w:t>
      </w:r>
      <w:r w:rsidRPr="00D85DB6">
        <w:rPr>
          <w:rFonts w:ascii="Comic Sans MS" w:eastAsia="Times New Roman" w:hAnsi="Comic Sans MS" w:cs="Arial"/>
          <w:sz w:val="24"/>
          <w:szCs w:val="24"/>
          <w:lang w:eastAsia="fr-FR"/>
        </w:rPr>
        <w:t>du marché</w:t>
      </w:r>
      <w:r w:rsidRPr="00D85DB6">
        <w:rPr>
          <w:rFonts w:ascii="Comic Sans MS" w:eastAsia="Times New Roman" w:hAnsi="Comic Sans MS" w:cs="Arial"/>
          <w:i/>
          <w:iCs/>
          <w:color w:val="000000"/>
          <w:sz w:val="24"/>
          <w:szCs w:val="24"/>
          <w:lang w:eastAsia="fr-FR"/>
        </w:rPr>
        <w:t xml:space="preserve">, le projet de décompte qu’il a approuvé.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color w:val="000000"/>
          <w:sz w:val="24"/>
          <w:szCs w:val="24"/>
          <w:lang w:eastAsia="fr-FR"/>
        </w:rPr>
      </w:pPr>
      <w:r w:rsidRPr="00D85DB6">
        <w:rPr>
          <w:rFonts w:ascii="Comic Sans MS" w:eastAsia="Times New Roman" w:hAnsi="Comic Sans MS" w:cs="Arial"/>
          <w:i/>
          <w:iCs/>
          <w:color w:val="000000"/>
          <w:sz w:val="24"/>
          <w:szCs w:val="24"/>
          <w:lang w:eastAsia="fr-FR"/>
        </w:rPr>
        <w:t>Le chef de service quant à lui dispose d’un délai de </w:t>
      </w:r>
      <w:r w:rsidRPr="00D85DB6">
        <w:rPr>
          <w:rFonts w:ascii="Comic Sans MS" w:eastAsia="Times New Roman" w:hAnsi="Comic Sans MS" w:cs="Arial"/>
          <w:color w:val="000000"/>
          <w:sz w:val="24"/>
          <w:szCs w:val="24"/>
          <w:lang w:eastAsia="fr-FR"/>
        </w:rPr>
        <w:t xml:space="preserve">: Quatorze </w:t>
      </w:r>
      <w:r w:rsidRPr="00D85DB6">
        <w:rPr>
          <w:rFonts w:ascii="Comic Sans MS" w:eastAsia="Times New Roman" w:hAnsi="Comic Sans MS" w:cs="Arial"/>
          <w:i/>
          <w:iCs/>
          <w:color w:val="000000"/>
          <w:sz w:val="24"/>
          <w:szCs w:val="24"/>
          <w:lang w:eastAsia="fr-FR"/>
        </w:rPr>
        <w:t>(14) jours ouvrables pour procéder à la liquidation et sa transmission au comptable chargé du paiement avec copie à l’organisme chargé du contrôle externe.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i/>
          <w:iCs/>
          <w:sz w:val="24"/>
          <w:szCs w:val="24"/>
          <w:lang w:eastAsia="fr-FR"/>
        </w:rPr>
        <w:t>Les copies des décomptes provisoires doivent être transmises au Ministère en charge des marchés publics et à l’organisme chargé de la régulation des marchés publics.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i/>
          <w:iCs/>
          <w:sz w:val="24"/>
          <w:szCs w:val="24"/>
          <w:lang w:eastAsia="fr-FR"/>
        </w:rPr>
        <w:t xml:space="preserve">Le délai maximum accordé au comptable assignataire pour le règlement des acomptes est fixé à quatre-vingt-dix (90) jours à compter de la date de réception des décomptes transmis par le chef de service </w:t>
      </w:r>
      <w:r w:rsidRPr="00D85DB6">
        <w:rPr>
          <w:rFonts w:ascii="Comic Sans MS" w:eastAsia="Times New Roman" w:hAnsi="Comic Sans MS" w:cs="Arial"/>
          <w:sz w:val="24"/>
          <w:szCs w:val="24"/>
          <w:lang w:eastAsia="fr-FR"/>
        </w:rPr>
        <w:t>du marché</w:t>
      </w:r>
      <w:r w:rsidRPr="00D85DB6">
        <w:rPr>
          <w:rFonts w:ascii="Comic Sans MS" w:eastAsia="Times New Roman" w:hAnsi="Comic Sans MS" w:cs="Arial"/>
          <w:i/>
          <w:iCs/>
          <w:sz w:val="24"/>
          <w:szCs w:val="24"/>
          <w:lang w:eastAsia="fr-FR"/>
        </w:rPr>
        <w:t>.</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 xml:space="preserve">Le montant HTVA de l’acompte à payer </w:t>
      </w:r>
      <w:r w:rsidRPr="00D85DB6">
        <w:rPr>
          <w:rFonts w:ascii="Comic Sans MS" w:eastAsia="Times New Roman" w:hAnsi="Comic Sans MS" w:cs="Arial"/>
          <w:sz w:val="24"/>
          <w:szCs w:val="24"/>
          <w:lang w:eastAsia="fr-FR"/>
        </w:rPr>
        <w:t xml:space="preserve">au cocontractant de l’administration </w:t>
      </w:r>
      <w:r w:rsidRPr="00D85DB6">
        <w:rPr>
          <w:rFonts w:ascii="Comic Sans MS" w:eastAsia="Times New Roman" w:hAnsi="Comic Sans MS" w:cs="Arial"/>
          <w:i/>
          <w:iCs/>
          <w:sz w:val="24"/>
          <w:szCs w:val="24"/>
          <w:lang w:eastAsia="fr-FR"/>
        </w:rPr>
        <w:t>sera mandaté comme suit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 xml:space="preserve">HTVA - AIR versé directement au compte du </w:t>
      </w:r>
      <w:r w:rsidRPr="00D85DB6">
        <w:rPr>
          <w:rFonts w:ascii="Comic Sans MS" w:eastAsia="Times New Roman" w:hAnsi="Comic Sans MS" w:cs="Arial"/>
          <w:sz w:val="24"/>
          <w:szCs w:val="24"/>
          <w:lang w:eastAsia="fr-FR"/>
        </w:rPr>
        <w:t>cocontractant de l’administration</w:t>
      </w:r>
      <w:r w:rsidRPr="00D85DB6">
        <w:rPr>
          <w:rFonts w:ascii="Comic Sans MS" w:eastAsia="Times New Roman" w:hAnsi="Comic Sans MS" w:cs="Arial"/>
          <w:i/>
          <w:iCs/>
          <w:sz w:val="24"/>
          <w:szCs w:val="24"/>
          <w:lang w:eastAsia="fr-FR"/>
        </w:rPr>
        <w:t>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TVA au taux en vigueur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AIR versé au Trésor public au titre de l’AIR dû par le cocontractant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bCs/>
          <w:iCs/>
          <w:sz w:val="24"/>
          <w:szCs w:val="24"/>
          <w:lang w:eastAsia="fr-FR"/>
        </w:rPr>
      </w:pPr>
      <w:r w:rsidRPr="00D85DB6">
        <w:rPr>
          <w:rFonts w:ascii="Comic Sans MS" w:eastAsia="Times New Roman" w:hAnsi="Comic Sans MS" w:cs="Arial"/>
          <w:b/>
          <w:bCs/>
          <w:iCs/>
          <w:sz w:val="24"/>
          <w:szCs w:val="24"/>
          <w:lang w:eastAsia="fr-FR"/>
        </w:rPr>
        <w:t xml:space="preserve">38.3. Décompte final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sz w:val="24"/>
          <w:szCs w:val="24"/>
          <w:lang w:eastAsia="fr-FR"/>
        </w:rPr>
        <w:t>Après achèvement des travaux et dans un délai maximum de trente (30)</w:t>
      </w:r>
      <w:r w:rsidRPr="00D85DB6">
        <w:rPr>
          <w:rFonts w:ascii="Comic Sans MS" w:eastAsia="Times New Roman" w:hAnsi="Comic Sans MS" w:cs="Arial"/>
          <w:i/>
          <w:iCs/>
          <w:sz w:val="24"/>
          <w:szCs w:val="24"/>
          <w:lang w:eastAsia="fr-FR"/>
        </w:rPr>
        <w:t xml:space="preserve"> </w:t>
      </w:r>
      <w:r w:rsidRPr="00D85DB6">
        <w:rPr>
          <w:rFonts w:ascii="Comic Sans MS" w:eastAsia="Times New Roman" w:hAnsi="Comic Sans MS" w:cs="Arial"/>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lettre commande  dans son ensemble.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 xml:space="preserve">Ce projet de décompte final, une fois rectifié par l’ingénieur et accepté par </w:t>
      </w:r>
      <w:r w:rsidRPr="00D85DB6">
        <w:rPr>
          <w:rFonts w:ascii="Comic Sans MS" w:eastAsia="Times New Roman" w:hAnsi="Comic Sans MS" w:cs="Arial"/>
          <w:i/>
          <w:iCs/>
          <w:sz w:val="24"/>
          <w:szCs w:val="24"/>
          <w:lang w:eastAsia="fr-FR"/>
        </w:rPr>
        <w:t>le Chef de service</w:t>
      </w:r>
      <w:r w:rsidRPr="00D85DB6">
        <w:rPr>
          <w:rFonts w:ascii="Comic Sans MS" w:eastAsia="Times New Roman" w:hAnsi="Comic Sans MS" w:cs="Arial"/>
          <w:iCs/>
          <w:sz w:val="24"/>
          <w:szCs w:val="24"/>
          <w:lang w:eastAsia="fr-FR"/>
        </w:rPr>
        <w:t xml:space="preserve"> </w:t>
      </w:r>
      <w:r w:rsidRPr="00D85DB6">
        <w:rPr>
          <w:rFonts w:ascii="Comic Sans MS" w:eastAsia="Times New Roman" w:hAnsi="Comic Sans MS" w:cs="Arial"/>
          <w:sz w:val="24"/>
          <w:szCs w:val="24"/>
          <w:lang w:eastAsia="fr-FR"/>
        </w:rPr>
        <w:t>du marché devient</w:t>
      </w:r>
      <w:r w:rsidRPr="00D85DB6">
        <w:rPr>
          <w:rFonts w:ascii="Comic Sans MS" w:eastAsia="Times New Roman" w:hAnsi="Comic Sans MS" w:cs="Arial"/>
          <w:iCs/>
          <w:sz w:val="24"/>
          <w:szCs w:val="24"/>
          <w:lang w:eastAsia="fr-FR"/>
        </w:rPr>
        <w:t xml:space="preserve"> final. Il sert à l’établissement de l’acompte pour solde de la lettre commande, établi dans les mêmes conditions que celles définies pour l’établissement des décomptes mensuels.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b/>
          <w:sz w:val="24"/>
          <w:szCs w:val="24"/>
          <w:lang w:eastAsia="fr-FR"/>
        </w:rPr>
        <w:t>38.3.2</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i/>
          <w:iCs/>
          <w:sz w:val="24"/>
          <w:szCs w:val="24"/>
          <w:lang w:eastAsia="fr-FR"/>
        </w:rPr>
        <w:t>Après vérification du projet de décompte final par, l’ingénieur, le Chef de service, le Maître d’Ouvrage, le Délégué Départemental des Marchés Publics disposent de sept (07) jours pour la signature dudit document.</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b/>
          <w:sz w:val="24"/>
          <w:szCs w:val="24"/>
          <w:lang w:eastAsia="fr-FR"/>
        </w:rPr>
        <w:t>38.3.4.</w:t>
      </w:r>
      <w:r w:rsidRPr="00D85DB6">
        <w:rPr>
          <w:rFonts w:ascii="Comic Sans MS" w:eastAsia="Times New Roman" w:hAnsi="Comic Sans MS" w:cs="Arial"/>
          <w:sz w:val="24"/>
          <w:szCs w:val="24"/>
          <w:lang w:eastAsia="fr-FR"/>
        </w:rPr>
        <w:t xml:space="preserve"> Le</w:t>
      </w:r>
      <w:r w:rsidRPr="00D85DB6">
        <w:rPr>
          <w:rFonts w:ascii="Comic Sans MS" w:eastAsia="Times New Roman" w:hAnsi="Comic Sans MS" w:cs="Arial"/>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i/>
          <w:iCs/>
          <w:sz w:val="24"/>
          <w:szCs w:val="24"/>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i/>
          <w:iCs/>
          <w:sz w:val="24"/>
          <w:szCs w:val="24"/>
          <w:lang w:eastAsia="fr-FR"/>
        </w:rPr>
        <w:t>Le règlement du différend intervient alors selon les dispositions du code des marchés publics en vigueur et du CCAG applicable.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 xml:space="preserve">38.4. Décompte général et définitif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38.4.1</w:t>
      </w:r>
      <w:r w:rsidRPr="00D85DB6">
        <w:rPr>
          <w:rFonts w:ascii="Comic Sans MS" w:eastAsia="Times New Roman" w:hAnsi="Comic Sans MS" w:cs="Arial"/>
          <w:sz w:val="24"/>
          <w:szCs w:val="24"/>
          <w:lang w:eastAsia="fr-FR"/>
        </w:rPr>
        <w:t>. A la fin de la période de garantie qui donne lieu à la réception définitive des travaux, le Chef de service dresse le décompte général et définitif de la lettre commande  qu’il fait signer contradictoirement par le cocontractant et le Maître d’Ouvrage. Ce décompte comprend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Le décompte final,</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Le solde,</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Cs/>
          <w:sz w:val="24"/>
          <w:szCs w:val="24"/>
          <w:lang w:eastAsia="fr-FR"/>
        </w:rPr>
        <w:t>La récapitulation des acomptes mensuels</w:t>
      </w:r>
      <w:r w:rsidRPr="00D85DB6">
        <w:rPr>
          <w:rFonts w:ascii="Comic Sans MS" w:eastAsia="Times New Roman" w:hAnsi="Comic Sans MS" w:cs="Arial"/>
          <w:sz w:val="24"/>
          <w:szCs w:val="24"/>
          <w:lang w:eastAsia="fr-FR"/>
        </w:rPr>
        <w:t>.</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 xml:space="preserve">La signature du décompte général et définitif sans réserve par le cocontractant, lie définitivement les </w:t>
      </w:r>
      <w:r w:rsidRPr="00D85DB6">
        <w:rPr>
          <w:rFonts w:ascii="Comic Sans MS" w:eastAsia="Times New Roman" w:hAnsi="Comic Sans MS" w:cs="Arial"/>
          <w:b/>
          <w:spacing w:val="1"/>
          <w:sz w:val="24"/>
          <w:szCs w:val="24"/>
          <w:lang w:eastAsia="fr-FR"/>
        </w:rPr>
        <w:t>partie</w:t>
      </w:r>
      <w:r w:rsidRPr="00D85DB6">
        <w:rPr>
          <w:rFonts w:ascii="Comic Sans MS" w:eastAsia="Times New Roman" w:hAnsi="Comic Sans MS" w:cs="Arial"/>
          <w:b/>
          <w:sz w:val="24"/>
          <w:szCs w:val="24"/>
          <w:lang w:eastAsia="fr-FR"/>
        </w:rPr>
        <w:t xml:space="preserve">s </w:t>
      </w:r>
      <w:r w:rsidRPr="00D85DB6">
        <w:rPr>
          <w:rFonts w:ascii="Comic Sans MS" w:eastAsia="Times New Roman" w:hAnsi="Comic Sans MS" w:cs="Arial"/>
          <w:b/>
          <w:spacing w:val="1"/>
          <w:sz w:val="24"/>
          <w:szCs w:val="24"/>
          <w:lang w:eastAsia="fr-FR"/>
        </w:rPr>
        <w:t>e</w:t>
      </w:r>
      <w:r w:rsidRPr="00D85DB6">
        <w:rPr>
          <w:rFonts w:ascii="Comic Sans MS" w:eastAsia="Times New Roman" w:hAnsi="Comic Sans MS" w:cs="Arial"/>
          <w:b/>
          <w:sz w:val="24"/>
          <w:szCs w:val="24"/>
          <w:lang w:eastAsia="fr-FR"/>
        </w:rPr>
        <w:t xml:space="preserve">t </w:t>
      </w:r>
      <w:r w:rsidRPr="00D85DB6">
        <w:rPr>
          <w:rFonts w:ascii="Comic Sans MS" w:eastAsia="Times New Roman" w:hAnsi="Comic Sans MS" w:cs="Arial"/>
          <w:b/>
          <w:spacing w:val="1"/>
          <w:sz w:val="24"/>
          <w:szCs w:val="24"/>
          <w:lang w:eastAsia="fr-FR"/>
        </w:rPr>
        <w:t>me</w:t>
      </w:r>
      <w:r w:rsidRPr="00D85DB6">
        <w:rPr>
          <w:rFonts w:ascii="Comic Sans MS" w:eastAsia="Times New Roman" w:hAnsi="Comic Sans MS" w:cs="Arial"/>
          <w:b/>
          <w:sz w:val="24"/>
          <w:szCs w:val="24"/>
          <w:lang w:eastAsia="fr-FR"/>
        </w:rPr>
        <w:t xml:space="preserve">t </w:t>
      </w:r>
      <w:r w:rsidRPr="00D85DB6">
        <w:rPr>
          <w:rFonts w:ascii="Comic Sans MS" w:eastAsia="Times New Roman" w:hAnsi="Comic Sans MS" w:cs="Arial"/>
          <w:b/>
          <w:spacing w:val="1"/>
          <w:sz w:val="24"/>
          <w:szCs w:val="24"/>
          <w:lang w:eastAsia="fr-FR"/>
        </w:rPr>
        <w:t>fi</w:t>
      </w:r>
      <w:r w:rsidRPr="00D85DB6">
        <w:rPr>
          <w:rFonts w:ascii="Comic Sans MS" w:eastAsia="Times New Roman" w:hAnsi="Comic Sans MS" w:cs="Arial"/>
          <w:b/>
          <w:sz w:val="24"/>
          <w:szCs w:val="24"/>
          <w:lang w:eastAsia="fr-FR"/>
        </w:rPr>
        <w:t xml:space="preserve">n </w:t>
      </w:r>
      <w:r w:rsidRPr="00D85DB6">
        <w:rPr>
          <w:rFonts w:ascii="Comic Sans MS" w:eastAsia="Times New Roman" w:hAnsi="Comic Sans MS" w:cs="Arial"/>
          <w:b/>
          <w:spacing w:val="1"/>
          <w:sz w:val="24"/>
          <w:szCs w:val="24"/>
          <w:lang w:eastAsia="fr-FR"/>
        </w:rPr>
        <w:t>a</w:t>
      </w:r>
      <w:r w:rsidRPr="00D85DB6">
        <w:rPr>
          <w:rFonts w:ascii="Comic Sans MS" w:eastAsia="Times New Roman" w:hAnsi="Comic Sans MS" w:cs="Arial"/>
          <w:b/>
          <w:sz w:val="24"/>
          <w:szCs w:val="24"/>
          <w:lang w:eastAsia="fr-FR"/>
        </w:rPr>
        <w:t xml:space="preserve">u </w:t>
      </w:r>
      <w:r w:rsidRPr="00D85DB6">
        <w:rPr>
          <w:rFonts w:ascii="Comic Sans MS" w:eastAsia="Times New Roman" w:hAnsi="Comic Sans MS" w:cs="Arial"/>
          <w:b/>
          <w:spacing w:val="1"/>
          <w:sz w:val="24"/>
          <w:szCs w:val="24"/>
          <w:lang w:eastAsia="fr-FR"/>
        </w:rPr>
        <w:t>marché</w:t>
      </w:r>
      <w:r w:rsidRPr="00D85DB6">
        <w:rPr>
          <w:rFonts w:ascii="Comic Sans MS" w:eastAsia="Times New Roman" w:hAnsi="Comic Sans MS" w:cs="Arial"/>
          <w:b/>
          <w:sz w:val="24"/>
          <w:szCs w:val="24"/>
          <w:lang w:eastAsia="fr-FR"/>
        </w:rPr>
        <w:t xml:space="preserve">, </w:t>
      </w:r>
      <w:r w:rsidRPr="00D85DB6">
        <w:rPr>
          <w:rFonts w:ascii="Comic Sans MS" w:eastAsia="Times New Roman" w:hAnsi="Comic Sans MS" w:cs="Arial"/>
          <w:b/>
          <w:spacing w:val="1"/>
          <w:sz w:val="24"/>
          <w:szCs w:val="24"/>
          <w:lang w:eastAsia="fr-FR"/>
        </w:rPr>
        <w:t>et libère le cocontractant et le maitre d’ouvrage de toutes leurs obligations</w:t>
      </w:r>
      <w:r w:rsidRPr="00D85DB6">
        <w:rPr>
          <w:rFonts w:ascii="Comic Sans MS" w:eastAsia="Times New Roman" w:hAnsi="Comic Sans MS" w:cs="Arial"/>
          <w:b/>
          <w:sz w:val="24"/>
          <w:szCs w:val="24"/>
          <w:lang w:eastAsia="fr-FR"/>
        </w:rPr>
        <w:t xml:space="preserve">, </w:t>
      </w:r>
      <w:r w:rsidRPr="00D85DB6">
        <w:rPr>
          <w:rFonts w:ascii="Comic Sans MS" w:eastAsia="Times New Roman" w:hAnsi="Comic Sans MS" w:cs="Arial"/>
          <w:b/>
          <w:spacing w:val="1"/>
          <w:sz w:val="24"/>
          <w:szCs w:val="24"/>
          <w:lang w:eastAsia="fr-FR"/>
        </w:rPr>
        <w:t>sau</w:t>
      </w:r>
      <w:r w:rsidRPr="00D85DB6">
        <w:rPr>
          <w:rFonts w:ascii="Comic Sans MS" w:eastAsia="Times New Roman" w:hAnsi="Comic Sans MS" w:cs="Arial"/>
          <w:b/>
          <w:sz w:val="24"/>
          <w:szCs w:val="24"/>
          <w:lang w:eastAsia="fr-FR"/>
        </w:rPr>
        <w:t xml:space="preserve">f </w:t>
      </w:r>
      <w:r w:rsidRPr="00D85DB6">
        <w:rPr>
          <w:rFonts w:ascii="Comic Sans MS" w:eastAsia="Times New Roman" w:hAnsi="Comic Sans MS" w:cs="Arial"/>
          <w:b/>
          <w:spacing w:val="1"/>
          <w:sz w:val="24"/>
          <w:szCs w:val="24"/>
          <w:lang w:eastAsia="fr-FR"/>
        </w:rPr>
        <w:t>e</w:t>
      </w:r>
      <w:r w:rsidRPr="00D85DB6">
        <w:rPr>
          <w:rFonts w:ascii="Comic Sans MS" w:eastAsia="Times New Roman" w:hAnsi="Comic Sans MS" w:cs="Arial"/>
          <w:b/>
          <w:sz w:val="24"/>
          <w:szCs w:val="24"/>
          <w:lang w:eastAsia="fr-FR"/>
        </w:rPr>
        <w:t xml:space="preserve">n </w:t>
      </w:r>
      <w:r w:rsidRPr="00D85DB6">
        <w:rPr>
          <w:rFonts w:ascii="Comic Sans MS" w:eastAsia="Times New Roman" w:hAnsi="Comic Sans MS" w:cs="Arial"/>
          <w:b/>
          <w:spacing w:val="1"/>
          <w:sz w:val="24"/>
          <w:szCs w:val="24"/>
          <w:lang w:eastAsia="fr-FR"/>
        </w:rPr>
        <w:t>c</w:t>
      </w:r>
      <w:r w:rsidRPr="00D85DB6">
        <w:rPr>
          <w:rFonts w:ascii="Comic Sans MS" w:eastAsia="Times New Roman" w:hAnsi="Comic Sans MS" w:cs="Arial"/>
          <w:b/>
          <w:sz w:val="24"/>
          <w:szCs w:val="24"/>
          <w:lang w:eastAsia="fr-FR"/>
        </w:rPr>
        <w:t xml:space="preserve">e </w:t>
      </w:r>
      <w:r w:rsidRPr="00D85DB6">
        <w:rPr>
          <w:rFonts w:ascii="Comic Sans MS" w:eastAsia="Times New Roman" w:hAnsi="Comic Sans MS" w:cs="Arial"/>
          <w:b/>
          <w:spacing w:val="1"/>
          <w:sz w:val="24"/>
          <w:szCs w:val="24"/>
          <w:lang w:eastAsia="fr-FR"/>
        </w:rPr>
        <w:t xml:space="preserve">qui </w:t>
      </w:r>
      <w:r w:rsidRPr="00D85DB6">
        <w:rPr>
          <w:rFonts w:ascii="Comic Sans MS" w:eastAsia="Times New Roman" w:hAnsi="Comic Sans MS" w:cs="Arial"/>
          <w:b/>
          <w:sz w:val="24"/>
          <w:szCs w:val="24"/>
          <w:lang w:eastAsia="fr-FR"/>
        </w:rPr>
        <w:t>concerne les intérêts moratoires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b/>
          <w:sz w:val="24"/>
          <w:szCs w:val="24"/>
          <w:lang w:eastAsia="fr-FR"/>
        </w:rPr>
      </w:pP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b/>
          <w:sz w:val="24"/>
          <w:szCs w:val="24"/>
          <w:lang w:eastAsia="fr-FR"/>
        </w:rPr>
        <w:t>38.4.2</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i/>
          <w:iCs/>
          <w:sz w:val="24"/>
          <w:szCs w:val="24"/>
          <w:lang w:eastAsia="fr-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délais et les modalités de signature ainsi que de gestion des désaccords sont les mêmes que ceux du décompte final.</w:t>
      </w: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66" w:name="_Toc157306098"/>
      <w:bookmarkStart w:id="367" w:name="_Toc530307826"/>
      <w:bookmarkStart w:id="368" w:name="_Toc97557110"/>
      <w:r w:rsidRPr="00D85DB6">
        <w:rPr>
          <w:rFonts w:ascii="Comic Sans MS" w:eastAsia="Times New Roman" w:hAnsi="Comic Sans MS" w:cs="Arial"/>
          <w:b/>
          <w:color w:val="000000"/>
          <w:sz w:val="24"/>
          <w:szCs w:val="24"/>
          <w:lang w:eastAsia="fr-FR"/>
        </w:rPr>
        <w:t>Article 39 Intérêts moratoires</w:t>
      </w:r>
      <w:bookmarkEnd w:id="366"/>
      <w:r w:rsidRPr="00D85DB6">
        <w:rPr>
          <w:rFonts w:ascii="Comic Sans MS" w:eastAsia="Times New Roman" w:hAnsi="Comic Sans MS" w:cs="Arial"/>
          <w:b/>
          <w:color w:val="000000"/>
          <w:sz w:val="24"/>
          <w:szCs w:val="24"/>
          <w:lang w:eastAsia="fr-FR"/>
        </w:rPr>
        <w:t xml:space="preserve"> </w:t>
      </w:r>
      <w:bookmarkEnd w:id="367"/>
      <w:bookmarkEnd w:id="368"/>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Les intérêts moratoires éventuels sont payés par état des sommes dues et calculés conformément aux dispositions </w:t>
      </w:r>
      <w:r w:rsidRPr="00D85DB6">
        <w:rPr>
          <w:rFonts w:ascii="Comic Sans MS" w:eastAsia="Times New Roman" w:hAnsi="Comic Sans MS" w:cs="Arial"/>
          <w:color w:val="000000"/>
          <w:sz w:val="24"/>
          <w:szCs w:val="24"/>
          <w:lang w:eastAsia="fr-FR"/>
        </w:rPr>
        <w:t xml:space="preserve">des articles 166 et 167 du décret n° 2018/366 du 20Juin 2018 portant Code des Marchés Publics </w:t>
      </w:r>
      <w:r w:rsidRPr="00D85DB6">
        <w:rPr>
          <w:rFonts w:ascii="Comic Sans MS" w:eastAsia="Times New Roman" w:hAnsi="Comic Sans MS" w:cs="Arial"/>
          <w:sz w:val="24"/>
          <w:szCs w:val="24"/>
          <w:lang w:eastAsia="fr-FR"/>
        </w:rPr>
        <w:t xml:space="preserve">et  par application de la formule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 = M x (n/360) x (i) dans laquelle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M = Montant TTC des sommes dues au titulaire ; N = Nombre de jours calendaires de retard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 = Taux débiteurs des entreprises à la BEAC majoré d’un (01) point ou taux d’escompte pratiqué par la Banque d’émission de la monnaie considérée majoré au plus d’un (01) point, selon le cas.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69" w:name="_Toc530307827"/>
      <w:bookmarkStart w:id="370" w:name="_Toc97557111"/>
      <w:bookmarkStart w:id="371" w:name="_Toc157306099"/>
      <w:r w:rsidRPr="00D85DB6">
        <w:rPr>
          <w:rFonts w:ascii="Comic Sans MS" w:eastAsia="Times New Roman" w:hAnsi="Comic Sans MS" w:cs="Arial"/>
          <w:b/>
          <w:color w:val="000000"/>
          <w:sz w:val="24"/>
          <w:szCs w:val="24"/>
          <w:lang w:eastAsia="fr-FR"/>
        </w:rPr>
        <w:t xml:space="preserve">Article </w:t>
      </w:r>
      <w:bookmarkEnd w:id="369"/>
      <w:bookmarkEnd w:id="370"/>
      <w:bookmarkEnd w:id="371"/>
      <w:r w:rsidRPr="00D85DB6">
        <w:rPr>
          <w:rFonts w:ascii="Comic Sans MS" w:eastAsia="Times New Roman" w:hAnsi="Comic Sans MS" w:cs="Arial"/>
          <w:b/>
          <w:color w:val="000000"/>
          <w:sz w:val="24"/>
          <w:szCs w:val="24"/>
          <w:lang w:eastAsia="fr-FR"/>
        </w:rPr>
        <w:t>40 Pénalités</w:t>
      </w:r>
    </w:p>
    <w:p w:rsidR="00D85DB6" w:rsidRPr="00D85DB6" w:rsidRDefault="00D85DB6" w:rsidP="004952C5">
      <w:pPr>
        <w:widowControl w:val="0"/>
        <w:numPr>
          <w:ilvl w:val="0"/>
          <w:numId w:val="5"/>
        </w:numPr>
        <w:suppressAutoHyphens/>
        <w:autoSpaceDE w:val="0"/>
        <w:autoSpaceDN w:val="0"/>
        <w:spacing w:after="0" w:line="240" w:lineRule="auto"/>
        <w:jc w:val="both"/>
        <w:textAlignment w:val="baseline"/>
        <w:rPr>
          <w:rFonts w:ascii="Comic Sans MS" w:eastAsia="Times New Roman" w:hAnsi="Comic Sans MS" w:cs="Arial"/>
          <w:bCs/>
          <w:sz w:val="24"/>
          <w:szCs w:val="24"/>
          <w:u w:val="single"/>
          <w:lang w:eastAsia="fr-FR"/>
        </w:rPr>
      </w:pPr>
      <w:r w:rsidRPr="00D85DB6">
        <w:rPr>
          <w:rFonts w:ascii="Comic Sans MS" w:eastAsia="Times New Roman" w:hAnsi="Comic Sans MS" w:cs="Arial"/>
          <w:bCs/>
          <w:sz w:val="24"/>
          <w:szCs w:val="24"/>
          <w:u w:val="single"/>
          <w:lang w:eastAsia="fr-FR"/>
        </w:rPr>
        <w:t>Pénalités de retard</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40.1 En cas de dépassement du délai contractuel imputable au titulaire de la lettre commande, il lui est appliqué après mise en demeure préalable, une pénalité de retard, dont le montant est fixé comme suit :</w:t>
      </w:r>
    </w:p>
    <w:p w:rsidR="00D85DB6" w:rsidRPr="00D85DB6" w:rsidRDefault="00D85DB6" w:rsidP="004952C5">
      <w:pPr>
        <w:widowControl w:val="0"/>
        <w:numPr>
          <w:ilvl w:val="0"/>
          <w:numId w:val="4"/>
        </w:numPr>
        <w:suppressAutoHyphens/>
        <w:autoSpaceDE w:val="0"/>
        <w:autoSpaceDN w:val="0"/>
        <w:spacing w:after="0" w:line="240" w:lineRule="auto"/>
        <w:jc w:val="both"/>
        <w:textAlignment w:val="baseline"/>
        <w:rPr>
          <w:rFonts w:ascii="Comic Sans MS" w:eastAsia="Times New Roman" w:hAnsi="Comic Sans MS" w:cs="Arial"/>
          <w:spacing w:val="3"/>
          <w:sz w:val="24"/>
          <w:szCs w:val="24"/>
          <w:lang w:eastAsia="fr-FR"/>
        </w:rPr>
      </w:pPr>
      <w:r w:rsidRPr="00D85DB6">
        <w:rPr>
          <w:rFonts w:ascii="Comic Sans MS" w:eastAsia="Times New Roman" w:hAnsi="Comic Sans MS" w:cs="Arial"/>
          <w:spacing w:val="3"/>
          <w:sz w:val="24"/>
          <w:szCs w:val="24"/>
          <w:lang w:eastAsia="fr-FR"/>
        </w:rPr>
        <w:t>Un deux millième (1/2000ème) du montant TTC de la lettre commande  de base par jour calendaire de retard du premier au trentième jour au-delà du délai contractuel fixé par le marché ;</w:t>
      </w:r>
    </w:p>
    <w:p w:rsidR="00D85DB6" w:rsidRPr="00D85DB6" w:rsidRDefault="00D85DB6" w:rsidP="004952C5">
      <w:pPr>
        <w:widowControl w:val="0"/>
        <w:numPr>
          <w:ilvl w:val="0"/>
          <w:numId w:val="4"/>
        </w:numPr>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pacing w:val="3"/>
          <w:sz w:val="24"/>
          <w:szCs w:val="24"/>
          <w:lang w:eastAsia="fr-FR"/>
        </w:rPr>
        <w:t>U</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3"/>
          <w:sz w:val="24"/>
          <w:szCs w:val="24"/>
          <w:lang w:eastAsia="fr-FR"/>
        </w:rPr>
        <w:t>millièm</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
          <w:sz w:val="24"/>
          <w:szCs w:val="24"/>
          <w:lang w:eastAsia="fr-FR"/>
        </w:rPr>
        <w:t>(1/1000</w:t>
      </w:r>
      <w:r w:rsidRPr="00D85DB6">
        <w:rPr>
          <w:rFonts w:ascii="Comic Sans MS" w:eastAsia="Times New Roman" w:hAnsi="Comic Sans MS" w:cs="Arial"/>
          <w:spacing w:val="3"/>
          <w:sz w:val="24"/>
          <w:szCs w:val="24"/>
          <w:vertAlign w:val="superscript"/>
          <w:lang w:eastAsia="fr-FR"/>
        </w:rPr>
        <w:t>ème</w:t>
      </w:r>
      <w:r w:rsidRPr="00D85DB6">
        <w:rPr>
          <w:rFonts w:ascii="Comic Sans MS" w:eastAsia="Times New Roman" w:hAnsi="Comic Sans MS" w:cs="Arial"/>
          <w:sz w:val="24"/>
          <w:szCs w:val="24"/>
          <w:lang w:eastAsia="fr-FR"/>
        </w:rPr>
        <w:t xml:space="preserve">) </w:t>
      </w:r>
      <w:r w:rsidRPr="00D85DB6">
        <w:rPr>
          <w:rFonts w:ascii="Comic Sans MS" w:eastAsia="Times New Roman" w:hAnsi="Comic Sans MS" w:cs="Arial"/>
          <w:spacing w:val="3"/>
          <w:sz w:val="24"/>
          <w:szCs w:val="24"/>
          <w:lang w:eastAsia="fr-FR"/>
        </w:rPr>
        <w:t>d</w:t>
      </w:r>
      <w:r w:rsidRPr="00D85DB6">
        <w:rPr>
          <w:rFonts w:ascii="Comic Sans MS" w:eastAsia="Times New Roman" w:hAnsi="Comic Sans MS" w:cs="Arial"/>
          <w:sz w:val="24"/>
          <w:szCs w:val="24"/>
          <w:lang w:eastAsia="fr-FR"/>
        </w:rPr>
        <w:t xml:space="preserve">u </w:t>
      </w:r>
      <w:r w:rsidRPr="00D85DB6">
        <w:rPr>
          <w:rFonts w:ascii="Comic Sans MS" w:eastAsia="Times New Roman" w:hAnsi="Comic Sans MS" w:cs="Arial"/>
          <w:spacing w:val="3"/>
          <w:sz w:val="24"/>
          <w:szCs w:val="24"/>
          <w:lang w:eastAsia="fr-FR"/>
        </w:rPr>
        <w:t>montan</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3"/>
          <w:sz w:val="24"/>
          <w:szCs w:val="24"/>
          <w:lang w:eastAsia="fr-FR"/>
        </w:rPr>
        <w:t>TT</w:t>
      </w:r>
      <w:r w:rsidRPr="00D85DB6">
        <w:rPr>
          <w:rFonts w:ascii="Comic Sans MS" w:eastAsia="Times New Roman" w:hAnsi="Comic Sans MS" w:cs="Arial"/>
          <w:sz w:val="24"/>
          <w:szCs w:val="24"/>
          <w:lang w:eastAsia="fr-FR"/>
        </w:rPr>
        <w:t xml:space="preserve">C </w:t>
      </w:r>
      <w:r w:rsidRPr="00D85DB6">
        <w:rPr>
          <w:rFonts w:ascii="Comic Sans MS" w:eastAsia="Times New Roman" w:hAnsi="Comic Sans MS" w:cs="Arial"/>
          <w:spacing w:val="3"/>
          <w:sz w:val="24"/>
          <w:szCs w:val="24"/>
          <w:lang w:eastAsia="fr-FR"/>
        </w:rPr>
        <w:t xml:space="preserve">de la lettre commande </w:t>
      </w:r>
      <w:r w:rsidRPr="00D85DB6">
        <w:rPr>
          <w:rFonts w:ascii="Comic Sans MS" w:eastAsia="Times New Roman" w:hAnsi="Comic Sans MS" w:cs="Arial"/>
          <w:sz w:val="24"/>
          <w:szCs w:val="24"/>
          <w:lang w:eastAsia="fr-FR"/>
        </w:rPr>
        <w:t xml:space="preserve"> de base par jour calendaire de retard au-delà du trentième jour.</w:t>
      </w:r>
    </w:p>
    <w:p w:rsidR="00D85DB6" w:rsidRPr="00D85DB6" w:rsidRDefault="00D85DB6" w:rsidP="004952C5">
      <w:pPr>
        <w:widowControl w:val="0"/>
        <w:numPr>
          <w:ilvl w:val="1"/>
          <w:numId w:val="35"/>
        </w:numPr>
        <w:suppressAutoHyphens/>
        <w:autoSpaceDE w:val="0"/>
        <w:autoSpaceDN w:val="0"/>
        <w:spacing w:after="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Pour les marchés à tranche conditionnelle, les délais et montants à prendre en compte sont ceux de la tranche considérée.</w:t>
      </w:r>
    </w:p>
    <w:p w:rsidR="00D85DB6" w:rsidRPr="00D85DB6" w:rsidRDefault="00D85DB6" w:rsidP="004952C5">
      <w:pPr>
        <w:widowControl w:val="0"/>
        <w:numPr>
          <w:ilvl w:val="0"/>
          <w:numId w:val="5"/>
        </w:numPr>
        <w:suppressAutoHyphens/>
        <w:autoSpaceDE w:val="0"/>
        <w:autoSpaceDN w:val="0"/>
        <w:spacing w:after="0" w:line="240" w:lineRule="auto"/>
        <w:jc w:val="both"/>
        <w:textAlignment w:val="baseline"/>
        <w:rPr>
          <w:rFonts w:ascii="Comic Sans MS" w:eastAsia="Times New Roman" w:hAnsi="Comic Sans MS" w:cs="Arial"/>
          <w:bCs/>
          <w:sz w:val="24"/>
          <w:szCs w:val="24"/>
          <w:u w:val="single"/>
          <w:lang w:eastAsia="fr-FR"/>
        </w:rPr>
      </w:pPr>
      <w:r w:rsidRPr="00D85DB6">
        <w:rPr>
          <w:rFonts w:ascii="Comic Sans MS" w:eastAsia="Times New Roman" w:hAnsi="Comic Sans MS" w:cs="Arial"/>
          <w:bCs/>
          <w:sz w:val="24"/>
          <w:szCs w:val="24"/>
          <w:u w:val="single"/>
          <w:lang w:eastAsia="fr-FR"/>
        </w:rPr>
        <w:t>Pénalités particulières [montant et mode de calcul à préciser]</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40.3 Indépendamment des pénalités pour dépassement du délai contractuel, le cocontractant est passible des pénalités particulières suivantes pour inobservation des dispositions du contrat, notamment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 xml:space="preserve">Remise tardive du cautionnement définitif </w:t>
      </w:r>
      <w:bookmarkStart w:id="372" w:name="_Hlk159266346"/>
      <w:r w:rsidRPr="00D85DB6">
        <w:rPr>
          <w:rFonts w:ascii="Comic Sans MS" w:eastAsia="Times New Roman" w:hAnsi="Comic Sans MS" w:cs="Arial"/>
          <w:iCs/>
          <w:sz w:val="24"/>
          <w:szCs w:val="24"/>
          <w:lang w:eastAsia="fr-FR"/>
        </w:rPr>
        <w:t>: 20 000F/j de retard au-delà de vingt (20) jours à compter de la date de notification de l’ordre de service de démarrage ; </w:t>
      </w:r>
    </w:p>
    <w:bookmarkEnd w:id="372"/>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Remise</w:t>
      </w:r>
      <w:r w:rsidRPr="00D85DB6">
        <w:rPr>
          <w:rFonts w:ascii="Comic Sans MS" w:eastAsia="Times New Roman" w:hAnsi="Comic Sans MS" w:cs="Arial"/>
          <w:sz w:val="24"/>
          <w:szCs w:val="24"/>
          <w:lang w:eastAsia="fr-FR"/>
        </w:rPr>
        <w:t xml:space="preserve"> tardive des assurances : 20 000F/j de retard au-delà de quinze (15) jours à compter de la date de notification de l’ordre de service de démarrage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sz w:val="24"/>
          <w:szCs w:val="24"/>
          <w:lang w:eastAsia="fr-FR"/>
        </w:rPr>
        <w:t>Remise tardive du projet d’exécution pour autant que le retard soit du fait du cocontractant de l’administration : 50 000F/j de retard au-delà de trente (30) jours à compter de la date de notification de l’ordre de service de démarrage ;</w:t>
      </w:r>
      <w:r w:rsidRPr="00D85DB6">
        <w:rPr>
          <w:rFonts w:ascii="Comic Sans MS" w:eastAsia="Times New Roman" w:hAnsi="Comic Sans MS" w:cs="Arial"/>
          <w:w w:val="99"/>
          <w:sz w:val="24"/>
          <w:szCs w:val="24"/>
          <w:lang w:eastAsia="fr-FR"/>
        </w:rPr>
        <w:t>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sz w:val="24"/>
          <w:szCs w:val="24"/>
          <w:lang w:eastAsia="fr-FR"/>
        </w:rPr>
        <w:t>Désignation tardive du</w:t>
      </w:r>
      <w:r w:rsidRPr="00D85DB6">
        <w:rPr>
          <w:rFonts w:ascii="Comic Sans MS" w:eastAsia="Times New Roman" w:hAnsi="Comic Sans MS" w:cs="Arial"/>
          <w:w w:val="99"/>
          <w:sz w:val="24"/>
          <w:szCs w:val="24"/>
          <w:lang w:eastAsia="fr-FR"/>
        </w:rPr>
        <w:t xml:space="preserve"> </w:t>
      </w:r>
      <w:r w:rsidRPr="00D85DB6">
        <w:rPr>
          <w:rFonts w:ascii="Comic Sans MS" w:eastAsia="Times New Roman" w:hAnsi="Comic Sans MS" w:cs="Arial"/>
          <w:sz w:val="24"/>
          <w:szCs w:val="24"/>
          <w:lang w:eastAsia="fr-FR"/>
        </w:rPr>
        <w:t>Représentant du Cocontractant : 10 000F/j de retard au-delà de quinze (15) jours à compter de la date de notification de l’ordre de service de démarrage ;</w:t>
      </w:r>
    </w:p>
    <w:p w:rsidR="00D85DB6" w:rsidRPr="00D85DB6" w:rsidRDefault="00D85DB6" w:rsidP="004952C5">
      <w:pPr>
        <w:widowControl w:val="0"/>
        <w:numPr>
          <w:ilvl w:val="0"/>
          <w:numId w:val="7"/>
        </w:numPr>
        <w:suppressAutoHyphens/>
        <w:autoSpaceDE w:val="0"/>
        <w:autoSpaceDN w:val="0"/>
        <w:spacing w:after="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Indication tardive du Domicile du Cocontractant : 10 000F/j de retard au-delà de quinze (15) jours à compter de la date de notification de l’ordre de service de démarrage ;</w:t>
      </w:r>
    </w:p>
    <w:p w:rsidR="00D85DB6" w:rsidRPr="00D85DB6" w:rsidRDefault="00D85DB6" w:rsidP="004952C5">
      <w:pPr>
        <w:widowControl w:val="0"/>
        <w:numPr>
          <w:ilvl w:val="0"/>
          <w:numId w:val="7"/>
        </w:numPr>
        <w:suppressAutoHyphens/>
        <w:autoSpaceDE w:val="0"/>
        <w:autoSpaceDN w:val="0"/>
        <w:adjustRightInd w:val="0"/>
        <w:spacing w:after="0" w:line="240" w:lineRule="auto"/>
        <w:contextualSpacing/>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Indication tardive de la Liste du personnel et du matériel : 20 000F/j de retard au-delà de quinze (15) jours à compter de la date de notification de l’ordre de service de démarrage ;</w:t>
      </w:r>
    </w:p>
    <w:p w:rsidR="00D85DB6" w:rsidRPr="00D85DB6" w:rsidRDefault="00D85DB6" w:rsidP="004952C5">
      <w:pPr>
        <w:widowControl w:val="0"/>
        <w:suppressAutoHyphens/>
        <w:autoSpaceDE w:val="0"/>
        <w:autoSpaceDN w:val="0"/>
        <w:spacing w:after="0" w:line="240" w:lineRule="auto"/>
        <w:ind w:left="567"/>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 Il n’est pas prévu de prime en cas d’avancement sur le délai contractuel.</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40.4. En tout état de cause, le montant cumulé des pénalités ne saurait excéder dix pour cent (10%) du montant TTC de la lettre commande  de base et de ses avenants le cas échéant, sous peine de résiliation.</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Toute remise de pénalités ne peut intervenir qu’après avis de l’organisme chargé de la régulation des marchés publics requis par le Maître d’Ouvrage.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highlight w:val="yellow"/>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73" w:name="_Toc157306100"/>
      <w:bookmarkStart w:id="374" w:name="_Toc530307828"/>
      <w:bookmarkStart w:id="375" w:name="_Toc97557112"/>
      <w:r w:rsidRPr="00D85DB6">
        <w:rPr>
          <w:rFonts w:ascii="Comic Sans MS" w:eastAsia="Times New Roman" w:hAnsi="Comic Sans MS" w:cs="Arial"/>
          <w:b/>
          <w:color w:val="000000"/>
          <w:sz w:val="24"/>
          <w:szCs w:val="24"/>
          <w:lang w:eastAsia="fr-FR"/>
        </w:rPr>
        <w:t>Article 41 Règlement en cas de groupement d’entreprises et de sous-traitance</w:t>
      </w:r>
      <w:bookmarkEnd w:id="373"/>
      <w:r w:rsidRPr="00D85DB6">
        <w:rPr>
          <w:rFonts w:ascii="Comic Sans MS" w:eastAsia="Times New Roman" w:hAnsi="Comic Sans MS" w:cs="Arial"/>
          <w:b/>
          <w:color w:val="000000"/>
          <w:sz w:val="24"/>
          <w:szCs w:val="24"/>
          <w:lang w:eastAsia="fr-FR"/>
        </w:rPr>
        <w:t xml:space="preserve"> </w:t>
      </w:r>
      <w:bookmarkEnd w:id="374"/>
      <w:bookmarkEnd w:id="375"/>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41.1.</w:t>
      </w:r>
      <w:r w:rsidRPr="00D85DB6">
        <w:rPr>
          <w:rFonts w:ascii="Comic Sans MS" w:eastAsia="Times New Roman" w:hAnsi="Comic Sans MS" w:cs="Arial"/>
          <w:sz w:val="24"/>
          <w:szCs w:val="24"/>
          <w:lang w:eastAsia="fr-FR"/>
        </w:rPr>
        <w:t xml:space="preserve"> En cas de groupement solidaire d’entreprises les paiements sont effectués dans le compte indiqué dans la soumission soit au nom du groupement, soit au nom du mandataire [</w:t>
      </w:r>
      <w:r w:rsidRPr="00D85DB6">
        <w:rPr>
          <w:rFonts w:ascii="Comic Sans MS" w:eastAsia="Times New Roman" w:hAnsi="Comic Sans MS" w:cs="Arial"/>
          <w:i/>
          <w:sz w:val="24"/>
          <w:szCs w:val="24"/>
          <w:lang w:eastAsia="fr-FR"/>
        </w:rPr>
        <w:t>à préciser le cas échéant</w:t>
      </w:r>
      <w:r w:rsidRPr="00D85DB6">
        <w:rPr>
          <w:rFonts w:ascii="Comic Sans MS" w:eastAsia="Times New Roman" w:hAnsi="Comic Sans MS" w:cs="Arial"/>
          <w:sz w:val="24"/>
          <w:szCs w:val="24"/>
          <w:lang w:eastAsia="fr-FR"/>
        </w:rPr>
        <w:t>].</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En cas de groupement conjoint, les paiements seront effectués dans les différents comptes des cotraitants de la manière suivante : </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41.2.</w:t>
      </w:r>
      <w:r w:rsidRPr="00D85DB6">
        <w:rPr>
          <w:rFonts w:ascii="Comic Sans MS" w:eastAsia="Times New Roman" w:hAnsi="Comic Sans MS" w:cs="Arial"/>
          <w:sz w:val="24"/>
          <w:szCs w:val="24"/>
          <w:lang w:eastAsia="fr-FR"/>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D85DB6" w:rsidRPr="00D85DB6" w:rsidRDefault="00D85DB6" w:rsidP="004952C5">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En cas de non-paiement d’un sous-traitant pour des prestations déjà rémunérées par le Maître d’Ouvrage, ce dernier peut prendre à l’encontre du titulaire de la lettre commande  des mesures coercitives, notamment le paiement direct du sous-traitant.</w:t>
      </w:r>
    </w:p>
    <w:p w:rsidR="00D85DB6" w:rsidRPr="00D85DB6" w:rsidRDefault="00D85DB6" w:rsidP="004952C5">
      <w:pPr>
        <w:widowControl w:val="0"/>
        <w:tabs>
          <w:tab w:val="left" w:pos="7830"/>
        </w:tabs>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b/>
      </w: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76" w:name="_Toc157306101"/>
      <w:bookmarkStart w:id="377" w:name="_Toc530307829"/>
      <w:bookmarkStart w:id="378" w:name="_Toc97557113"/>
      <w:r w:rsidRPr="00D85DB6">
        <w:rPr>
          <w:rFonts w:ascii="Comic Sans MS" w:eastAsia="Times New Roman" w:hAnsi="Comic Sans MS" w:cs="Arial"/>
          <w:b/>
          <w:color w:val="000000"/>
          <w:sz w:val="24"/>
          <w:szCs w:val="24"/>
          <w:lang w:eastAsia="fr-FR"/>
        </w:rPr>
        <w:t>Article 42 Régime fiscal et douanier</w:t>
      </w:r>
      <w:bookmarkEnd w:id="376"/>
      <w:r w:rsidRPr="00D85DB6">
        <w:rPr>
          <w:rFonts w:ascii="Comic Sans MS" w:eastAsia="Times New Roman" w:hAnsi="Comic Sans MS" w:cs="Arial"/>
          <w:b/>
          <w:color w:val="000000"/>
          <w:sz w:val="24"/>
          <w:szCs w:val="24"/>
          <w:lang w:eastAsia="fr-FR"/>
        </w:rPr>
        <w:t xml:space="preserve"> </w:t>
      </w:r>
      <w:bookmarkEnd w:id="377"/>
      <w:bookmarkEnd w:id="378"/>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i/>
          <w:color w:val="000000"/>
          <w:sz w:val="24"/>
          <w:szCs w:val="24"/>
          <w:lang w:eastAsia="fr-FR"/>
        </w:rPr>
      </w:pPr>
      <w:r w:rsidRPr="00D85DB6">
        <w:rPr>
          <w:rFonts w:ascii="Comic Sans MS" w:eastAsia="Times New Roman" w:hAnsi="Comic Sans MS" w:cs="Arial"/>
          <w:color w:val="000000"/>
          <w:sz w:val="24"/>
          <w:szCs w:val="24"/>
          <w:lang w:eastAsia="fr-FR"/>
        </w:rPr>
        <w:t>Le marché est soumis au régime fiscal et douanier en vigueur en République du Cameroun. Le marché est conclu tout taxes comprises, conformément à la loi  n°2024/013 du 23 décembre 2025  Portant loi de finances de la République du Cameroun pour l’exercice 2025 et au Code Général des Impôts qui définissent les modalités de mise en œuvre du régime fiscal des Marchés Publics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La fiscalité applicable au présent marché comporte notamment :</w:t>
      </w:r>
    </w:p>
    <w:p w:rsidR="00D85DB6" w:rsidRPr="00D85DB6" w:rsidRDefault="00D85DB6" w:rsidP="004952C5">
      <w:pPr>
        <w:widowControl w:val="0"/>
        <w:numPr>
          <w:ilvl w:val="0"/>
          <w:numId w:val="39"/>
        </w:numPr>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Des impôts et taxes relatifs aux bénéfices industriels et commerciaux, y compris l’AIR qui constitue un précompte sur l’impôt des sociétés;</w:t>
      </w:r>
    </w:p>
    <w:p w:rsidR="00D85DB6" w:rsidRPr="00D85DB6" w:rsidRDefault="00D85DB6" w:rsidP="004952C5">
      <w:pPr>
        <w:widowControl w:val="0"/>
        <w:numPr>
          <w:ilvl w:val="0"/>
          <w:numId w:val="39"/>
        </w:numPr>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Des droits d’enregistrement calculés conformément aux stipulations du code des impôts;</w:t>
      </w:r>
    </w:p>
    <w:p w:rsidR="00D85DB6" w:rsidRPr="00D85DB6" w:rsidRDefault="00D85DB6" w:rsidP="004952C5">
      <w:pPr>
        <w:widowControl w:val="0"/>
        <w:numPr>
          <w:ilvl w:val="0"/>
          <w:numId w:val="39"/>
        </w:numPr>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Des droits et taxes attachés à la réalisation des prestations prévues par le marché:</w:t>
      </w:r>
    </w:p>
    <w:p w:rsidR="00D85DB6" w:rsidRPr="00D85DB6" w:rsidRDefault="00D85DB6" w:rsidP="004952C5">
      <w:pPr>
        <w:widowControl w:val="0"/>
        <w:numPr>
          <w:ilvl w:val="3"/>
          <w:numId w:val="40"/>
        </w:numPr>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Des droits et taxes d’entrée sur le territoire camerounais (droits de douanes, TVA, taxe informatique);</w:t>
      </w:r>
    </w:p>
    <w:p w:rsidR="00D85DB6" w:rsidRPr="00D85DB6" w:rsidRDefault="00D85DB6" w:rsidP="004952C5">
      <w:pPr>
        <w:widowControl w:val="0"/>
        <w:numPr>
          <w:ilvl w:val="3"/>
          <w:numId w:val="40"/>
        </w:numPr>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Des droits et taxes communaux,</w:t>
      </w:r>
    </w:p>
    <w:p w:rsidR="00D85DB6" w:rsidRPr="00D85DB6" w:rsidRDefault="00D85DB6" w:rsidP="004952C5">
      <w:pPr>
        <w:widowControl w:val="0"/>
        <w:numPr>
          <w:ilvl w:val="3"/>
          <w:numId w:val="40"/>
        </w:numPr>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Des droits et taxes relatifs aux prélèvements des matériaux et d’eau.</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Ces éléments doivent être intégrés dans les charges que le cocontractant impute sur ses coûts d’intervention et constituer l’un des éléments des sous-détails des prix hors taxes.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Le prix TTC s’entend TVA incluse.</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Sauf mention spécifique contraire figurant au Marché, le cocontractant devra supporter et payer tous droits, taxes, impôts et charges lui incombant ainsi qu’à ses sous-traitants.</w:t>
      </w:r>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4952C5">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379" w:name="_Toc157306102"/>
      <w:bookmarkStart w:id="380" w:name="_Toc530307830"/>
      <w:bookmarkStart w:id="381" w:name="_Toc97557114"/>
      <w:r w:rsidRPr="00D85DB6">
        <w:rPr>
          <w:rFonts w:ascii="Comic Sans MS" w:eastAsia="Times New Roman" w:hAnsi="Comic Sans MS" w:cs="Arial"/>
          <w:b/>
          <w:color w:val="000000"/>
          <w:sz w:val="24"/>
          <w:szCs w:val="24"/>
          <w:lang w:eastAsia="fr-FR"/>
        </w:rPr>
        <w:t>Article 43 Timbres et enregistrement des marchés</w:t>
      </w:r>
      <w:bookmarkEnd w:id="379"/>
      <w:r w:rsidRPr="00D85DB6">
        <w:rPr>
          <w:rFonts w:ascii="Comic Sans MS" w:eastAsia="Times New Roman" w:hAnsi="Comic Sans MS" w:cs="Arial"/>
          <w:b/>
          <w:color w:val="000000"/>
          <w:sz w:val="24"/>
          <w:szCs w:val="24"/>
          <w:lang w:eastAsia="fr-FR"/>
        </w:rPr>
        <w:t xml:space="preserve"> </w:t>
      </w:r>
      <w:bookmarkEnd w:id="380"/>
      <w:bookmarkEnd w:id="381"/>
    </w:p>
    <w:p w:rsidR="00D85DB6" w:rsidRPr="00D85DB6" w:rsidRDefault="00D85DB6" w:rsidP="004952C5">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Sept (07) exemplaires originaux de la lettre commande seront timbrés et enregistrés par les soins et aux frais du co-contractant de l’administration, conformément à la règlementation en vigueur.</w:t>
      </w:r>
    </w:p>
    <w:bookmarkEnd w:id="350"/>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p>
    <w:p w:rsidR="00D85DB6" w:rsidRPr="00D85DB6" w:rsidRDefault="00D85DB6" w:rsidP="00D85DB6">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82" w:name="_Toc530307831"/>
      <w:bookmarkStart w:id="383" w:name="_Toc97557115"/>
      <w:bookmarkStart w:id="384" w:name="_Toc157306103"/>
      <w:r w:rsidRPr="00D85DB6">
        <w:rPr>
          <w:rFonts w:ascii="Comic Sans MS" w:eastAsia="Times New Roman" w:hAnsi="Comic Sans MS" w:cs="Arial"/>
          <w:b/>
          <w:iCs/>
          <w:caps/>
          <w:sz w:val="24"/>
          <w:szCs w:val="24"/>
          <w:lang w:eastAsia="fr-FR"/>
        </w:rPr>
        <w:t>Dispositions diverses</w:t>
      </w:r>
      <w:bookmarkEnd w:id="382"/>
      <w:bookmarkEnd w:id="383"/>
      <w:bookmarkEnd w:id="384"/>
    </w:p>
    <w:p w:rsidR="00D85DB6" w:rsidRPr="00D85DB6" w:rsidRDefault="00D85DB6" w:rsidP="00D85DB6">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85" w:name="_Toc157306104"/>
      <w:bookmarkStart w:id="386" w:name="_Toc530307832"/>
      <w:bookmarkStart w:id="387" w:name="_Toc97557116"/>
      <w:bookmarkStart w:id="388" w:name="_Hlk163137673"/>
      <w:r w:rsidRPr="00D85DB6">
        <w:rPr>
          <w:rFonts w:ascii="Comic Sans MS" w:eastAsia="Times New Roman" w:hAnsi="Comic Sans MS" w:cs="Arial"/>
          <w:b/>
          <w:color w:val="000000"/>
          <w:sz w:val="24"/>
          <w:szCs w:val="24"/>
          <w:lang w:eastAsia="fr-FR"/>
        </w:rPr>
        <w:t xml:space="preserve">Article 44-Résiliation de la lettre commande </w:t>
      </w:r>
      <w:bookmarkEnd w:id="385"/>
      <w:r w:rsidRPr="00D85DB6">
        <w:rPr>
          <w:rFonts w:ascii="Comic Sans MS" w:eastAsia="Times New Roman" w:hAnsi="Comic Sans MS" w:cs="Arial"/>
          <w:b/>
          <w:color w:val="000000"/>
          <w:sz w:val="24"/>
          <w:szCs w:val="24"/>
          <w:lang w:eastAsia="fr-FR"/>
        </w:rPr>
        <w:t xml:space="preserve"> </w:t>
      </w:r>
      <w:bookmarkEnd w:id="386"/>
      <w:bookmarkEnd w:id="387"/>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389" w:name="_Hlk163153001"/>
      <w:r w:rsidRPr="00D85DB6">
        <w:rPr>
          <w:rFonts w:ascii="Comic Sans MS" w:eastAsia="Times New Roman" w:hAnsi="Comic Sans MS" w:cs="Arial"/>
          <w:sz w:val="24"/>
          <w:szCs w:val="24"/>
          <w:lang w:eastAsia="fr-FR"/>
        </w:rPr>
        <w:t>44.1 Le marché est résilié de plein droit dans l’un des cas suivants :</w:t>
      </w:r>
    </w:p>
    <w:p w:rsidR="00D85DB6" w:rsidRPr="00D85DB6" w:rsidRDefault="00D85DB6" w:rsidP="00D85DB6">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Décès du titulaire de la lettre commande. Dans ce cas, le Maître d’Ouvrage peut, s’il y a lieu, autoriser que soient acceptées les propositions présentées par les ayant droits pour la continuation des prestations ;</w:t>
      </w:r>
    </w:p>
    <w:p w:rsidR="00D85DB6" w:rsidRPr="00D85DB6" w:rsidRDefault="00D85DB6" w:rsidP="00D85DB6">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Faillite du titulaire de la lettre commande. Dans ce cas, le Maître d’Ouvrage peut accepter s’il y a lieu, des propositions qui peuvent être présentées par les créanciers pour la continuation des prestations ;</w:t>
      </w:r>
    </w:p>
    <w:p w:rsidR="00D85DB6" w:rsidRPr="00D85DB6" w:rsidRDefault="00D85DB6" w:rsidP="00D85DB6">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Liquidation judiciaire, si le co-contractant de l’Administration n’est pas autorisé par le tribunal à continuer l’exploitation de son entreprise ;</w:t>
      </w:r>
    </w:p>
    <w:p w:rsidR="00D85DB6" w:rsidRPr="00D85DB6" w:rsidRDefault="00D85DB6" w:rsidP="00D85DB6">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En cas de sous-traitance, de co-traitance ou de sous-commande sans autorisation préalable du Maître d’Ouvrage ;</w:t>
      </w:r>
    </w:p>
    <w:p w:rsidR="00D85DB6" w:rsidRPr="00D85DB6" w:rsidRDefault="00D85DB6" w:rsidP="00D85DB6">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Défaillance du cocontractant de l’Administration dûment notifiée à ce dernier par le Maître d’Ouvrage par ordre de service valant mise en demeure et après évaluation et constat de la carence : </w:t>
      </w:r>
    </w:p>
    <w:p w:rsidR="00D85DB6" w:rsidRPr="00D85DB6" w:rsidRDefault="00D85DB6" w:rsidP="00D85DB6">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Non-respect de la législation ou de la réglementation du travail ;</w:t>
      </w:r>
    </w:p>
    <w:p w:rsidR="00D85DB6" w:rsidRPr="00D85DB6" w:rsidRDefault="00D85DB6" w:rsidP="00D85DB6">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Variation importante des prix dans les conditions définies par le cahier des clauses administratives générales, suite à la modification des conditions économiques ou des quantités initiales de la lettre commande ;</w:t>
      </w:r>
    </w:p>
    <w:p w:rsidR="00D85DB6" w:rsidRPr="00D85DB6" w:rsidRDefault="00D85DB6" w:rsidP="00D85DB6">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D85DB6">
        <w:rPr>
          <w:rFonts w:ascii="Comic Sans MS" w:eastAsia="Calibri" w:hAnsi="Comic Sans MS" w:cs="Arial"/>
          <w:sz w:val="24"/>
          <w:szCs w:val="24"/>
        </w:rPr>
        <w:t xml:space="preserve">Manœuvres frauduleuses et corruption dûment constatées.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44.2 Le marché peut également être résilié dans les conditions stipulées dans le CCAG, notamment dans l’un des cas suivant :</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Retard dans les travaux entraînant des pénalités au-delà de 10% du montant de la lettre commande  TTC ;</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 xml:space="preserve">Ajournement ou interruption prolongée décidée par le Maitre d’Ouvrage ; </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Non-paiement persistant des prestations</w:t>
      </w:r>
      <w:r w:rsidRPr="00D85DB6">
        <w:rPr>
          <w:rFonts w:ascii="Comic Sans MS" w:eastAsia="Times New Roman" w:hAnsi="Comic Sans MS" w:cs="Arial"/>
          <w:sz w:val="24"/>
          <w:szCs w:val="24"/>
          <w:lang w:eastAsia="fr-FR"/>
        </w:rPr>
        <w:t>.</w:t>
      </w:r>
      <w:r w:rsidRPr="00D85DB6">
        <w:rPr>
          <w:rFonts w:ascii="Comic Sans MS" w:eastAsia="Times New Roman" w:hAnsi="Comic Sans MS" w:cs="Arial"/>
          <w:iCs/>
          <w:sz w:val="24"/>
          <w:szCs w:val="24"/>
          <w:lang w:eastAsia="fr-FR"/>
        </w:rPr>
        <w:t xml:space="preserve"> </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Refus de la reprise des travaux mal exécutés ;</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44.3 Le marché peut également être résilié </w:t>
      </w:r>
      <w:r w:rsidRPr="00D85DB6">
        <w:rPr>
          <w:rFonts w:ascii="Comic Sans MS" w:eastAsia="Times New Roman" w:hAnsi="Comic Sans MS" w:cs="Arial"/>
          <w:bCs/>
          <w:sz w:val="24"/>
          <w:szCs w:val="24"/>
          <w:lang w:val="fr-CM" w:eastAsia="fr-FR"/>
        </w:rPr>
        <w:t>sans tort des titulaires</w:t>
      </w:r>
      <w:r w:rsidRPr="00D85DB6">
        <w:rPr>
          <w:rFonts w:ascii="Comic Sans MS" w:eastAsia="Times New Roman" w:hAnsi="Comic Sans MS" w:cs="Arial"/>
          <w:sz w:val="24"/>
          <w:szCs w:val="24"/>
          <w:lang w:eastAsia="fr-FR"/>
        </w:rPr>
        <w:t>, notamment dans l’un des cas suivant :</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Cs/>
          <w:sz w:val="24"/>
          <w:szCs w:val="24"/>
          <w:lang w:eastAsia="fr-FR"/>
        </w:rPr>
        <w:t>Force majeure et après avis de l’Autorité chargée des marchés publics en l’absence de toute responsabilité du cocontractant de l’administration sans préjudice des indemnités auxquels ce dernier peut prétendre ;</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Cs/>
          <w:sz w:val="24"/>
          <w:szCs w:val="24"/>
          <w:lang w:eastAsia="fr-FR"/>
        </w:rPr>
        <w:t>Non-paiement persistant des prestations</w:t>
      </w:r>
      <w:r w:rsidRPr="00D85DB6">
        <w:rPr>
          <w:rFonts w:ascii="Comic Sans MS" w:eastAsia="Times New Roman" w:hAnsi="Comic Sans MS" w:cs="Arial"/>
          <w:sz w:val="24"/>
          <w:szCs w:val="24"/>
          <w:lang w:eastAsia="fr-FR"/>
        </w:rPr>
        <w:t>.</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color w:val="000000"/>
          <w:sz w:val="24"/>
          <w:szCs w:val="24"/>
          <w:lang w:eastAsia="fr-FR"/>
        </w:rPr>
      </w:pPr>
      <w:r w:rsidRPr="00D85DB6">
        <w:rPr>
          <w:rFonts w:ascii="Comic Sans MS" w:eastAsia="Times New Roman" w:hAnsi="Comic Sans MS" w:cs="Arial"/>
          <w:color w:val="000000"/>
          <w:sz w:val="24"/>
          <w:szCs w:val="24"/>
          <w:lang w:eastAsia="fr-FR"/>
        </w:rPr>
        <w:t>Motif d’intérêt général.</w:t>
      </w:r>
      <w:bookmarkEnd w:id="388"/>
    </w:p>
    <w:p w:rsidR="00D85DB6" w:rsidRPr="00D85DB6" w:rsidRDefault="00D85DB6" w:rsidP="00D85DB6">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0" w:name="_Toc530307833"/>
      <w:bookmarkStart w:id="391" w:name="_Toc97557117"/>
      <w:bookmarkStart w:id="392" w:name="_Toc157306105"/>
      <w:r w:rsidRPr="00D85DB6">
        <w:rPr>
          <w:rFonts w:ascii="Comic Sans MS" w:eastAsia="Times New Roman" w:hAnsi="Comic Sans MS" w:cs="Arial"/>
          <w:b/>
          <w:color w:val="000000"/>
          <w:sz w:val="24"/>
          <w:szCs w:val="24"/>
          <w:lang w:eastAsia="fr-FR"/>
        </w:rPr>
        <w:t>Article 45 Cas de force majeure</w:t>
      </w:r>
      <w:bookmarkEnd w:id="390"/>
      <w:bookmarkEnd w:id="391"/>
      <w:bookmarkEnd w:id="392"/>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iCs/>
          <w:sz w:val="24"/>
          <w:szCs w:val="24"/>
          <w:lang w:eastAsia="fr-FR"/>
        </w:rPr>
      </w:pPr>
      <w:bookmarkStart w:id="393" w:name="_Hlk163137692"/>
      <w:r w:rsidRPr="00D85DB6">
        <w:rPr>
          <w:rFonts w:ascii="Comic Sans MS" w:eastAsia="Times New Roman" w:hAnsi="Comic Sans MS" w:cs="Arial"/>
          <w:iCs/>
          <w:color w:val="ED7D31"/>
          <w:sz w:val="24"/>
          <w:szCs w:val="24"/>
          <w:lang w:eastAsia="fr-FR"/>
        </w:rPr>
        <w:t xml:space="preserve"> </w:t>
      </w:r>
      <w:bookmarkStart w:id="394" w:name="_Hlk163221945"/>
      <w:r w:rsidRPr="00D85DB6">
        <w:rPr>
          <w:rFonts w:ascii="Comic Sans MS" w:eastAsia="Times New Roman" w:hAnsi="Comic Sans MS" w:cs="Arial"/>
          <w:iCs/>
          <w:sz w:val="24"/>
          <w:szCs w:val="24"/>
          <w:lang w:eastAsia="fr-FR"/>
        </w:rPr>
        <w:t>Le titulaire de la lettre commande  ne sera pas tenu responsable des retards imputables à un cas de force majeure. Dans un tel cas, le titulaire de la lettre commande  avertira le Maître d’ouvrage par écrit, dans les sept (07) 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94"/>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Aux fins du présent marché, la « force majeure » désigne [Préciser les dispositions du CCAG et certaines situations particulières le cas échéant]. </w:t>
      </w:r>
    </w:p>
    <w:bookmarkEnd w:id="393"/>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cas de force majeure seront constatés conformément aux dispositions du CCAG. Il appartient au Maître d’Ouvrage d’apprécier le caractère de force majeure et les justificatifs fournis.</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Dans le cas où le cocontractant invoquerait le cas de force majeure relevant des conditions météorologiques, les seuils en deçà desquels aucune réclamation ne sera admise sont :</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Pluie : 200 millimètres en 24 heures;</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Vent : 40 mètres par seconde;</w:t>
      </w:r>
    </w:p>
    <w:p w:rsidR="00D85DB6" w:rsidRPr="00D85DB6" w:rsidRDefault="00D85DB6" w:rsidP="00D85DB6">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Crue : la crue de fréquence décennale.</w:t>
      </w:r>
      <w:bookmarkEnd w:id="389"/>
    </w:p>
    <w:p w:rsidR="00D85DB6" w:rsidRPr="00D85DB6" w:rsidRDefault="00D85DB6" w:rsidP="00D85DB6">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5" w:name="_Toc157306106"/>
      <w:bookmarkStart w:id="396" w:name="_Toc530307834"/>
      <w:bookmarkStart w:id="397" w:name="_Toc97557118"/>
      <w:r w:rsidRPr="00D85DB6">
        <w:rPr>
          <w:rFonts w:ascii="Comic Sans MS" w:eastAsia="Times New Roman" w:hAnsi="Comic Sans MS" w:cs="Arial"/>
          <w:b/>
          <w:color w:val="000000"/>
          <w:sz w:val="24"/>
          <w:szCs w:val="24"/>
          <w:lang w:eastAsia="fr-FR"/>
        </w:rPr>
        <w:t>Article 46- Différends et litiges</w:t>
      </w:r>
      <w:bookmarkEnd w:id="395"/>
      <w:r w:rsidRPr="00D85DB6">
        <w:rPr>
          <w:rFonts w:ascii="Comic Sans MS" w:eastAsia="Times New Roman" w:hAnsi="Comic Sans MS" w:cs="Arial"/>
          <w:b/>
          <w:color w:val="000000"/>
          <w:sz w:val="24"/>
          <w:szCs w:val="24"/>
          <w:lang w:eastAsia="fr-FR"/>
        </w:rPr>
        <w:t xml:space="preserve"> </w:t>
      </w:r>
      <w:bookmarkEnd w:id="396"/>
      <w:bookmarkEnd w:id="397"/>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D85DB6">
        <w:rPr>
          <w:rFonts w:ascii="Comic Sans MS" w:eastAsia="Times New Roman" w:hAnsi="Comic Sans MS" w:cs="Arial"/>
          <w:spacing w:val="5"/>
          <w:sz w:val="24"/>
          <w:szCs w:val="24"/>
          <w:lang w:eastAsia="fr-FR"/>
        </w:rPr>
        <w:t>Les différends ou litiges nés de l’exécution du présent marché peuvent faire l’objet d’un règlement à l’amiable.</w:t>
      </w:r>
    </w:p>
    <w:p w:rsidR="00D85DB6" w:rsidRPr="00D85DB6" w:rsidRDefault="00D85DB6" w:rsidP="00D85DB6">
      <w:pPr>
        <w:widowControl w:val="0"/>
        <w:suppressAutoHyphens/>
        <w:autoSpaceDE w:val="0"/>
        <w:autoSpaceDN w:val="0"/>
        <w:spacing w:after="60" w:line="240" w:lineRule="auto"/>
        <w:jc w:val="both"/>
        <w:textAlignment w:val="baseline"/>
        <w:rPr>
          <w:rFonts w:ascii="Comic Sans MS" w:eastAsia="Times New Roman" w:hAnsi="Comic Sans MS" w:cs="Arial"/>
          <w:i/>
          <w:iCs/>
          <w:sz w:val="24"/>
          <w:szCs w:val="24"/>
          <w:lang w:eastAsia="fr-FR"/>
        </w:rPr>
      </w:pPr>
      <w:r w:rsidRPr="00D85DB6">
        <w:rPr>
          <w:rFonts w:ascii="Comic Sans MS" w:eastAsia="Times New Roman" w:hAnsi="Comic Sans MS" w:cs="Arial"/>
          <w:spacing w:val="5"/>
          <w:sz w:val="24"/>
          <w:szCs w:val="24"/>
          <w:lang w:eastAsia="fr-FR"/>
        </w:rPr>
        <w:t>Lorsqu’aucun</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solutio</w:t>
      </w:r>
      <w:r w:rsidRPr="00D85DB6">
        <w:rPr>
          <w:rFonts w:ascii="Comic Sans MS" w:eastAsia="Times New Roman" w:hAnsi="Comic Sans MS" w:cs="Arial"/>
          <w:sz w:val="24"/>
          <w:szCs w:val="24"/>
          <w:lang w:eastAsia="fr-FR"/>
        </w:rPr>
        <w:t xml:space="preserve">n </w:t>
      </w:r>
      <w:r w:rsidRPr="00D85DB6">
        <w:rPr>
          <w:rFonts w:ascii="Comic Sans MS" w:eastAsia="Times New Roman" w:hAnsi="Comic Sans MS" w:cs="Arial"/>
          <w:spacing w:val="5"/>
          <w:sz w:val="24"/>
          <w:szCs w:val="24"/>
          <w:lang w:eastAsia="fr-FR"/>
        </w:rPr>
        <w:t>amiabl</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n</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5"/>
          <w:sz w:val="24"/>
          <w:szCs w:val="24"/>
          <w:lang w:eastAsia="fr-FR"/>
        </w:rPr>
        <w:t>peu</w:t>
      </w:r>
      <w:r w:rsidRPr="00D85DB6">
        <w:rPr>
          <w:rFonts w:ascii="Comic Sans MS" w:eastAsia="Times New Roman" w:hAnsi="Comic Sans MS" w:cs="Arial"/>
          <w:sz w:val="24"/>
          <w:szCs w:val="24"/>
          <w:lang w:eastAsia="fr-FR"/>
        </w:rPr>
        <w:t xml:space="preserve">t </w:t>
      </w:r>
      <w:r w:rsidRPr="00D85DB6">
        <w:rPr>
          <w:rFonts w:ascii="Comic Sans MS" w:eastAsia="Times New Roman" w:hAnsi="Comic Sans MS" w:cs="Arial"/>
          <w:spacing w:val="5"/>
          <w:sz w:val="24"/>
          <w:szCs w:val="24"/>
          <w:lang w:eastAsia="fr-FR"/>
        </w:rPr>
        <w:t xml:space="preserve">être </w:t>
      </w:r>
      <w:r w:rsidRPr="00D85DB6">
        <w:rPr>
          <w:rFonts w:ascii="Comic Sans MS" w:eastAsia="Times New Roman" w:hAnsi="Comic Sans MS" w:cs="Arial"/>
          <w:sz w:val="24"/>
          <w:szCs w:val="24"/>
          <w:lang w:eastAsia="fr-FR"/>
        </w:rPr>
        <w:t>apportée au différend, celui-ci est porté devant la juridiction camerounaise compétente</w:t>
      </w:r>
    </w:p>
    <w:p w:rsidR="00D85DB6" w:rsidRPr="00D85DB6" w:rsidRDefault="00D85DB6" w:rsidP="00D85DB6">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8" w:name="_Toc530307835"/>
      <w:bookmarkStart w:id="399" w:name="_Toc97557119"/>
      <w:bookmarkStart w:id="400" w:name="_Toc157306107"/>
      <w:r w:rsidRPr="00D85DB6">
        <w:rPr>
          <w:rFonts w:ascii="Comic Sans MS" w:eastAsia="Times New Roman" w:hAnsi="Comic Sans MS" w:cs="Arial"/>
          <w:b/>
          <w:color w:val="000000"/>
          <w:sz w:val="24"/>
          <w:szCs w:val="24"/>
          <w:lang w:eastAsia="fr-FR"/>
        </w:rPr>
        <w:t>Article 47- Edition et diffusion du présent marché</w:t>
      </w:r>
      <w:bookmarkEnd w:id="398"/>
      <w:bookmarkEnd w:id="399"/>
      <w:bookmarkEnd w:id="400"/>
    </w:p>
    <w:p w:rsidR="00D85DB6" w:rsidRPr="00D85DB6" w:rsidRDefault="00D85DB6" w:rsidP="005939AE">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La rédaction ou la mise en forme des documents constitutifs de la lettre commande  sont assurées par le Maître d’Ouvrage. La reproduction de </w:t>
      </w:r>
      <w:r w:rsidRPr="00D85DB6">
        <w:rPr>
          <w:rFonts w:ascii="Comic Sans MS" w:eastAsia="Times New Roman" w:hAnsi="Comic Sans MS" w:cs="Arial"/>
          <w:i/>
          <w:iCs/>
          <w:sz w:val="24"/>
          <w:szCs w:val="24"/>
          <w:lang w:eastAsia="fr-FR"/>
        </w:rPr>
        <w:t xml:space="preserve">[Vingt (20)] </w:t>
      </w:r>
      <w:r w:rsidRPr="00D85DB6">
        <w:rPr>
          <w:rFonts w:ascii="Comic Sans MS" w:eastAsia="Times New Roman" w:hAnsi="Comic Sans MS" w:cs="Arial"/>
          <w:sz w:val="24"/>
          <w:szCs w:val="24"/>
          <w:lang w:eastAsia="fr-FR"/>
        </w:rPr>
        <w:t>exemplaires du présent marché à faire souscrire par le cocontractant est à la charge du Maître d’Ouvrage ou Maître.</w:t>
      </w:r>
    </w:p>
    <w:p w:rsidR="00D85DB6" w:rsidRPr="00D85DB6" w:rsidRDefault="00D85DB6" w:rsidP="005939AE">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p w:rsidR="00D85DB6" w:rsidRPr="00D85DB6" w:rsidRDefault="00D85DB6" w:rsidP="005939AE">
      <w:pPr>
        <w:keepNext/>
        <w:suppressAutoHyphens/>
        <w:autoSpaceDN w:val="0"/>
        <w:spacing w:before="120" w:after="0" w:line="240" w:lineRule="auto"/>
        <w:jc w:val="both"/>
        <w:textAlignment w:val="baseline"/>
        <w:outlineLvl w:val="2"/>
        <w:rPr>
          <w:rFonts w:ascii="Comic Sans MS" w:eastAsia="Times New Roman" w:hAnsi="Comic Sans MS" w:cs="Arial"/>
          <w:b/>
          <w:color w:val="000000"/>
          <w:sz w:val="24"/>
          <w:szCs w:val="24"/>
          <w:lang w:eastAsia="fr-FR"/>
        </w:rPr>
      </w:pPr>
      <w:bookmarkStart w:id="401" w:name="_Toc530307836"/>
      <w:bookmarkStart w:id="402" w:name="_Toc97557120"/>
      <w:bookmarkStart w:id="403" w:name="_Toc157306108"/>
      <w:r w:rsidRPr="00D85DB6">
        <w:rPr>
          <w:rFonts w:ascii="Comic Sans MS" w:eastAsia="Times New Roman" w:hAnsi="Comic Sans MS" w:cs="Arial"/>
          <w:b/>
          <w:color w:val="000000"/>
          <w:sz w:val="24"/>
          <w:szCs w:val="24"/>
          <w:lang w:eastAsia="fr-FR"/>
        </w:rPr>
        <w:t xml:space="preserve">Article 48- et dernier : Validité et entrée en vigueur de la lettre commande </w:t>
      </w:r>
      <w:bookmarkEnd w:id="401"/>
      <w:bookmarkEnd w:id="402"/>
      <w:bookmarkEnd w:id="403"/>
    </w:p>
    <w:p w:rsidR="00D85DB6" w:rsidRPr="00D85DB6" w:rsidRDefault="00D85DB6" w:rsidP="005939AE">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La présente lettre commande ne deviendra définitive qu’après sa signature par le Maître d’Ouvrage. Il entrera en vigueur dès sa notification au cocontractant de l’administration.</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5939AE" w:rsidRPr="00D85DB6" w:rsidRDefault="005939AE"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04" w:name="_Toc390335366"/>
      <w:bookmarkStart w:id="405" w:name="_Toc390418125"/>
      <w:bookmarkStart w:id="406" w:name="_Toc97543361"/>
      <w:bookmarkStart w:id="407" w:name="_Toc97557121"/>
      <w:bookmarkStart w:id="408" w:name="_Toc157306466"/>
      <w:r w:rsidRPr="00D85DB6">
        <w:rPr>
          <w:rFonts w:ascii="Comic Sans MS" w:eastAsia="Calibri" w:hAnsi="Comic Sans MS" w:cs="Arial"/>
          <w:b/>
          <w:caps/>
          <w:spacing w:val="45"/>
          <w:sz w:val="36"/>
          <w:szCs w:val="36"/>
        </w:rPr>
        <w:t>PIECE 15 : Cahier des Clauses Techniques Particulières (CCTP)</w:t>
      </w:r>
      <w:bookmarkEnd w:id="404"/>
      <w:bookmarkEnd w:id="405"/>
      <w:bookmarkEnd w:id="406"/>
      <w:bookmarkEnd w:id="407"/>
      <w:bookmarkEnd w:id="408"/>
    </w:p>
    <w:p w:rsidR="00D85DB6" w:rsidRPr="00D85DB6" w:rsidRDefault="00D85DB6" w:rsidP="00D85DB6">
      <w:pPr>
        <w:spacing w:after="0" w:line="240" w:lineRule="auto"/>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br w:type="page"/>
      </w:r>
    </w:p>
    <w:p w:rsidR="00D85DB6" w:rsidRPr="00D85DB6" w:rsidRDefault="00D85DB6" w:rsidP="00D85DB6">
      <w:pPr>
        <w:tabs>
          <w:tab w:val="center" w:pos="4680"/>
        </w:tabs>
        <w:suppressAutoHyphens/>
        <w:autoSpaceDN w:val="0"/>
        <w:spacing w:after="0" w:line="240" w:lineRule="auto"/>
        <w:jc w:val="center"/>
        <w:textAlignment w:val="baseline"/>
        <w:rPr>
          <w:rFonts w:ascii="Comic Sans MS" w:eastAsia="Times New Roman" w:hAnsi="Comic Sans MS" w:cs="Arial"/>
          <w:b/>
          <w:smallCaps/>
          <w:spacing w:val="-4"/>
          <w:sz w:val="40"/>
          <w:szCs w:val="24"/>
          <w:lang w:eastAsia="fr-FR"/>
        </w:rPr>
      </w:pPr>
      <w:r w:rsidRPr="00D85DB6">
        <w:rPr>
          <w:rFonts w:ascii="Comic Sans MS" w:eastAsia="Times New Roman" w:hAnsi="Comic Sans MS" w:cs="Arial"/>
          <w:b/>
          <w:smallCaps/>
          <w:spacing w:val="-4"/>
          <w:sz w:val="40"/>
          <w:szCs w:val="24"/>
          <w:lang w:eastAsia="fr-FR"/>
        </w:rPr>
        <w:t>Cahier des Clauses Techniques Particulières</w:t>
      </w:r>
    </w:p>
    <w:p w:rsidR="00D85DB6" w:rsidRPr="00D85DB6" w:rsidRDefault="00D85DB6" w:rsidP="00D85DB6">
      <w:pPr>
        <w:widowControl w:val="0"/>
        <w:suppressAutoHyphens/>
        <w:autoSpaceDE w:val="0"/>
        <w:autoSpaceDN w:val="0"/>
        <w:adjustRightInd w:val="0"/>
        <w:spacing w:after="0" w:line="200" w:lineRule="exact"/>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360" w:lineRule="auto"/>
        <w:jc w:val="center"/>
        <w:textAlignment w:val="baseline"/>
        <w:rPr>
          <w:rFonts w:ascii="Comic Sans MS" w:eastAsia="Times New Roman" w:hAnsi="Comic Sans MS" w:cs="Arial"/>
          <w:b/>
          <w:sz w:val="28"/>
          <w:szCs w:val="24"/>
          <w:lang w:eastAsia="fr-FR"/>
        </w:rPr>
      </w:pPr>
      <w:r w:rsidRPr="00D85DB6">
        <w:rPr>
          <w:rFonts w:ascii="Comic Sans MS" w:eastAsia="Times New Roman" w:hAnsi="Comic Sans MS" w:cs="Arial"/>
          <w:b/>
          <w:sz w:val="28"/>
          <w:szCs w:val="24"/>
          <w:lang w:eastAsia="fr-FR"/>
        </w:rPr>
        <w:t>CHAPITRE I : INTRODUCTION</w:t>
      </w:r>
    </w:p>
    <w:p w:rsidR="00D85DB6" w:rsidRPr="00D85DB6" w:rsidRDefault="00D85DB6" w:rsidP="00D85DB6">
      <w:pPr>
        <w:tabs>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 xml:space="preserve">PARTIE 1 – GÉNÉRALITÉ  </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Article 1 - OBJET DU PRESENT DOCUMENT</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p>
    <w:p w:rsidR="00D85DB6" w:rsidRPr="00D85DB6" w:rsidRDefault="00D85DB6" w:rsidP="00D85DB6">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bookmarkStart w:id="409" w:name="_Toc483633866"/>
      <w:r w:rsidRPr="00D85DB6">
        <w:rPr>
          <w:rFonts w:ascii="Comic Sans MS" w:eastAsia="Times New Roman" w:hAnsi="Comic Sans MS" w:cs="Arial"/>
          <w:sz w:val="24"/>
          <w:szCs w:val="24"/>
          <w:lang w:eastAsia="fr-FR"/>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409"/>
    <w:p w:rsidR="00D85DB6" w:rsidRPr="00D85DB6" w:rsidRDefault="00D85DB6" w:rsidP="00D85DB6">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dénominations utilisées dans le présent CCTP sont, conformément à la réglementation en vigueur :</w:t>
      </w:r>
    </w:p>
    <w:p w:rsidR="00D85DB6" w:rsidRPr="00D85DB6" w:rsidRDefault="00D85DB6" w:rsidP="00D85DB6">
      <w:pPr>
        <w:widowControl w:val="0"/>
        <w:numPr>
          <w:ilvl w:val="0"/>
          <w:numId w:val="74"/>
        </w:numPr>
        <w:tabs>
          <w:tab w:val="num" w:pos="851"/>
        </w:tabs>
        <w:suppressAutoHyphens/>
        <w:autoSpaceDN w:val="0"/>
        <w:spacing w:after="0" w:line="240" w:lineRule="auto"/>
        <w:ind w:left="1134" w:hanging="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Maître d’Ouvrage : Le Maire de la Commune de LOLODORF ;</w:t>
      </w:r>
    </w:p>
    <w:p w:rsidR="00D85DB6" w:rsidRPr="00D85DB6" w:rsidRDefault="00D85DB6" w:rsidP="00D85DB6">
      <w:pPr>
        <w:widowControl w:val="0"/>
        <w:numPr>
          <w:ilvl w:val="0"/>
          <w:numId w:val="74"/>
        </w:numPr>
        <w:tabs>
          <w:tab w:val="num" w:pos="851"/>
        </w:tabs>
        <w:suppressAutoHyphens/>
        <w:autoSpaceDN w:val="0"/>
        <w:spacing w:after="0" w:line="240" w:lineRule="auto"/>
        <w:ind w:left="1134" w:hanging="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Chef Service du Marché </w:t>
      </w:r>
      <w:r w:rsidRPr="00D85DB6">
        <w:rPr>
          <w:rFonts w:ascii="Comic Sans MS" w:eastAsia="Times New Roman" w:hAnsi="Comic Sans MS" w:cs="Arial"/>
          <w:b/>
          <w:sz w:val="24"/>
          <w:szCs w:val="24"/>
          <w:lang w:eastAsia="fr-FR"/>
        </w:rPr>
        <w:t xml:space="preserve">: </w:t>
      </w:r>
      <w:r w:rsidRPr="00D85DB6">
        <w:rPr>
          <w:rFonts w:ascii="Comic Sans MS" w:eastAsia="Times New Roman" w:hAnsi="Comic Sans MS" w:cs="Arial"/>
          <w:sz w:val="24"/>
          <w:szCs w:val="24"/>
          <w:lang w:eastAsia="fr-FR"/>
        </w:rPr>
        <w:t>Le Chef Service Technique de la Mairie de LOLODORF ;</w:t>
      </w:r>
    </w:p>
    <w:p w:rsidR="00D85DB6" w:rsidRPr="00D85DB6" w:rsidRDefault="00D85DB6" w:rsidP="00D85DB6">
      <w:pPr>
        <w:widowControl w:val="0"/>
        <w:numPr>
          <w:ilvl w:val="0"/>
          <w:numId w:val="74"/>
        </w:numPr>
        <w:tabs>
          <w:tab w:val="num" w:pos="851"/>
        </w:tabs>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L’Ingénieur du marché : le Délégué départemental des Travaux Publics de l’Océan ;</w:t>
      </w:r>
    </w:p>
    <w:p w:rsidR="00D85DB6" w:rsidRPr="00D85DB6" w:rsidRDefault="00D85DB6" w:rsidP="00D85DB6">
      <w:pPr>
        <w:widowControl w:val="0"/>
        <w:numPr>
          <w:ilvl w:val="0"/>
          <w:numId w:val="74"/>
        </w:numPr>
        <w:tabs>
          <w:tab w:val="num" w:pos="851"/>
        </w:tabs>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Maître d’œuvre : le CST de la Délégation Départementale des TP de l’Océan ;</w:t>
      </w:r>
    </w:p>
    <w:p w:rsidR="00D85DB6" w:rsidRPr="00D85DB6" w:rsidRDefault="00D85DB6" w:rsidP="00D85DB6">
      <w:pPr>
        <w:widowControl w:val="0"/>
        <w:numPr>
          <w:ilvl w:val="0"/>
          <w:numId w:val="74"/>
        </w:numPr>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Chargé du Contrôle externe : Le Délégué Départemental des Marchés Publics de l’Océan ;</w:t>
      </w:r>
    </w:p>
    <w:p w:rsidR="00D85DB6" w:rsidRPr="00D85DB6" w:rsidRDefault="00D85DB6" w:rsidP="00D85DB6">
      <w:pPr>
        <w:widowControl w:val="0"/>
        <w:numPr>
          <w:ilvl w:val="0"/>
          <w:numId w:val="74"/>
        </w:numPr>
        <w:tabs>
          <w:tab w:val="num" w:pos="851"/>
        </w:tabs>
        <w:suppressAutoHyphens/>
        <w:autoSpaceDN w:val="0"/>
        <w:spacing w:after="120" w:line="240" w:lineRule="auto"/>
        <w:ind w:left="1134" w:hanging="56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L’Entreprise : l’Adjudicataire.</w:t>
      </w:r>
      <w:bookmarkStart w:id="410" w:name="_Toc246196929"/>
      <w:bookmarkStart w:id="411" w:name="_Toc517053198"/>
    </w:p>
    <w:p w:rsidR="00D85DB6" w:rsidRPr="00D85DB6" w:rsidRDefault="00D85DB6" w:rsidP="00D85DB6">
      <w:pPr>
        <w:suppressAutoHyphens/>
        <w:autoSpaceDN w:val="0"/>
        <w:spacing w:after="0" w:line="240" w:lineRule="auto"/>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Article 2 - CONSISTANCE DES TRAVAUX</w:t>
      </w:r>
      <w:bookmarkEnd w:id="410"/>
      <w:bookmarkEnd w:id="411"/>
    </w:p>
    <w:p w:rsidR="00D85DB6" w:rsidRPr="00D85DB6" w:rsidRDefault="00D85DB6" w:rsidP="00D85DB6">
      <w:pPr>
        <w:suppressAutoHyphens/>
        <w:autoSpaceDN w:val="0"/>
        <w:spacing w:after="0" w:line="24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projet en sa totalité comprend les lots suivants :</w:t>
      </w:r>
    </w:p>
    <w:p w:rsidR="00D85DB6" w:rsidRPr="00D85DB6" w:rsidRDefault="00D85DB6" w:rsidP="00D85DB6">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Travaux préparatoires - Etudes ;</w:t>
      </w:r>
    </w:p>
    <w:p w:rsidR="00D85DB6" w:rsidRPr="00D85DB6" w:rsidRDefault="00D85DB6" w:rsidP="00D85DB6">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Fondation ;</w:t>
      </w:r>
    </w:p>
    <w:p w:rsidR="00D85DB6" w:rsidRPr="00D85DB6" w:rsidRDefault="00D85DB6" w:rsidP="00D85DB6">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Maçonneries en élévation</w:t>
      </w:r>
    </w:p>
    <w:p w:rsidR="00D85DB6" w:rsidRPr="00D85DB6" w:rsidRDefault="00D85DB6" w:rsidP="00D85DB6">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Charpente - Couverture;</w:t>
      </w:r>
    </w:p>
    <w:p w:rsidR="00D85DB6" w:rsidRPr="00D85DB6" w:rsidRDefault="00D85DB6" w:rsidP="00D85DB6">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Menuiserie Métallique ; </w:t>
      </w:r>
    </w:p>
    <w:p w:rsidR="00D85DB6" w:rsidRPr="00D85DB6" w:rsidRDefault="00D85DB6" w:rsidP="00D85DB6">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Electricité </w:t>
      </w:r>
    </w:p>
    <w:p w:rsidR="00D85DB6" w:rsidRPr="00D85DB6" w:rsidRDefault="00D85DB6" w:rsidP="00D85DB6">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Peinture</w:t>
      </w:r>
    </w:p>
    <w:p w:rsidR="00D85DB6" w:rsidRPr="00D85DB6" w:rsidRDefault="00D85DB6" w:rsidP="00D85DB6">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Voirie et Réseaux Divers (VRD).</w:t>
      </w:r>
    </w:p>
    <w:p w:rsidR="00D85DB6" w:rsidRPr="00D85DB6" w:rsidRDefault="00D85DB6" w:rsidP="00D85DB6">
      <w:pPr>
        <w:suppressAutoHyphens/>
        <w:autoSpaceDN w:val="0"/>
        <w:spacing w:after="0" w:line="240" w:lineRule="auto"/>
        <w:ind w:left="643"/>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 xml:space="preserve">Article 3 – BASES DE CALCUL </w:t>
      </w:r>
    </w:p>
    <w:p w:rsidR="00D85DB6" w:rsidRPr="00D85DB6" w:rsidRDefault="00D85DB6" w:rsidP="00D85DB6">
      <w:pPr>
        <w:suppressAutoHyphens/>
        <w:autoSpaceDN w:val="0"/>
        <w:spacing w:after="0" w:line="240" w:lineRule="auto"/>
        <w:ind w:firstLine="360"/>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rsidR="00D85DB6" w:rsidRPr="00D85DB6" w:rsidRDefault="00D85DB6" w:rsidP="00D85DB6">
      <w:pPr>
        <w:numPr>
          <w:ilvl w:val="0"/>
          <w:numId w:val="75"/>
        </w:numPr>
        <w:tabs>
          <w:tab w:val="left" w:pos="708"/>
          <w:tab w:val="right" w:pos="9072"/>
        </w:tabs>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Béton armé </w:t>
      </w:r>
      <w:r w:rsidRPr="00D85DB6">
        <w:rPr>
          <w:rFonts w:ascii="Comic Sans MS" w:eastAsia="Times New Roman" w:hAnsi="Comic Sans MS" w:cs="Arial"/>
          <w:b/>
          <w:bCs/>
          <w:sz w:val="24"/>
          <w:szCs w:val="24"/>
          <w:lang w:eastAsia="fr-FR"/>
        </w:rPr>
        <w:t>:</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Règles Techniques de Conception et de Calcul des Ouvrages en Béton Armé aux états limites Règles BAEL 91 Mod 99.</w:t>
      </w:r>
    </w:p>
    <w:p w:rsidR="00D85DB6" w:rsidRPr="00D85DB6" w:rsidRDefault="00D85DB6" w:rsidP="00D85DB6">
      <w:pPr>
        <w:numPr>
          <w:ilvl w:val="0"/>
          <w:numId w:val="75"/>
        </w:numPr>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Evaluation des charges permanentes et des surcharges d’exploitation</w:t>
      </w:r>
    </w:p>
    <w:p w:rsidR="00D85DB6" w:rsidRPr="00D85DB6" w:rsidRDefault="00D85DB6" w:rsidP="00D85DB6">
      <w:pPr>
        <w:suppressAutoHyphens/>
        <w:autoSpaceDN w:val="0"/>
        <w:spacing w:after="0" w:line="240" w:lineRule="auto"/>
        <w:ind w:firstLine="357"/>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L’évaluation des charges permanentes et des surcharges d’exploitation sera déterminée à partir de :</w:t>
      </w:r>
    </w:p>
    <w:p w:rsidR="00D85DB6" w:rsidRPr="00D85DB6" w:rsidRDefault="00D85DB6" w:rsidP="00D85DB6">
      <w:pPr>
        <w:numPr>
          <w:ilvl w:val="0"/>
          <w:numId w:val="75"/>
        </w:numPr>
        <w:suppressAutoHyphens/>
        <w:autoSpaceDN w:val="0"/>
        <w:spacing w:after="0" w:line="240" w:lineRule="auto"/>
        <w:ind w:left="357" w:hanging="357"/>
        <w:contextualSpacing/>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la norme NF P 06 – 004 pour les charges permanentes et les charges d’exploitation dues aux forces de la pesanteur ;</w:t>
      </w:r>
    </w:p>
    <w:p w:rsidR="00D85DB6" w:rsidRPr="00D85DB6" w:rsidRDefault="00D85DB6" w:rsidP="00D85DB6">
      <w:pPr>
        <w:numPr>
          <w:ilvl w:val="0"/>
          <w:numId w:val="75"/>
        </w:numPr>
        <w:suppressAutoHyphens/>
        <w:autoSpaceDN w:val="0"/>
        <w:spacing w:after="0" w:line="240" w:lineRule="auto"/>
        <w:ind w:left="357" w:hanging="357"/>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la norme NF P 06 – 001 pour les charges d’exploitation des bâtiments.</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sz w:val="8"/>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Article 4 A- L’INSTALLATION DE CHANTIER</w:t>
      </w:r>
    </w:p>
    <w:p w:rsidR="00D85DB6" w:rsidRPr="00D85DB6" w:rsidRDefault="00D85DB6" w:rsidP="00D85DB6">
      <w:pPr>
        <w:suppressAutoHyphens/>
        <w:autoSpaceDN w:val="0"/>
        <w:spacing w:after="0" w:line="24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base du chantier sera localisée, à proximité du site des travaux.</w:t>
      </w:r>
    </w:p>
    <w:p w:rsidR="00D85DB6" w:rsidRPr="00D85DB6" w:rsidRDefault="00D85DB6" w:rsidP="00D85DB6">
      <w:pPr>
        <w:suppressAutoHyphens/>
        <w:autoSpaceDN w:val="0"/>
        <w:spacing w:after="0" w:line="24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L’installation de chantier sera composée:</w:t>
      </w:r>
    </w:p>
    <w:p w:rsidR="00D85DB6" w:rsidRPr="00D85DB6" w:rsidRDefault="00D85DB6" w:rsidP="00D85DB6">
      <w:pPr>
        <w:numPr>
          <w:ilvl w:val="0"/>
          <w:numId w:val="75"/>
        </w:numPr>
        <w:suppressAutoHyphens/>
        <w:autoSpaceDN w:val="0"/>
        <w:spacing w:after="0" w:line="24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Magasin de chantier ;</w:t>
      </w:r>
    </w:p>
    <w:p w:rsidR="00D85DB6" w:rsidRPr="00D85DB6" w:rsidRDefault="00D85DB6" w:rsidP="00D85DB6">
      <w:pPr>
        <w:numPr>
          <w:ilvl w:val="0"/>
          <w:numId w:val="75"/>
        </w:numPr>
        <w:suppressAutoHyphens/>
        <w:autoSpaceDN w:val="0"/>
        <w:spacing w:after="0" w:line="24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Des Aires de stockage ;</w:t>
      </w:r>
    </w:p>
    <w:p w:rsidR="00D85DB6" w:rsidRPr="00D85DB6" w:rsidRDefault="00D85DB6" w:rsidP="00D85DB6">
      <w:pPr>
        <w:numPr>
          <w:ilvl w:val="0"/>
          <w:numId w:val="75"/>
        </w:numPr>
        <w:suppressAutoHyphens/>
        <w:autoSpaceDN w:val="0"/>
        <w:spacing w:after="0" w:line="240" w:lineRule="auto"/>
        <w:textAlignment w:val="baseline"/>
        <w:rPr>
          <w:rFonts w:ascii="Comic Sans MS" w:eastAsia="Times New Roman" w:hAnsi="Comic Sans MS" w:cs="Arial"/>
          <w:sz w:val="24"/>
          <w:szCs w:val="24"/>
          <w:lang w:eastAsia="fr-FR"/>
        </w:rPr>
      </w:pPr>
      <w:bookmarkStart w:id="412" w:name="_Toc246196933"/>
      <w:r w:rsidRPr="00D85DB6">
        <w:rPr>
          <w:rFonts w:ascii="Comic Sans MS" w:eastAsia="Times New Roman" w:hAnsi="Comic Sans MS" w:cs="Arial"/>
          <w:sz w:val="24"/>
          <w:szCs w:val="24"/>
          <w:lang w:eastAsia="fr-FR"/>
        </w:rPr>
        <w:t xml:space="preserve">Amené et repli de matériel </w:t>
      </w:r>
    </w:p>
    <w:p w:rsidR="00D85DB6" w:rsidRPr="00D85DB6" w:rsidRDefault="00D85DB6" w:rsidP="00D85DB6">
      <w:pPr>
        <w:numPr>
          <w:ilvl w:val="0"/>
          <w:numId w:val="75"/>
        </w:numPr>
        <w:suppressAutoHyphens/>
        <w:autoSpaceDN w:val="0"/>
        <w:spacing w:after="0" w:line="24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Panneau de chantier</w:t>
      </w:r>
    </w:p>
    <w:p w:rsidR="00D85DB6" w:rsidRPr="00D85DB6" w:rsidRDefault="00D85DB6" w:rsidP="00D85DB6">
      <w:pPr>
        <w:numPr>
          <w:ilvl w:val="0"/>
          <w:numId w:val="75"/>
        </w:numPr>
        <w:suppressAutoHyphens/>
        <w:autoSpaceDN w:val="0"/>
        <w:spacing w:after="0" w:line="240" w:lineRule="auto"/>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sz w:val="24"/>
          <w:szCs w:val="24"/>
          <w:lang w:eastAsia="fr-FR"/>
        </w:rPr>
        <w:t xml:space="preserve">Projet d'exécution et plan de recollement </w:t>
      </w:r>
    </w:p>
    <w:p w:rsidR="00D85DB6" w:rsidRPr="00D85DB6" w:rsidRDefault="00D85DB6" w:rsidP="00D85DB6">
      <w:pPr>
        <w:suppressAutoHyphens/>
        <w:autoSpaceDN w:val="0"/>
        <w:spacing w:after="0" w:line="240" w:lineRule="auto"/>
        <w:ind w:left="360"/>
        <w:textAlignment w:val="baseline"/>
        <w:rPr>
          <w:rFonts w:ascii="Comic Sans MS" w:eastAsia="Times New Roman" w:hAnsi="Comic Sans MS" w:cs="Arial"/>
          <w:sz w:val="6"/>
          <w:szCs w:val="24"/>
          <w:lang w:eastAsia="fr-FR"/>
        </w:rPr>
      </w:pPr>
    </w:p>
    <w:p w:rsidR="00D85DB6" w:rsidRPr="00D85DB6" w:rsidRDefault="00D85DB6" w:rsidP="00D85DB6">
      <w:pPr>
        <w:suppressAutoHyphens/>
        <w:autoSpaceDN w:val="0"/>
        <w:spacing w:after="0" w:line="240" w:lineRule="auto"/>
        <w:ind w:left="360"/>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Article 4 B- LE PANNEAU DE CHANTIER</w:t>
      </w:r>
    </w:p>
    <w:p w:rsidR="00D85DB6" w:rsidRPr="00D85DB6" w:rsidRDefault="00D85DB6" w:rsidP="00D85DB6">
      <w:pPr>
        <w:suppressAutoHyphens/>
        <w:autoSpaceDN w:val="0"/>
        <w:spacing w:after="0" w:line="240" w:lineRule="auto"/>
        <w:ind w:firstLine="360"/>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 xml:space="preserve">Il sera apposé un panneau de chantier très visible à l’entrée du site. La réalisation et l’emplacement du dit panneau sera validé par l’Ingénieur du Marché. Le panneau de chantier portera les indications suivantes : </w:t>
      </w:r>
    </w:p>
    <w:p w:rsidR="00D85DB6" w:rsidRPr="00D85DB6" w:rsidRDefault="00D85DB6" w:rsidP="00D85DB6">
      <w:pPr>
        <w:numPr>
          <w:ilvl w:val="0"/>
          <w:numId w:val="75"/>
        </w:numPr>
        <w:suppressAutoHyphens/>
        <w:autoSpaceDN w:val="0"/>
        <w:spacing w:after="0" w:line="240" w:lineRule="auto"/>
        <w:ind w:left="850"/>
        <w:jc w:val="both"/>
        <w:textAlignment w:val="baseline"/>
        <w:rPr>
          <w:rFonts w:ascii="Comic Sans MS" w:eastAsia="Times New Roman" w:hAnsi="Comic Sans MS" w:cs="Arial"/>
          <w:b/>
          <w:bCs/>
          <w:sz w:val="24"/>
          <w:szCs w:val="24"/>
          <w:lang w:eastAsia="fr-FR"/>
        </w:rPr>
      </w:pPr>
      <w:r w:rsidRPr="00D85DB6">
        <w:rPr>
          <w:rFonts w:ascii="Comic Sans MS" w:eastAsia="Times New Roman" w:hAnsi="Comic Sans MS" w:cs="Arial"/>
          <w:bCs/>
          <w:sz w:val="24"/>
          <w:szCs w:val="24"/>
          <w:lang w:eastAsia="fr-FR"/>
        </w:rPr>
        <w:t>Références du projet :</w:t>
      </w:r>
      <w:r w:rsidRPr="00D85DB6">
        <w:rPr>
          <w:rFonts w:ascii="Comic Sans MS" w:eastAsia="Times New Roman" w:hAnsi="Comic Sans MS" w:cs="Arial"/>
          <w:b/>
          <w:bCs/>
          <w:sz w:val="24"/>
          <w:szCs w:val="24"/>
          <w:lang w:eastAsia="fr-FR"/>
        </w:rPr>
        <w:t xml:space="preserve"> Numéro lettre commande;</w:t>
      </w:r>
    </w:p>
    <w:p w:rsidR="00D85DB6" w:rsidRPr="00D85DB6" w:rsidRDefault="00D85DB6" w:rsidP="00D85DB6">
      <w:pPr>
        <w:numPr>
          <w:ilvl w:val="0"/>
          <w:numId w:val="75"/>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Maître d’Ouvrage </w:t>
      </w:r>
      <w:r w:rsidRPr="00D85DB6">
        <w:rPr>
          <w:rFonts w:ascii="Comic Sans MS" w:eastAsia="Times New Roman" w:hAnsi="Comic Sans MS" w:cs="Arial"/>
          <w:b/>
          <w:bCs/>
          <w:sz w:val="24"/>
          <w:szCs w:val="24"/>
          <w:lang w:eastAsia="fr-FR"/>
        </w:rPr>
        <w:t xml:space="preserve">: </w:t>
      </w:r>
      <w:r w:rsidRPr="00D85DB6">
        <w:rPr>
          <w:rFonts w:ascii="Comic Sans MS" w:eastAsia="Times New Roman" w:hAnsi="Comic Sans MS" w:cs="Arial"/>
          <w:b/>
          <w:sz w:val="24"/>
          <w:szCs w:val="24"/>
          <w:lang w:eastAsia="fr-FR"/>
        </w:rPr>
        <w:t>Le Maire de la Commune de LOLODORF</w:t>
      </w:r>
      <w:r w:rsidRPr="00D85DB6">
        <w:rPr>
          <w:rFonts w:ascii="Comic Sans MS" w:eastAsia="Times New Roman" w:hAnsi="Comic Sans MS" w:cs="Arial"/>
          <w:b/>
          <w:bCs/>
          <w:sz w:val="24"/>
          <w:szCs w:val="24"/>
          <w:lang w:eastAsia="fr-FR"/>
        </w:rPr>
        <w:t>;</w:t>
      </w:r>
    </w:p>
    <w:p w:rsidR="00D85DB6" w:rsidRPr="00D85DB6" w:rsidRDefault="00D85DB6" w:rsidP="00D85DB6">
      <w:pPr>
        <w:numPr>
          <w:ilvl w:val="0"/>
          <w:numId w:val="75"/>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sz w:val="24"/>
          <w:szCs w:val="24"/>
          <w:lang w:eastAsia="fr-FR"/>
        </w:rPr>
        <w:t xml:space="preserve"> Le Chef Service du Marché </w:t>
      </w:r>
      <w:r w:rsidRPr="00D85DB6">
        <w:rPr>
          <w:rFonts w:ascii="Comic Sans MS" w:eastAsia="Times New Roman" w:hAnsi="Comic Sans MS" w:cs="Arial"/>
          <w:b/>
          <w:sz w:val="24"/>
          <w:szCs w:val="24"/>
          <w:lang w:eastAsia="fr-FR"/>
        </w:rPr>
        <w:t xml:space="preserve">: </w:t>
      </w:r>
      <w:r w:rsidRPr="00D85DB6">
        <w:rPr>
          <w:rFonts w:ascii="Comic Sans MS" w:eastAsia="Times New Roman" w:hAnsi="Comic Sans MS" w:cs="Arial"/>
          <w:b/>
          <w:bCs/>
          <w:sz w:val="24"/>
          <w:szCs w:val="24"/>
          <w:lang w:eastAsia="fr-FR"/>
        </w:rPr>
        <w:t>Le Chef Service Technique de la Mairie DE LOLODORF</w:t>
      </w:r>
    </w:p>
    <w:p w:rsidR="00D85DB6" w:rsidRPr="00D85DB6" w:rsidRDefault="00D85DB6" w:rsidP="00D85DB6">
      <w:pPr>
        <w:numPr>
          <w:ilvl w:val="0"/>
          <w:numId w:val="75"/>
        </w:numPr>
        <w:suppressAutoHyphens/>
        <w:autoSpaceDN w:val="0"/>
        <w:spacing w:after="0" w:line="240" w:lineRule="auto"/>
        <w:ind w:left="85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Cs/>
          <w:sz w:val="24"/>
          <w:szCs w:val="24"/>
          <w:lang w:eastAsia="fr-FR"/>
        </w:rPr>
        <w:t>Ingénieur du marché :</w:t>
      </w:r>
      <w:r w:rsidRPr="00D85DB6">
        <w:rPr>
          <w:rFonts w:ascii="Comic Sans MS" w:eastAsia="Times New Roman" w:hAnsi="Comic Sans MS" w:cs="Arial"/>
          <w:b/>
          <w:bCs/>
          <w:sz w:val="24"/>
          <w:szCs w:val="24"/>
          <w:lang w:eastAsia="fr-FR"/>
        </w:rPr>
        <w:t xml:space="preserve"> le Délégué départemental des Travaux Publics de l’Océan</w:t>
      </w:r>
      <w:r w:rsidRPr="00D85DB6">
        <w:rPr>
          <w:rFonts w:ascii="Comic Sans MS" w:eastAsia="Times New Roman" w:hAnsi="Comic Sans MS" w:cs="Arial"/>
          <w:sz w:val="24"/>
          <w:szCs w:val="24"/>
          <w:lang w:eastAsia="fr-FR"/>
        </w:rPr>
        <w:t> </w:t>
      </w:r>
    </w:p>
    <w:p w:rsidR="00D85DB6" w:rsidRPr="00D85DB6" w:rsidRDefault="00D85DB6" w:rsidP="00D85DB6">
      <w:pPr>
        <w:numPr>
          <w:ilvl w:val="0"/>
          <w:numId w:val="75"/>
        </w:numPr>
        <w:suppressAutoHyphens/>
        <w:autoSpaceDN w:val="0"/>
        <w:spacing w:after="0" w:line="240" w:lineRule="auto"/>
        <w:ind w:left="850"/>
        <w:jc w:val="both"/>
        <w:textAlignment w:val="baseline"/>
        <w:rPr>
          <w:rFonts w:ascii="Comic Sans MS" w:eastAsia="Times New Roman" w:hAnsi="Comic Sans MS" w:cs="Arial"/>
          <w:b/>
          <w:bCs/>
          <w:sz w:val="24"/>
          <w:szCs w:val="24"/>
          <w:lang w:eastAsia="fr-FR"/>
        </w:rPr>
      </w:pPr>
      <w:r w:rsidRPr="00D85DB6">
        <w:rPr>
          <w:rFonts w:ascii="Comic Sans MS" w:eastAsia="Times New Roman" w:hAnsi="Comic Sans MS" w:cs="Arial"/>
          <w:sz w:val="24"/>
          <w:szCs w:val="24"/>
          <w:lang w:eastAsia="fr-FR"/>
        </w:rPr>
        <w:t xml:space="preserve">Le Maître d’œuvre : </w:t>
      </w:r>
      <w:r w:rsidRPr="00D85DB6">
        <w:rPr>
          <w:rFonts w:ascii="Comic Sans MS" w:eastAsia="Times New Roman" w:hAnsi="Comic Sans MS" w:cs="Arial"/>
          <w:b/>
          <w:bCs/>
          <w:sz w:val="24"/>
          <w:szCs w:val="24"/>
          <w:lang w:eastAsia="fr-FR"/>
        </w:rPr>
        <w:t>le CST de la Délégation Départementale des TP de l’Océan </w:t>
      </w:r>
    </w:p>
    <w:p w:rsidR="00D85DB6" w:rsidRPr="00D85DB6" w:rsidRDefault="00D85DB6" w:rsidP="00D85DB6">
      <w:pPr>
        <w:numPr>
          <w:ilvl w:val="0"/>
          <w:numId w:val="75"/>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 xml:space="preserve"> Chargé du Contrôle Externe : </w:t>
      </w:r>
      <w:r w:rsidRPr="00D85DB6">
        <w:rPr>
          <w:rFonts w:ascii="Comic Sans MS" w:eastAsia="Times New Roman" w:hAnsi="Comic Sans MS" w:cs="Arial"/>
          <w:b/>
          <w:bCs/>
          <w:sz w:val="24"/>
          <w:szCs w:val="24"/>
          <w:lang w:eastAsia="fr-FR"/>
        </w:rPr>
        <w:t>le Délégué Départemental des Marchés Publics de l’Océan</w:t>
      </w:r>
      <w:r w:rsidRPr="00D85DB6">
        <w:rPr>
          <w:rFonts w:ascii="Comic Sans MS" w:eastAsia="Times New Roman" w:hAnsi="Comic Sans MS" w:cs="Arial"/>
          <w:bCs/>
          <w:sz w:val="24"/>
          <w:szCs w:val="24"/>
          <w:lang w:eastAsia="fr-FR"/>
        </w:rPr>
        <w:t> ;</w:t>
      </w:r>
      <w:r w:rsidRPr="00D85DB6">
        <w:rPr>
          <w:rFonts w:ascii="Comic Sans MS" w:eastAsia="Times New Roman" w:hAnsi="Comic Sans MS" w:cs="Arial"/>
          <w:b/>
          <w:bCs/>
          <w:sz w:val="24"/>
          <w:szCs w:val="24"/>
          <w:lang w:eastAsia="fr-FR"/>
        </w:rPr>
        <w:t xml:space="preserve"> </w:t>
      </w:r>
    </w:p>
    <w:p w:rsidR="00D85DB6" w:rsidRPr="00D85DB6" w:rsidRDefault="00D85DB6" w:rsidP="00D85DB6">
      <w:pPr>
        <w:numPr>
          <w:ilvl w:val="0"/>
          <w:numId w:val="75"/>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 xml:space="preserve">Source de financement : </w:t>
      </w:r>
      <w:r w:rsidRPr="00D85DB6">
        <w:rPr>
          <w:rFonts w:ascii="Comic Sans MS" w:eastAsia="Times New Roman" w:hAnsi="Comic Sans MS" w:cs="Arial"/>
          <w:b/>
          <w:bCs/>
          <w:sz w:val="24"/>
          <w:szCs w:val="24"/>
          <w:lang w:eastAsia="fr-FR"/>
        </w:rPr>
        <w:t>BIP MINEDUB 2026</w:t>
      </w:r>
      <w:r w:rsidRPr="00D85DB6">
        <w:rPr>
          <w:rFonts w:ascii="Comic Sans MS" w:eastAsia="Times New Roman" w:hAnsi="Comic Sans MS" w:cs="Arial"/>
          <w:bCs/>
          <w:sz w:val="24"/>
          <w:szCs w:val="24"/>
          <w:lang w:eastAsia="fr-FR"/>
        </w:rPr>
        <w:t> ;</w:t>
      </w:r>
    </w:p>
    <w:p w:rsidR="00D85DB6" w:rsidRPr="00D85DB6" w:rsidRDefault="00D85DB6" w:rsidP="00D85DB6">
      <w:pPr>
        <w:numPr>
          <w:ilvl w:val="0"/>
          <w:numId w:val="75"/>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 xml:space="preserve">Durée des travaux : </w:t>
      </w:r>
      <w:r w:rsidRPr="00D85DB6">
        <w:rPr>
          <w:rFonts w:ascii="Comic Sans MS" w:eastAsia="Times New Roman" w:hAnsi="Comic Sans MS" w:cs="Arial"/>
          <w:bCs/>
          <w:sz w:val="24"/>
          <w:szCs w:val="24"/>
          <w:lang w:eastAsia="fr-FR"/>
        </w:rPr>
        <w:tab/>
      </w:r>
      <w:r w:rsidRPr="005939AE">
        <w:rPr>
          <w:rFonts w:ascii="Comic Sans MS" w:eastAsia="Times New Roman" w:hAnsi="Comic Sans MS" w:cs="Arial"/>
          <w:b/>
          <w:bCs/>
          <w:color w:val="000000" w:themeColor="text1"/>
          <w:sz w:val="24"/>
          <w:szCs w:val="24"/>
          <w:lang w:eastAsia="fr-FR"/>
        </w:rPr>
        <w:t>03 Mois</w:t>
      </w:r>
    </w:p>
    <w:p w:rsidR="00D85DB6" w:rsidRPr="00D85DB6" w:rsidRDefault="00D85DB6" w:rsidP="00D85DB6">
      <w:pPr>
        <w:suppressAutoHyphens/>
        <w:autoSpaceDN w:val="0"/>
        <w:spacing w:after="120" w:line="240" w:lineRule="auto"/>
        <w:ind w:firstLine="490"/>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Aucun autre panneau ne sera autorisé sur les lieux, sauf accord écrit exception faite des panneaux réglementaires, ceux interdisant l’accès au chantier et ceux concernant la sécurité ;</w:t>
      </w:r>
    </w:p>
    <w:p w:rsidR="00D85DB6" w:rsidRPr="00D85DB6" w:rsidRDefault="00D85DB6" w:rsidP="00D85DB6">
      <w:pPr>
        <w:suppressAutoHyphens/>
        <w:autoSpaceDN w:val="0"/>
        <w:spacing w:after="0" w:line="240" w:lineRule="auto"/>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Article 4 C -</w:t>
      </w:r>
      <w:r w:rsidRPr="00D85DB6">
        <w:rPr>
          <w:rFonts w:ascii="Comic Sans MS" w:eastAsia="Times New Roman" w:hAnsi="Comic Sans MS" w:cs="Arial"/>
          <w:b/>
          <w:i/>
          <w:sz w:val="24"/>
          <w:szCs w:val="24"/>
          <w:lang w:eastAsia="fr-FR"/>
        </w:rPr>
        <w:tab/>
        <w:t xml:space="preserve">JOURNAL DE CHANTIER </w:t>
      </w:r>
      <w:bookmarkStart w:id="413" w:name="_Toc483634056"/>
      <w:bookmarkEnd w:id="412"/>
    </w:p>
    <w:p w:rsidR="00D85DB6" w:rsidRPr="00D85DB6" w:rsidRDefault="00D85DB6" w:rsidP="00D85DB6">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D85DB6" w:rsidRPr="00D85DB6" w:rsidRDefault="00D85DB6" w:rsidP="00D85DB6">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conditions atmosphériques</w:t>
      </w:r>
    </w:p>
    <w:p w:rsidR="00D85DB6" w:rsidRPr="00D85DB6" w:rsidRDefault="00D85DB6" w:rsidP="00D85DB6">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travaux exécutés dans la journée, le personnel et le matériel employés</w:t>
      </w:r>
    </w:p>
    <w:p w:rsidR="00D85DB6" w:rsidRPr="00D85DB6" w:rsidRDefault="00D85DB6" w:rsidP="00D85DB6">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L’avancement des travaux</w:t>
      </w:r>
    </w:p>
    <w:p w:rsidR="00D85DB6" w:rsidRPr="00D85DB6" w:rsidRDefault="00D85DB6" w:rsidP="00D85DB6">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prescriptions imposées</w:t>
      </w:r>
    </w:p>
    <w:p w:rsidR="00D85DB6" w:rsidRPr="00D85DB6" w:rsidRDefault="00D85DB6" w:rsidP="00D85DB6">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quantités détaillées de travaux</w:t>
      </w:r>
    </w:p>
    <w:p w:rsidR="00D85DB6" w:rsidRPr="00D85DB6" w:rsidRDefault="00D85DB6" w:rsidP="00D85DB6">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opérations administratives relatives à l’exécution et au règlement de l’école</w:t>
      </w:r>
    </w:p>
    <w:p w:rsidR="00D85DB6" w:rsidRPr="00D85DB6" w:rsidRDefault="00D85DB6" w:rsidP="00D85DB6">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réceptions et agréments</w:t>
      </w:r>
    </w:p>
    <w:p w:rsidR="00D85DB6" w:rsidRPr="00D85DB6" w:rsidRDefault="00D85DB6" w:rsidP="00D85DB6">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incidents, accidents ou évènements qui pourraient avoir une incidence ultérieure sur la tenue des ouvrages ou le déroulement du chantier</w:t>
      </w:r>
    </w:p>
    <w:p w:rsidR="00D85DB6" w:rsidRPr="00D85DB6" w:rsidRDefault="00D85DB6" w:rsidP="00D85DB6">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non-conformités</w:t>
      </w:r>
    </w:p>
    <w:p w:rsidR="00D85DB6" w:rsidRPr="00D85DB6" w:rsidRDefault="00D85DB6" w:rsidP="00D85DB6">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visites officielles</w:t>
      </w:r>
    </w:p>
    <w:p w:rsidR="00D85DB6" w:rsidRPr="00D85DB6" w:rsidRDefault="00D85DB6" w:rsidP="00D85DB6">
      <w:pPr>
        <w:widowControl w:val="0"/>
        <w:suppressAutoHyphens/>
        <w:autoSpaceDN w:val="0"/>
        <w:spacing w:after="12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b/>
        <w:t>Le journal de chantier sera signé chaque jour par le représentant de l'entreprise et du Maître d’œuvre.</w:t>
      </w:r>
    </w:p>
    <w:p w:rsidR="00D85DB6" w:rsidRPr="00D85DB6" w:rsidRDefault="00D85DB6" w:rsidP="00D85DB6">
      <w:pPr>
        <w:suppressAutoHyphens/>
        <w:autoSpaceDN w:val="0"/>
        <w:spacing w:after="0" w:line="240" w:lineRule="auto"/>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Article 4 D -</w:t>
      </w:r>
      <w:r w:rsidRPr="00D85DB6">
        <w:rPr>
          <w:rFonts w:ascii="Comic Sans MS" w:eastAsia="Times New Roman" w:hAnsi="Comic Sans MS" w:cs="Arial"/>
          <w:b/>
          <w:i/>
          <w:sz w:val="24"/>
          <w:szCs w:val="24"/>
          <w:lang w:eastAsia="fr-FR"/>
        </w:rPr>
        <w:tab/>
        <w:t>CAHIER DE REUNIONS</w:t>
      </w:r>
    </w:p>
    <w:p w:rsidR="00D85DB6" w:rsidRPr="00D85DB6" w:rsidRDefault="00D85DB6" w:rsidP="00D85DB6">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réunions hebdomadaires qui sont présidées par l’Ingénieur du Marché ou le cas échéant par le Chef service du Marché ou le Maître d’ouvrage ; seront consignées dans le cahier de chantier permettent à l’Ingénieur d’avoir une idée précise de l’évolution du chantier et de définir a priori les actions à entreprendre pour respecter les conditions de l’école.</w:t>
      </w:r>
    </w:p>
    <w:p w:rsidR="00D85DB6" w:rsidRPr="00D85DB6" w:rsidRDefault="00D85DB6" w:rsidP="00D85DB6">
      <w:pPr>
        <w:widowControl w:val="0"/>
        <w:suppressAutoHyphens/>
        <w:autoSpaceDN w:val="0"/>
        <w:spacing w:after="12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Ces réunions font l’objet d’un procès-verbal, rédigé par l’Ingénieur et signé par le Cocontractant, les autres participants. </w:t>
      </w:r>
      <w:bookmarkStart w:id="414" w:name="_Toc246196934"/>
      <w:bookmarkStart w:id="415" w:name="_Toc517053224"/>
      <w:bookmarkEnd w:id="413"/>
      <w:r w:rsidRPr="00D85DB6">
        <w:rPr>
          <w:rFonts w:ascii="Comic Sans MS" w:eastAsia="Times New Roman" w:hAnsi="Comic Sans MS" w:cs="Arial"/>
          <w:sz w:val="24"/>
          <w:szCs w:val="24"/>
          <w:lang w:eastAsia="fr-FR"/>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D85DB6" w:rsidRPr="00D85DB6" w:rsidRDefault="00D85DB6" w:rsidP="00D85DB6">
      <w:pPr>
        <w:suppressAutoHyphens/>
        <w:autoSpaceDN w:val="0"/>
        <w:spacing w:after="0" w:line="240" w:lineRule="auto"/>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 xml:space="preserve">Article 5 - </w:t>
      </w:r>
      <w:bookmarkEnd w:id="414"/>
      <w:bookmarkEnd w:id="415"/>
      <w:r w:rsidRPr="00D85DB6">
        <w:rPr>
          <w:rFonts w:ascii="Comic Sans MS" w:eastAsia="Times New Roman" w:hAnsi="Comic Sans MS" w:cs="Arial"/>
          <w:b/>
          <w:i/>
          <w:sz w:val="24"/>
          <w:szCs w:val="24"/>
          <w:lang w:eastAsia="fr-FR"/>
        </w:rPr>
        <w:t>PROJET D’EXECUTION ET PLAN DE RECOLEMENT</w:t>
      </w:r>
    </w:p>
    <w:p w:rsidR="00D85DB6" w:rsidRPr="00D85DB6" w:rsidRDefault="00D85DB6" w:rsidP="00D85DB6">
      <w:pPr>
        <w:suppressAutoHyphens/>
        <w:autoSpaceDN w:val="0"/>
        <w:spacing w:after="0" w:line="240" w:lineRule="auto"/>
        <w:ind w:firstLine="708"/>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sz w:val="24"/>
          <w:szCs w:val="24"/>
          <w:lang w:eastAsia="fr-FR"/>
        </w:rPr>
        <w:t>Le programme de travaux doit préciser ;</w:t>
      </w:r>
    </w:p>
    <w:p w:rsidR="00D85DB6" w:rsidRPr="00D85DB6" w:rsidRDefault="00D85DB6" w:rsidP="00D85DB6">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L’élaboration des plans de l’Ouvrage ;</w:t>
      </w:r>
    </w:p>
    <w:p w:rsidR="00D85DB6" w:rsidRPr="00D85DB6" w:rsidRDefault="00D85DB6" w:rsidP="00D85DB6">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description des dispositions et méthodes envisagées pour l'exécution des travaux.</w:t>
      </w:r>
    </w:p>
    <w:p w:rsidR="00D85DB6" w:rsidRPr="00D85DB6" w:rsidRDefault="00D85DB6" w:rsidP="00D85DB6">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matériels utilisés;</w:t>
      </w:r>
    </w:p>
    <w:p w:rsidR="00D85DB6" w:rsidRPr="00D85DB6" w:rsidRDefault="00D85DB6" w:rsidP="00D85DB6">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personnels d'encadrement de direction du chantier ;</w:t>
      </w:r>
    </w:p>
    <w:p w:rsidR="00D85DB6" w:rsidRPr="00D85DB6" w:rsidRDefault="00D85DB6" w:rsidP="00D85DB6">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planning d'exécution des travaux ;</w:t>
      </w:r>
    </w:p>
    <w:p w:rsidR="00D85DB6" w:rsidRPr="00D85DB6" w:rsidRDefault="00D85DB6" w:rsidP="00D85DB6">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Toute information qui pourrait être utile à l’ingénieur du marché et au contrôle externe pour organiser le contrôle.</w:t>
      </w:r>
    </w:p>
    <w:p w:rsidR="00D85DB6" w:rsidRPr="00D85DB6" w:rsidRDefault="00D85DB6" w:rsidP="00D85DB6">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Ce programme sera révisé au cours de l'exécution du chantier autant que de besoin.</w:t>
      </w:r>
      <w:bookmarkStart w:id="416" w:name="_Toc246196935"/>
      <w:bookmarkStart w:id="417" w:name="_Toc517053225"/>
    </w:p>
    <w:bookmarkEnd w:id="416"/>
    <w:bookmarkEnd w:id="417"/>
    <w:p w:rsidR="00D85DB6" w:rsidRPr="00D85DB6" w:rsidRDefault="00D85DB6" w:rsidP="00D85DB6">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Cocontractant fournira au maître d’ouvrage, en 3 exemplaires, le plan de récolement des travaux réalisés au plus tard le jour de la réception provisoire des travaux, y compris les réceptions partielles.</w:t>
      </w:r>
    </w:p>
    <w:p w:rsidR="00D85DB6" w:rsidRPr="00D85DB6" w:rsidRDefault="00D85DB6" w:rsidP="00D85DB6">
      <w:pPr>
        <w:tabs>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 xml:space="preserve">PARTIE II – </w:t>
      </w:r>
      <w:r w:rsidRPr="00D85DB6">
        <w:rPr>
          <w:rFonts w:ascii="Comic Sans MS" w:eastAsia="Times New Roman" w:hAnsi="Comic Sans MS" w:cs="Arial"/>
          <w:b/>
          <w:i/>
          <w:sz w:val="24"/>
          <w:szCs w:val="24"/>
          <w:lang w:eastAsia="fr-FR"/>
        </w:rPr>
        <w:t>PROVENANCE, QUALITE ET PREPARATION DES MATERIAUX</w:t>
      </w:r>
    </w:p>
    <w:p w:rsidR="00D85DB6" w:rsidRPr="00D85DB6" w:rsidRDefault="00D85DB6" w:rsidP="00D85DB6">
      <w:pPr>
        <w:suppressAutoHyphens/>
        <w:autoSpaceDN w:val="0"/>
        <w:spacing w:after="0" w:line="240" w:lineRule="auto"/>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Article 6 - REMBLAIS COURANTS</w:t>
      </w:r>
    </w:p>
    <w:p w:rsidR="00D85DB6" w:rsidRPr="00D85DB6" w:rsidRDefault="00D85DB6" w:rsidP="00D85DB6">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matériaux utilisés pour les remblais courants proviendront des déblais généraux ou des lieux d’emprunts agréés par l’Ingénieur en cas de mauvaise qualité ou simplement par du sable d’emprunt.</w:t>
      </w:r>
    </w:p>
    <w:p w:rsidR="00D85DB6" w:rsidRPr="00D85DB6" w:rsidRDefault="00D85DB6" w:rsidP="00D85DB6">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Ils seront dépourvus de matières végétales ou organiques. Ils posséderont au minimum les caractéristiques suivantes :</w:t>
      </w:r>
    </w:p>
    <w:p w:rsidR="00D85DB6" w:rsidRPr="00D85DB6" w:rsidRDefault="00D85DB6" w:rsidP="00D85DB6">
      <w:pPr>
        <w:widowControl w:val="0"/>
        <w:numPr>
          <w:ilvl w:val="0"/>
          <w:numId w:val="78"/>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Dimension maximale des grains</w:t>
      </w:r>
      <w:r w:rsidRPr="00D85DB6">
        <w:rPr>
          <w:rFonts w:ascii="Comic Sans MS" w:eastAsia="Times New Roman" w:hAnsi="Comic Sans MS" w:cs="Arial"/>
          <w:sz w:val="24"/>
          <w:szCs w:val="24"/>
          <w:lang w:eastAsia="fr-FR"/>
        </w:rPr>
        <w:tab/>
        <w:t>D max = 40mm</w:t>
      </w:r>
    </w:p>
    <w:p w:rsidR="00D85DB6" w:rsidRPr="00D85DB6" w:rsidRDefault="00D85DB6" w:rsidP="00D85DB6">
      <w:pPr>
        <w:widowControl w:val="0"/>
        <w:numPr>
          <w:ilvl w:val="0"/>
          <w:numId w:val="78"/>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Indice de plasticité</w:t>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t>IP &lt; 35</w:t>
      </w:r>
    </w:p>
    <w:p w:rsidR="00D85DB6" w:rsidRPr="00D85DB6" w:rsidRDefault="00D85DB6" w:rsidP="00D85DB6">
      <w:pPr>
        <w:widowControl w:val="0"/>
        <w:numPr>
          <w:ilvl w:val="0"/>
          <w:numId w:val="78"/>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Pourcentage des fines</w:t>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t>f &lt; 30</w:t>
      </w:r>
    </w:p>
    <w:p w:rsidR="00D85DB6" w:rsidRPr="00D85DB6" w:rsidRDefault="00D85DB6" w:rsidP="00D85DB6">
      <w:pPr>
        <w:widowControl w:val="0"/>
        <w:numPr>
          <w:ilvl w:val="0"/>
          <w:numId w:val="78"/>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Indice portant CBR</w:t>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t>&gt; 15</w:t>
      </w:r>
      <w:bookmarkStart w:id="418" w:name="_Toc483633905"/>
      <w:bookmarkStart w:id="419" w:name="_Toc517053243"/>
    </w:p>
    <w:p w:rsidR="00D85DB6" w:rsidRPr="00D85DB6" w:rsidRDefault="00D85DB6" w:rsidP="00D85DB6">
      <w:pPr>
        <w:widowControl w:val="0"/>
        <w:suppressAutoHyphens/>
        <w:autoSpaceDN w:val="0"/>
        <w:spacing w:after="0" w:line="240" w:lineRule="auto"/>
        <w:ind w:left="1429"/>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Article7  - MATERIAUX POUR MORTIER, BETON ET BETON</w:t>
      </w:r>
      <w:bookmarkEnd w:id="418"/>
      <w:r w:rsidRPr="00D85DB6">
        <w:rPr>
          <w:rFonts w:ascii="Comic Sans MS" w:eastAsia="Times New Roman" w:hAnsi="Comic Sans MS" w:cs="Arial"/>
          <w:b/>
          <w:i/>
          <w:sz w:val="24"/>
          <w:szCs w:val="24"/>
          <w:lang w:eastAsia="fr-FR"/>
        </w:rPr>
        <w:t xml:space="preserve"> ARME</w:t>
      </w:r>
      <w:bookmarkEnd w:id="419"/>
    </w:p>
    <w:p w:rsidR="00D85DB6" w:rsidRPr="00D85DB6" w:rsidRDefault="00D85DB6" w:rsidP="00D85DB6">
      <w:pPr>
        <w:tabs>
          <w:tab w:val="left" w:pos="567"/>
        </w:tabs>
        <w:suppressAutoHyphens/>
        <w:autoSpaceDN w:val="0"/>
        <w:spacing w:after="0" w:line="240" w:lineRule="auto"/>
        <w:ind w:left="20"/>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7.1 -</w:t>
      </w:r>
      <w:r w:rsidRPr="00D85DB6">
        <w:rPr>
          <w:rFonts w:ascii="Comic Sans MS" w:eastAsia="Arial Unicode MS" w:hAnsi="Comic Sans MS" w:cs="Arial"/>
          <w:b/>
          <w:i/>
          <w:sz w:val="24"/>
          <w:szCs w:val="24"/>
          <w:lang w:eastAsia="fr-FR"/>
        </w:rPr>
        <w:tab/>
        <w:t>SABLES</w:t>
      </w:r>
    </w:p>
    <w:p w:rsidR="00D85DB6" w:rsidRPr="00D85DB6" w:rsidRDefault="00D85DB6" w:rsidP="00D85DB6">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b/>
        <w:t>Tous les sables seront exempts d’oxydes, des matières organiques d’origine animales ou végétales.</w:t>
      </w:r>
    </w:p>
    <w:p w:rsidR="00D85DB6" w:rsidRPr="00D85DB6" w:rsidRDefault="00D85DB6" w:rsidP="00D85DB6">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b/>
        <w:t xml:space="preserve">La granulométrie sera comprise entre </w:t>
      </w:r>
      <w:smartTag w:uri="urn:schemas-microsoft-com:office:smarttags" w:element="metricconverter">
        <w:smartTagPr>
          <w:attr w:name="ProductID" w:val="0.08 mm"/>
        </w:smartTagPr>
        <w:r w:rsidRPr="00D85DB6">
          <w:rPr>
            <w:rFonts w:ascii="Comic Sans MS" w:eastAsia="Times New Roman" w:hAnsi="Comic Sans MS" w:cs="Arial"/>
            <w:sz w:val="24"/>
            <w:szCs w:val="24"/>
            <w:lang w:eastAsia="fr-FR"/>
          </w:rPr>
          <w:t>0.08 mm</w:t>
        </w:r>
      </w:smartTag>
      <w:r w:rsidRPr="00D85DB6">
        <w:rPr>
          <w:rFonts w:ascii="Comic Sans MS" w:eastAsia="Times New Roman" w:hAnsi="Comic Sans MS" w:cs="Arial"/>
          <w:sz w:val="24"/>
          <w:szCs w:val="24"/>
          <w:lang w:eastAsia="fr-FR"/>
        </w:rPr>
        <w:t xml:space="preserve"> et 2 mm pour les mortier et chapes et entre 0.16 et </w:t>
      </w:r>
      <w:smartTag w:uri="urn:schemas-microsoft-com:office:smarttags" w:element="metricconverter">
        <w:smartTagPr>
          <w:attr w:name="ProductID" w:val="5 mm"/>
        </w:smartTagPr>
        <w:r w:rsidRPr="00D85DB6">
          <w:rPr>
            <w:rFonts w:ascii="Comic Sans MS" w:eastAsia="Times New Roman" w:hAnsi="Comic Sans MS" w:cs="Arial"/>
            <w:sz w:val="24"/>
            <w:szCs w:val="24"/>
            <w:lang w:eastAsia="fr-FR"/>
          </w:rPr>
          <w:t>5 mm</w:t>
        </w:r>
      </w:smartTag>
      <w:r w:rsidRPr="00D85DB6">
        <w:rPr>
          <w:rFonts w:ascii="Comic Sans MS" w:eastAsia="Times New Roman" w:hAnsi="Comic Sans MS" w:cs="Arial"/>
          <w:sz w:val="24"/>
          <w:szCs w:val="24"/>
          <w:lang w:eastAsia="fr-FR"/>
        </w:rPr>
        <w:t xml:space="preserve"> pour les ouvrages en béton armé ou non armé.</w:t>
      </w:r>
    </w:p>
    <w:p w:rsidR="00D85DB6" w:rsidRPr="00D85DB6" w:rsidRDefault="00D85DB6" w:rsidP="00D85DB6">
      <w:pPr>
        <w:tabs>
          <w:tab w:val="left" w:pos="0"/>
        </w:tabs>
        <w:suppressAutoHyphens/>
        <w:autoSpaceDN w:val="0"/>
        <w:spacing w:after="0" w:line="240" w:lineRule="auto"/>
        <w:ind w:left="20"/>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Propreté : Les sables doivent avoir un équivalent de sable (ES) supérieur à 75.</w:t>
      </w:r>
    </w:p>
    <w:p w:rsidR="00D85DB6" w:rsidRPr="00D85DB6" w:rsidRDefault="00D85DB6" w:rsidP="00D85DB6">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20" w:name="_Toc483633907"/>
      <w:r w:rsidRPr="00D85DB6">
        <w:rPr>
          <w:rFonts w:ascii="Comic Sans MS" w:eastAsia="Times New Roman" w:hAnsi="Comic Sans MS" w:cs="Arial"/>
          <w:b/>
          <w:i/>
          <w:sz w:val="24"/>
          <w:szCs w:val="24"/>
          <w:lang w:eastAsia="fr-FR"/>
        </w:rPr>
        <w:t>7.2 GRANULATS </w:t>
      </w:r>
    </w:p>
    <w:p w:rsidR="00D85DB6" w:rsidRPr="00D85DB6" w:rsidRDefault="00D85DB6" w:rsidP="00D85DB6">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sz w:val="24"/>
          <w:szCs w:val="24"/>
          <w:lang w:eastAsia="fr-FR"/>
        </w:rPr>
      </w:pPr>
      <w:bookmarkStart w:id="421" w:name="_Toc483633908"/>
      <w:bookmarkEnd w:id="420"/>
      <w:r w:rsidRPr="00D85DB6">
        <w:rPr>
          <w:rFonts w:ascii="Comic Sans MS" w:eastAsia="Times New Roman" w:hAnsi="Comic Sans MS" w:cs="Arial"/>
          <w:b/>
          <w:i/>
          <w:sz w:val="24"/>
          <w:szCs w:val="24"/>
          <w:lang w:eastAsia="fr-FR"/>
        </w:rPr>
        <w:t>7.3 EAU DE GACHAGE</w:t>
      </w:r>
    </w:p>
    <w:p w:rsidR="00D85DB6" w:rsidRPr="00D85DB6" w:rsidRDefault="00D85DB6" w:rsidP="00D85DB6">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D85DB6" w:rsidRPr="00D85DB6" w:rsidRDefault="00D85DB6" w:rsidP="00D85DB6">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i/>
          <w:sz w:val="24"/>
          <w:szCs w:val="24"/>
          <w:lang w:eastAsia="fr-FR"/>
        </w:rPr>
        <w:t>7.4 CIMENT</w:t>
      </w:r>
      <w:bookmarkEnd w:id="421"/>
    </w:p>
    <w:p w:rsidR="00D85DB6" w:rsidRPr="00D85DB6" w:rsidRDefault="00D85DB6" w:rsidP="00D85DB6">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D85DB6" w:rsidRPr="00D85DB6" w:rsidRDefault="00D85DB6" w:rsidP="00D85DB6">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7.5 ACIERS </w:t>
      </w:r>
    </w:p>
    <w:p w:rsidR="00D85DB6" w:rsidRPr="00D85DB6" w:rsidRDefault="00D85DB6" w:rsidP="00D85DB6">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D85DB6" w:rsidRPr="00D85DB6" w:rsidRDefault="00D85DB6" w:rsidP="00D85DB6">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7.5 LES COFFRAGES</w:t>
      </w:r>
    </w:p>
    <w:p w:rsidR="00D85DB6" w:rsidRPr="00D85DB6" w:rsidRDefault="00D85DB6" w:rsidP="00D85DB6">
      <w:pPr>
        <w:widowControl w:val="0"/>
        <w:suppressAutoHyphens/>
        <w:autoSpaceDN w:val="0"/>
        <w:spacing w:after="120" w:line="240" w:lineRule="auto"/>
        <w:ind w:firstLine="56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D85DB6" w:rsidRPr="00D85DB6" w:rsidRDefault="00D85DB6" w:rsidP="00D85DB6">
      <w:pPr>
        <w:tabs>
          <w:tab w:val="left" w:pos="840"/>
        </w:tabs>
        <w:suppressAutoHyphens/>
        <w:autoSpaceDN w:val="0"/>
        <w:spacing w:after="0" w:line="240" w:lineRule="auto"/>
        <w:ind w:left="560" w:hanging="560"/>
        <w:jc w:val="both"/>
        <w:textAlignment w:val="baseline"/>
        <w:rPr>
          <w:rFonts w:ascii="Comic Sans MS" w:eastAsia="Arial Unicode MS" w:hAnsi="Comic Sans MS" w:cs="Arial"/>
          <w:b/>
          <w:i/>
          <w:sz w:val="24"/>
          <w:szCs w:val="24"/>
          <w:lang w:eastAsia="fr-FR"/>
        </w:rPr>
      </w:pPr>
      <w:bookmarkStart w:id="422" w:name="_Toc468941954"/>
      <w:bookmarkStart w:id="423" w:name="_Toc463358386"/>
      <w:bookmarkStart w:id="424" w:name="_Toc460472301"/>
      <w:bookmarkStart w:id="425" w:name="_Toc463358388"/>
      <w:bookmarkStart w:id="426" w:name="_Toc468941956"/>
      <w:r w:rsidRPr="00D85DB6">
        <w:rPr>
          <w:rFonts w:ascii="Comic Sans MS" w:eastAsia="Arial Unicode MS" w:hAnsi="Comic Sans MS" w:cs="Arial"/>
          <w:b/>
          <w:i/>
          <w:sz w:val="24"/>
          <w:szCs w:val="24"/>
          <w:lang w:eastAsia="fr-FR"/>
        </w:rPr>
        <w:t xml:space="preserve">CHAPITRE I : TRAVAUX PREPARATOIRES </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Article 9 - TRAVAUX PRELIMINAIRES</w:t>
      </w: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27" w:name="_Toc468941958"/>
      <w:bookmarkStart w:id="428" w:name="_Toc463358390"/>
      <w:bookmarkEnd w:id="422"/>
      <w:bookmarkEnd w:id="423"/>
      <w:bookmarkEnd w:id="424"/>
      <w:r w:rsidRPr="00D85DB6">
        <w:rPr>
          <w:rFonts w:ascii="Comic Sans MS" w:eastAsia="Arial Unicode MS" w:hAnsi="Comic Sans MS" w:cs="Arial"/>
          <w:sz w:val="24"/>
          <w:szCs w:val="24"/>
          <w:lang w:eastAsia="fr-FR"/>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D85DB6">
        <w:rPr>
          <w:rFonts w:ascii="Comic Sans MS" w:eastAsia="Arial Unicode MS" w:hAnsi="Comic Sans MS" w:cs="Arial"/>
          <w:b/>
          <w:bCs/>
          <w:i/>
          <w:sz w:val="24"/>
          <w:szCs w:val="24"/>
          <w:lang w:eastAsia="fr-FR"/>
        </w:rPr>
        <w:t xml:space="preserve">9.1.1 – Débroussaillage </w:t>
      </w:r>
      <w:bookmarkEnd w:id="427"/>
      <w:bookmarkEnd w:id="428"/>
    </w:p>
    <w:p w:rsidR="00D85DB6" w:rsidRPr="00D85DB6" w:rsidRDefault="00D85DB6" w:rsidP="00D85DB6">
      <w:pPr>
        <w:keepNext/>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29" w:name="_Toc468941961"/>
      <w:bookmarkStart w:id="430" w:name="_Toc463358393"/>
      <w:r w:rsidRPr="00D85DB6">
        <w:rPr>
          <w:rFonts w:ascii="Comic Sans MS" w:eastAsia="Arial Unicode MS" w:hAnsi="Comic Sans MS" w:cs="Arial"/>
          <w:sz w:val="24"/>
          <w:szCs w:val="24"/>
          <w:lang w:eastAsia="fr-FR"/>
        </w:rPr>
        <w:t>Il sera fait de manière à dégager totalement l’emprise devant recevoir la construction y compris toutes sujétions etc.…</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31" w:name="_Toc468941965"/>
      <w:bookmarkStart w:id="432" w:name="_Toc463358397"/>
      <w:bookmarkEnd w:id="429"/>
      <w:bookmarkEnd w:id="430"/>
      <w:r w:rsidRPr="00D85DB6">
        <w:rPr>
          <w:rFonts w:ascii="Comic Sans MS" w:eastAsia="Arial Unicode MS" w:hAnsi="Comic Sans MS" w:cs="Arial"/>
          <w:b/>
          <w:bCs/>
          <w:i/>
          <w:sz w:val="24"/>
          <w:szCs w:val="24"/>
          <w:lang w:eastAsia="fr-FR"/>
        </w:rPr>
        <w:t>9.2.1 - Déblais mis en dépôt</w:t>
      </w:r>
      <w:bookmarkEnd w:id="431"/>
      <w:bookmarkEnd w:id="432"/>
      <w:r w:rsidRPr="00D85DB6">
        <w:rPr>
          <w:rFonts w:ascii="Comic Sans MS" w:eastAsia="Arial Unicode MS" w:hAnsi="Comic Sans MS" w:cs="Arial"/>
          <w:b/>
          <w:bCs/>
          <w:i/>
          <w:sz w:val="24"/>
          <w:szCs w:val="24"/>
          <w:lang w:eastAsia="fr-FR"/>
        </w:rPr>
        <w:tab/>
      </w: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33" w:name="_Toc468941966"/>
      <w:bookmarkStart w:id="434" w:name="_Toc463358398"/>
      <w:r w:rsidRPr="00D85DB6">
        <w:rPr>
          <w:rFonts w:ascii="Comic Sans MS" w:eastAsia="Arial Unicode MS" w:hAnsi="Comic Sans MS" w:cs="Arial"/>
          <w:sz w:val="24"/>
          <w:szCs w:val="24"/>
          <w:lang w:eastAsia="fr-FR"/>
        </w:rPr>
        <w:t>Sans objet</w:t>
      </w:r>
    </w:p>
    <w:p w:rsidR="00D85DB6" w:rsidRPr="00D85DB6" w:rsidRDefault="00D85DB6" w:rsidP="00D85DB6">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b/>
          <w:bCs/>
          <w:i/>
          <w:sz w:val="24"/>
          <w:szCs w:val="24"/>
          <w:lang w:eastAsia="fr-FR"/>
        </w:rPr>
        <w:t>9. 2.2 - Remblais provenant de déblais</w:t>
      </w:r>
      <w:bookmarkEnd w:id="433"/>
      <w:bookmarkEnd w:id="434"/>
    </w:p>
    <w:p w:rsidR="00D85DB6" w:rsidRPr="00D85DB6" w:rsidRDefault="00D85DB6" w:rsidP="00D85DB6">
      <w:pPr>
        <w:suppressAutoHyphens/>
        <w:autoSpaceDN w:val="0"/>
        <w:spacing w:after="120" w:line="240" w:lineRule="auto"/>
        <w:jc w:val="both"/>
        <w:textAlignment w:val="baseline"/>
        <w:rPr>
          <w:rFonts w:ascii="Comic Sans MS" w:eastAsia="Times New Roman" w:hAnsi="Comic Sans MS" w:cs="Arial"/>
          <w:sz w:val="24"/>
          <w:szCs w:val="24"/>
          <w:lang w:eastAsia="fr-FR"/>
        </w:rPr>
      </w:pPr>
      <w:r w:rsidRPr="00D85DB6">
        <w:rPr>
          <w:rFonts w:ascii="Comic Sans MS" w:eastAsia="Arial Unicode MS" w:hAnsi="Comic Sans MS" w:cs="Arial"/>
          <w:sz w:val="24"/>
          <w:szCs w:val="24"/>
          <w:lang w:eastAsia="fr-FR"/>
        </w:rPr>
        <w:t xml:space="preserve">Sans objet. </w:t>
      </w:r>
      <w:bookmarkStart w:id="435" w:name="_Toc468941967"/>
      <w:bookmarkStart w:id="436" w:name="_Toc463358399"/>
    </w:p>
    <w:bookmarkEnd w:id="435"/>
    <w:bookmarkEnd w:id="436"/>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D85DB6">
        <w:rPr>
          <w:rFonts w:ascii="Comic Sans MS" w:eastAsia="Arial Unicode MS" w:hAnsi="Comic Sans MS" w:cs="Arial"/>
          <w:b/>
          <w:bCs/>
          <w:i/>
          <w:sz w:val="24"/>
          <w:szCs w:val="24"/>
          <w:lang w:eastAsia="fr-FR"/>
        </w:rPr>
        <w:t>9.2.5 – Reboisement du site :</w:t>
      </w:r>
    </w:p>
    <w:p w:rsidR="00D85DB6" w:rsidRPr="00D85DB6" w:rsidRDefault="00D85DB6" w:rsidP="00D85DB6">
      <w:pPr>
        <w:suppressAutoHyphens/>
        <w:autoSpaceDN w:val="0"/>
        <w:spacing w:after="120" w:line="240" w:lineRule="auto"/>
        <w:ind w:firstLine="708"/>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Sans objet.</w:t>
      </w:r>
    </w:p>
    <w:p w:rsidR="00D85DB6" w:rsidRPr="00D85DB6" w:rsidRDefault="00D85DB6" w:rsidP="00D85DB6">
      <w:pPr>
        <w:suppressAutoHyphens/>
        <w:autoSpaceDN w:val="0"/>
        <w:spacing w:after="0" w:line="240" w:lineRule="auto"/>
        <w:textAlignment w:val="baseline"/>
        <w:rPr>
          <w:rFonts w:ascii="Comic Sans MS" w:eastAsia="Arial Unicode MS" w:hAnsi="Comic Sans MS" w:cs="Arial"/>
          <w:b/>
          <w:bCs/>
          <w:i/>
          <w:sz w:val="24"/>
          <w:szCs w:val="24"/>
          <w:lang w:eastAsia="fr-FR"/>
        </w:rPr>
      </w:pPr>
      <w:r w:rsidRPr="00D85DB6">
        <w:rPr>
          <w:rFonts w:ascii="Comic Sans MS" w:eastAsia="Arial Unicode MS" w:hAnsi="Comic Sans MS" w:cs="Arial"/>
          <w:b/>
          <w:bCs/>
          <w:i/>
          <w:sz w:val="24"/>
          <w:szCs w:val="24"/>
          <w:lang w:eastAsia="fr-FR"/>
        </w:rPr>
        <w:t>9.3. INSTALLATIONS DE CHANTIER</w:t>
      </w:r>
      <w:bookmarkEnd w:id="425"/>
      <w:bookmarkEnd w:id="426"/>
    </w:p>
    <w:p w:rsidR="00D85DB6" w:rsidRPr="00D85DB6" w:rsidRDefault="00D85DB6" w:rsidP="00D85DB6">
      <w:pPr>
        <w:suppressAutoHyphens/>
        <w:autoSpaceDN w:val="0"/>
        <w:spacing w:after="0" w:line="240" w:lineRule="auto"/>
        <w:ind w:firstLine="153"/>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 xml:space="preserve">Les travaux d’installation de chantier seront à la charge de l’entreprise adjudicataire. Ils comprendront : </w:t>
      </w:r>
    </w:p>
    <w:p w:rsidR="00D85DB6" w:rsidRPr="00D85DB6" w:rsidRDefault="00D85DB6" w:rsidP="00D85DB6">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location d’un magasin dans le camp d’exécution des travaux ;</w:t>
      </w:r>
    </w:p>
    <w:p w:rsidR="00D85DB6" w:rsidRPr="00D85DB6" w:rsidRDefault="00D85DB6" w:rsidP="00D85DB6">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location d’une pièce servant de bureau ;</w:t>
      </w:r>
    </w:p>
    <w:p w:rsidR="00D85DB6" w:rsidRPr="00D85DB6" w:rsidRDefault="00D85DB6" w:rsidP="00D85DB6">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L’aménagement des aires de stockage de façon à ne pas perturber la circulation des véhicules et des usagers dans le camp ;</w:t>
      </w:r>
    </w:p>
    <w:p w:rsidR="00D85DB6" w:rsidRPr="00D85DB6" w:rsidRDefault="00D85DB6" w:rsidP="00D85DB6">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bookmarkStart w:id="437" w:name="_Toc468941957"/>
      <w:bookmarkStart w:id="438" w:name="_Toc463358389"/>
      <w:r w:rsidRPr="00D85DB6">
        <w:rPr>
          <w:rFonts w:ascii="Comic Sans MS" w:eastAsia="Times New Roman" w:hAnsi="Comic Sans MS" w:cs="Arial"/>
          <w:sz w:val="24"/>
          <w:szCs w:val="24"/>
          <w:lang w:eastAsia="fr-FR"/>
        </w:rPr>
        <w:t>La mise en œuvre du panneau de chantier</w:t>
      </w:r>
    </w:p>
    <w:p w:rsidR="00D85DB6" w:rsidRPr="00D85DB6" w:rsidRDefault="00D85DB6" w:rsidP="00D85DB6">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Etc...</w:t>
      </w:r>
    </w:p>
    <w:p w:rsidR="00D85DB6" w:rsidRPr="00D85DB6" w:rsidRDefault="00D85DB6" w:rsidP="00D85DB6">
      <w:pPr>
        <w:keepNext/>
        <w:suppressAutoHyphens/>
        <w:autoSpaceDN w:val="0"/>
        <w:spacing w:after="0" w:line="240" w:lineRule="auto"/>
        <w:jc w:val="both"/>
        <w:textAlignment w:val="baseline"/>
        <w:rPr>
          <w:rFonts w:ascii="Comic Sans MS" w:eastAsia="Arial Unicode MS" w:hAnsi="Comic Sans MS" w:cs="Arial"/>
          <w:b/>
          <w:sz w:val="24"/>
          <w:szCs w:val="24"/>
          <w:lang w:eastAsia="fr-FR"/>
        </w:rPr>
      </w:pP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D85DB6">
        <w:rPr>
          <w:rFonts w:ascii="Comic Sans MS" w:eastAsia="Arial Unicode MS" w:hAnsi="Comic Sans MS" w:cs="Arial"/>
          <w:b/>
          <w:bCs/>
          <w:i/>
          <w:sz w:val="24"/>
          <w:szCs w:val="24"/>
          <w:lang w:eastAsia="fr-FR"/>
        </w:rPr>
        <w:t>9.4 - RACCORDEMENT AUX RESEAUX</w:t>
      </w:r>
      <w:bookmarkEnd w:id="437"/>
      <w:bookmarkEnd w:id="438"/>
      <w:r w:rsidRPr="00D85DB6">
        <w:rPr>
          <w:rFonts w:ascii="Comic Sans MS" w:eastAsia="Arial Unicode MS" w:hAnsi="Comic Sans MS" w:cs="Arial"/>
          <w:b/>
          <w:bCs/>
          <w:i/>
          <w:sz w:val="24"/>
          <w:szCs w:val="24"/>
          <w:lang w:eastAsia="fr-FR"/>
        </w:rPr>
        <w:t xml:space="preserve"> </w:t>
      </w: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Cs/>
          <w:sz w:val="24"/>
          <w:szCs w:val="24"/>
          <w:lang w:eastAsia="fr-FR"/>
        </w:rPr>
      </w:pPr>
      <w:r w:rsidRPr="00D85DB6">
        <w:rPr>
          <w:rFonts w:ascii="Comic Sans MS" w:eastAsia="Arial Unicode MS" w:hAnsi="Comic Sans MS" w:cs="Arial"/>
          <w:bCs/>
          <w:sz w:val="24"/>
          <w:szCs w:val="24"/>
          <w:lang w:eastAsia="fr-FR"/>
        </w:rPr>
        <w:t>Raccordement aux réseaux liés à l’installation sans objet</w:t>
      </w: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Times New Roman" w:hAnsi="Comic Sans MS" w:cs="Arial"/>
          <w:b/>
          <w:bCs/>
          <w:i/>
          <w:iCs/>
          <w:sz w:val="24"/>
          <w:szCs w:val="24"/>
          <w:lang w:eastAsia="fr-FR"/>
        </w:rPr>
        <w:t>Article 10 IMPLANTATION DES BATIMENTS</w:t>
      </w:r>
    </w:p>
    <w:p w:rsidR="00D85DB6" w:rsidRPr="00D85DB6" w:rsidRDefault="00D85DB6" w:rsidP="00D85DB6">
      <w:pPr>
        <w:suppressAutoHyphens/>
        <w:autoSpaceDN w:val="0"/>
        <w:spacing w:after="120" w:line="240" w:lineRule="auto"/>
        <w:jc w:val="both"/>
        <w:textAlignment w:val="baseline"/>
        <w:rPr>
          <w:rFonts w:ascii="Comic Sans MS" w:eastAsia="Times New Roman" w:hAnsi="Comic Sans MS" w:cs="Arial"/>
          <w:bCs/>
          <w:sz w:val="24"/>
          <w:szCs w:val="24"/>
          <w:lang w:eastAsia="fr-FR"/>
        </w:rPr>
      </w:pPr>
      <w:r w:rsidRPr="00D85DB6">
        <w:rPr>
          <w:rFonts w:ascii="Comic Sans MS" w:eastAsia="Arial Unicode MS" w:hAnsi="Comic Sans MS" w:cs="Arial"/>
          <w:sz w:val="24"/>
          <w:szCs w:val="24"/>
          <w:lang w:eastAsia="fr-FR"/>
        </w:rPr>
        <w:t xml:space="preserve">Elle  sera exécutée conformément aux règles de l’art et aux plans types mises à la disposition de l’entrepreneur par l’Ingénieur du Marché. </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bCs/>
          <w:i/>
          <w:iCs/>
          <w:sz w:val="24"/>
          <w:szCs w:val="24"/>
          <w:lang w:eastAsia="fr-FR"/>
        </w:rPr>
      </w:pPr>
      <w:r w:rsidRPr="00D85DB6">
        <w:rPr>
          <w:rFonts w:ascii="Comic Sans MS" w:eastAsia="Times New Roman" w:hAnsi="Comic Sans MS" w:cs="Arial"/>
          <w:b/>
          <w:bCs/>
          <w:i/>
          <w:iCs/>
          <w:sz w:val="24"/>
          <w:szCs w:val="24"/>
          <w:lang w:eastAsia="fr-FR"/>
        </w:rPr>
        <w:t>Article 11 - MODIFICATION EN COURS DE TRAVAUX</w:t>
      </w:r>
    </w:p>
    <w:p w:rsidR="00D85DB6" w:rsidRPr="00D85DB6" w:rsidRDefault="00D85DB6" w:rsidP="00D85DB6">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D85DB6" w:rsidRPr="00D85DB6" w:rsidRDefault="00D85DB6" w:rsidP="00D85DB6">
      <w:pPr>
        <w:tabs>
          <w:tab w:val="left" w:pos="84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CHAPITRE   II : LES FONDATIONS</w:t>
      </w:r>
    </w:p>
    <w:p w:rsidR="00D85DB6" w:rsidRPr="00D85DB6" w:rsidRDefault="00D85DB6" w:rsidP="00D85DB6">
      <w:pPr>
        <w:tabs>
          <w:tab w:val="left" w:pos="840"/>
        </w:tabs>
        <w:suppressAutoHyphens/>
        <w:autoSpaceDN w:val="0"/>
        <w:spacing w:after="0" w:line="240" w:lineRule="auto"/>
        <w:jc w:val="both"/>
        <w:textAlignment w:val="baseline"/>
        <w:rPr>
          <w:rFonts w:ascii="Comic Sans MS" w:eastAsia="Arial Unicode MS" w:hAnsi="Comic Sans MS" w:cs="Arial"/>
          <w:b/>
          <w:i/>
          <w:sz w:val="16"/>
          <w:szCs w:val="24"/>
          <w:lang w:eastAsia="fr-FR"/>
        </w:rPr>
      </w:pPr>
    </w:p>
    <w:p w:rsidR="00D85DB6" w:rsidRPr="00D85DB6" w:rsidRDefault="00D85DB6" w:rsidP="00D85DB6">
      <w:pPr>
        <w:tabs>
          <w:tab w:val="left" w:pos="840"/>
        </w:tabs>
        <w:suppressAutoHyphens/>
        <w:autoSpaceDN w:val="0"/>
        <w:spacing w:after="0" w:line="240" w:lineRule="auto"/>
        <w:ind w:left="560" w:hanging="560"/>
        <w:jc w:val="both"/>
        <w:textAlignment w:val="baseline"/>
        <w:rPr>
          <w:rFonts w:ascii="Comic Sans MS" w:eastAsia="Times New Roman" w:hAnsi="Comic Sans MS" w:cs="Arial"/>
          <w:b/>
          <w:bCs/>
          <w:i/>
          <w:sz w:val="24"/>
          <w:szCs w:val="24"/>
          <w:lang w:eastAsia="fr-FR"/>
        </w:rPr>
      </w:pPr>
      <w:r w:rsidRPr="00D85DB6">
        <w:rPr>
          <w:rFonts w:ascii="Comic Sans MS" w:eastAsia="Arial Unicode MS" w:hAnsi="Comic Sans MS" w:cs="Arial"/>
          <w:b/>
          <w:i/>
          <w:sz w:val="24"/>
          <w:szCs w:val="24"/>
          <w:lang w:eastAsia="fr-FR"/>
        </w:rPr>
        <w:t>Article 12 - MISE EN ŒUVRE DES</w:t>
      </w:r>
      <w:r w:rsidRPr="00D85DB6">
        <w:rPr>
          <w:rFonts w:ascii="Comic Sans MS" w:eastAsia="Times New Roman" w:hAnsi="Comic Sans MS" w:cs="Arial"/>
          <w:b/>
          <w:bCs/>
          <w:i/>
          <w:sz w:val="24"/>
          <w:szCs w:val="24"/>
          <w:lang w:eastAsia="fr-FR"/>
        </w:rPr>
        <w:t xml:space="preserve"> FOUILLES POUR FONDATIONS</w:t>
      </w:r>
    </w:p>
    <w:p w:rsidR="00D85DB6" w:rsidRPr="00D85DB6" w:rsidRDefault="00D85DB6" w:rsidP="00D85DB6">
      <w:pPr>
        <w:tabs>
          <w:tab w:val="left" w:pos="840"/>
        </w:tabs>
        <w:suppressAutoHyphens/>
        <w:autoSpaceDN w:val="0"/>
        <w:spacing w:after="0" w:line="240" w:lineRule="auto"/>
        <w:ind w:left="560" w:hanging="560"/>
        <w:jc w:val="both"/>
        <w:textAlignment w:val="baseline"/>
        <w:rPr>
          <w:rFonts w:ascii="Comic Sans MS" w:eastAsia="Times New Roman" w:hAnsi="Comic Sans MS" w:cs="Arial"/>
          <w:b/>
          <w:bCs/>
          <w:i/>
          <w:sz w:val="10"/>
          <w:szCs w:val="24"/>
          <w:lang w:eastAsia="fr-FR"/>
        </w:rPr>
      </w:pPr>
    </w:p>
    <w:p w:rsidR="00D85DB6" w:rsidRPr="00D85DB6" w:rsidRDefault="00D85DB6" w:rsidP="00D85DB6">
      <w:pPr>
        <w:tabs>
          <w:tab w:val="left" w:pos="840"/>
          <w:tab w:val="left" w:pos="1740"/>
          <w:tab w:val="left" w:pos="2000"/>
        </w:tabs>
        <w:suppressAutoHyphens/>
        <w:autoSpaceDN w:val="0"/>
        <w:spacing w:after="0" w:line="240" w:lineRule="auto"/>
        <w:jc w:val="both"/>
        <w:textAlignment w:val="baseline"/>
        <w:rPr>
          <w:rFonts w:ascii="Comic Sans MS" w:eastAsia="Arial Unicode MS" w:hAnsi="Comic Sans MS" w:cs="Arial"/>
          <w:b/>
          <w:i/>
          <w:sz w:val="12"/>
          <w:szCs w:val="24"/>
          <w:lang w:eastAsia="fr-FR"/>
        </w:rPr>
      </w:pPr>
    </w:p>
    <w:p w:rsidR="00D85DB6" w:rsidRPr="00D85DB6" w:rsidRDefault="00D85DB6" w:rsidP="00D85DB6">
      <w:pPr>
        <w:tabs>
          <w:tab w:val="left" w:pos="840"/>
          <w:tab w:val="left" w:pos="1740"/>
          <w:tab w:val="left" w:pos="200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FOUILLES EN RIGOLES</w:t>
      </w:r>
    </w:p>
    <w:p w:rsidR="00D85DB6" w:rsidRPr="00D85DB6" w:rsidRDefault="00D85DB6" w:rsidP="00D85DB6">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ab/>
        <w:t>Elles sont prévues pour l'exécution des murs de soubassements ainsi que les longrines..</w:t>
      </w:r>
    </w:p>
    <w:p w:rsidR="00D85DB6" w:rsidRPr="00D85DB6" w:rsidRDefault="00D85DB6" w:rsidP="00D85DB6">
      <w:pPr>
        <w:suppressAutoHyphens/>
        <w:autoSpaceDE w:val="0"/>
        <w:autoSpaceDN w:val="0"/>
        <w:adjustRightInd w:val="0"/>
        <w:spacing w:after="0" w:line="240" w:lineRule="auto"/>
        <w:ind w:firstLine="708"/>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bCs/>
          <w:sz w:val="24"/>
          <w:szCs w:val="24"/>
          <w:lang w:eastAsia="fr-FR"/>
        </w:rPr>
        <w:t>Pour faciliter la mise en œuvre, l’ouverture des fouilles ne sera pas inférieure à 60cm.</w:t>
      </w:r>
    </w:p>
    <w:p w:rsidR="00D85DB6" w:rsidRPr="00D85DB6" w:rsidRDefault="00D85DB6" w:rsidP="00D85DB6">
      <w:pPr>
        <w:suppressAutoHyphens/>
        <w:autoSpaceDE w:val="0"/>
        <w:autoSpaceDN w:val="0"/>
        <w:adjustRightInd w:val="0"/>
        <w:spacing w:after="0" w:line="240" w:lineRule="auto"/>
        <w:ind w:left="708"/>
        <w:jc w:val="both"/>
        <w:textAlignment w:val="baseline"/>
        <w:rPr>
          <w:rFonts w:ascii="Comic Sans MS" w:eastAsia="Times New Roman" w:hAnsi="Comic Sans MS" w:cs="Arial"/>
          <w:bCs/>
          <w:sz w:val="24"/>
          <w:szCs w:val="24"/>
          <w:lang w:eastAsia="fr-FR"/>
        </w:rPr>
      </w:pPr>
      <w:r w:rsidRPr="00D85DB6">
        <w:rPr>
          <w:rFonts w:ascii="Comic Sans MS" w:eastAsia="Times New Roman" w:hAnsi="Comic Sans MS" w:cs="Arial"/>
          <w:sz w:val="24"/>
          <w:szCs w:val="24"/>
          <w:lang w:eastAsia="fr-FR"/>
        </w:rPr>
        <w:t xml:space="preserve">Dans tous les cas la profondeur de ces fouilles ne sera pas </w:t>
      </w:r>
      <w:r w:rsidRPr="00D85DB6">
        <w:rPr>
          <w:rFonts w:ascii="Comic Sans MS" w:eastAsia="Times New Roman" w:hAnsi="Comic Sans MS" w:cs="Arial"/>
          <w:sz w:val="24"/>
          <w:szCs w:val="24"/>
          <w:u w:val="single"/>
          <w:lang w:eastAsia="fr-FR"/>
        </w:rPr>
        <w:t xml:space="preserve">inférieure à </w:t>
      </w:r>
      <w:smartTag w:uri="urn:schemas-microsoft-com:office:smarttags" w:element="metricconverter">
        <w:smartTagPr>
          <w:attr w:name="ProductID" w:val="60 cm"/>
        </w:smartTagPr>
        <w:r w:rsidRPr="00D85DB6">
          <w:rPr>
            <w:rFonts w:ascii="Comic Sans MS" w:eastAsia="Times New Roman" w:hAnsi="Comic Sans MS" w:cs="Arial"/>
            <w:sz w:val="24"/>
            <w:szCs w:val="24"/>
            <w:u w:val="single"/>
            <w:lang w:eastAsia="fr-FR"/>
          </w:rPr>
          <w:t>60 cm</w:t>
        </w:r>
      </w:smartTag>
      <w:r w:rsidRPr="00D85DB6">
        <w:rPr>
          <w:rFonts w:ascii="Comic Sans MS" w:eastAsia="Times New Roman" w:hAnsi="Comic Sans MS" w:cs="Arial"/>
          <w:sz w:val="24"/>
          <w:szCs w:val="24"/>
          <w:u w:val="single"/>
          <w:lang w:eastAsia="fr-FR"/>
        </w:rPr>
        <w:t xml:space="preserve"> en tous points.</w:t>
      </w:r>
      <w:r w:rsidRPr="00D85DB6">
        <w:rPr>
          <w:rFonts w:ascii="Comic Sans MS" w:eastAsia="Times New Roman" w:hAnsi="Comic Sans MS" w:cs="Arial"/>
          <w:sz w:val="24"/>
          <w:szCs w:val="24"/>
          <w:lang w:eastAsia="fr-FR"/>
        </w:rPr>
        <w:t xml:space="preserve"> Les parois de fouilles seront bien dressées et les fonds parfaitement nivelés. Le </w:t>
      </w:r>
      <w:r w:rsidRPr="00D85DB6">
        <w:rPr>
          <w:rFonts w:ascii="Comic Sans MS" w:eastAsia="Times New Roman" w:hAnsi="Comic Sans MS" w:cs="Arial"/>
          <w:bCs/>
          <w:sz w:val="24"/>
          <w:szCs w:val="24"/>
          <w:lang w:eastAsia="fr-FR"/>
        </w:rPr>
        <w:t>réglage des fonds de fouilles aux côtes définitives sera effectué à l’aide de la fiole.</w:t>
      </w:r>
    </w:p>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bCs/>
          <w:sz w:val="12"/>
          <w:szCs w:val="24"/>
          <w:lang w:eastAsia="fr-FR"/>
        </w:rPr>
      </w:pPr>
    </w:p>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Article 13 - RECEPTION DE FERRAILLAGES</w:t>
      </w:r>
    </w:p>
    <w:p w:rsidR="00D85DB6" w:rsidRPr="00D85DB6" w:rsidRDefault="00D85DB6" w:rsidP="00D85DB6">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ab/>
        <w:t>Avant bétonnage, l'Entrepreneur informera le maître d’œuvre de la finition des ferraillages en vue de leur réception. Le terme "Bon à bétonner" sera précisé dans le Journal de Chantier par le Maître d’œuvre  cette réception et qui autorisera l'Entreprise à effectuer le bétonnage des zones en objet.</w:t>
      </w:r>
    </w:p>
    <w:p w:rsidR="00D85DB6" w:rsidRPr="00D85DB6" w:rsidRDefault="00D85DB6" w:rsidP="00D85DB6">
      <w:pPr>
        <w:tabs>
          <w:tab w:val="left" w:pos="840"/>
          <w:tab w:val="left" w:pos="1180"/>
        </w:tabs>
        <w:suppressAutoHyphens/>
        <w:autoSpaceDN w:val="0"/>
        <w:spacing w:after="0" w:line="240" w:lineRule="auto"/>
        <w:jc w:val="both"/>
        <w:textAlignment w:val="baseline"/>
        <w:rPr>
          <w:rFonts w:ascii="Comic Sans MS" w:eastAsia="Arial Unicode MS" w:hAnsi="Comic Sans MS" w:cs="Arial"/>
          <w:b/>
          <w:i/>
          <w:sz w:val="16"/>
          <w:szCs w:val="24"/>
          <w:lang w:eastAsia="fr-FR"/>
        </w:rPr>
      </w:pPr>
    </w:p>
    <w:p w:rsidR="00D85DB6" w:rsidRPr="00D85DB6" w:rsidRDefault="00D85DB6" w:rsidP="00D85DB6">
      <w:pPr>
        <w:tabs>
          <w:tab w:val="left" w:pos="840"/>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Article 14 -  BETON DE PROPRETE DOSE A150 kg/m</w:t>
      </w:r>
      <w:r w:rsidRPr="00D85DB6">
        <w:rPr>
          <w:rFonts w:ascii="Comic Sans MS" w:eastAsia="Arial Unicode MS" w:hAnsi="Comic Sans MS" w:cs="Arial"/>
          <w:b/>
          <w:i/>
          <w:sz w:val="24"/>
          <w:szCs w:val="24"/>
          <w:vertAlign w:val="superscript"/>
          <w:lang w:eastAsia="fr-FR"/>
        </w:rPr>
        <w:t>3</w:t>
      </w:r>
    </w:p>
    <w:p w:rsidR="00D85DB6" w:rsidRPr="00D85DB6" w:rsidRDefault="00D85DB6" w:rsidP="00D85DB6">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ab/>
        <w:t xml:space="preserve">Un béton Maigre dosé à 150 kg/m3 et de </w:t>
      </w:r>
      <w:smartTag w:uri="urn:schemas-microsoft-com:office:smarttags" w:element="metricconverter">
        <w:smartTagPr>
          <w:attr w:name="ProductID" w:val="5 cm"/>
        </w:smartTagPr>
        <w:r w:rsidRPr="00D85DB6">
          <w:rPr>
            <w:rFonts w:ascii="Comic Sans MS" w:eastAsia="Arial Unicode MS" w:hAnsi="Comic Sans MS" w:cs="Arial"/>
            <w:sz w:val="24"/>
            <w:szCs w:val="24"/>
            <w:lang w:eastAsia="fr-FR"/>
          </w:rPr>
          <w:t>5 cm</w:t>
        </w:r>
      </w:smartTag>
      <w:r w:rsidRPr="00D85DB6">
        <w:rPr>
          <w:rFonts w:ascii="Comic Sans MS" w:eastAsia="Arial Unicode MS" w:hAnsi="Comic Sans MS" w:cs="Arial"/>
          <w:sz w:val="24"/>
          <w:szCs w:val="24"/>
          <w:lang w:eastAsia="fr-FR"/>
        </w:rPr>
        <w:t xml:space="preserve"> d’épaisseur sera régalé sur les fonds de fouilles.</w:t>
      </w:r>
    </w:p>
    <w:p w:rsidR="00D85DB6" w:rsidRPr="00D85DB6" w:rsidRDefault="00D85DB6" w:rsidP="00D85DB6">
      <w:pPr>
        <w:tabs>
          <w:tab w:val="left" w:pos="0"/>
        </w:tabs>
        <w:suppressAutoHyphens/>
        <w:autoSpaceDN w:val="0"/>
        <w:spacing w:after="0" w:line="240" w:lineRule="auto"/>
        <w:jc w:val="both"/>
        <w:textAlignment w:val="baseline"/>
        <w:rPr>
          <w:rFonts w:ascii="Comic Sans MS" w:eastAsia="Arial Unicode MS" w:hAnsi="Comic Sans MS" w:cs="Arial"/>
          <w:sz w:val="12"/>
          <w:szCs w:val="24"/>
          <w:lang w:eastAsia="fr-FR"/>
        </w:rPr>
      </w:pP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Article 15 -  BETON ARME DOSE A 350 kg/m</w:t>
      </w:r>
      <w:r w:rsidRPr="00D85DB6">
        <w:rPr>
          <w:rFonts w:ascii="Comic Sans MS" w:eastAsia="Arial Unicode MS" w:hAnsi="Comic Sans MS" w:cs="Arial"/>
          <w:b/>
          <w:i/>
          <w:sz w:val="24"/>
          <w:szCs w:val="24"/>
          <w:vertAlign w:val="superscript"/>
          <w:lang w:eastAsia="fr-FR"/>
        </w:rPr>
        <w:t>3</w:t>
      </w:r>
      <w:r w:rsidRPr="00D85DB6">
        <w:rPr>
          <w:rFonts w:ascii="Comic Sans MS" w:eastAsia="Arial Unicode MS" w:hAnsi="Comic Sans MS" w:cs="Arial"/>
          <w:b/>
          <w:i/>
          <w:sz w:val="24"/>
          <w:szCs w:val="24"/>
          <w:lang w:eastAsia="fr-FR"/>
        </w:rPr>
        <w:t xml:space="preserve"> pour semelles, Amorces, poteaux, longrines.</w:t>
      </w:r>
    </w:p>
    <w:p w:rsidR="00D85DB6" w:rsidRPr="00D85DB6" w:rsidRDefault="00D85DB6" w:rsidP="00D85DB6">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ab/>
        <w:t>Les bétons armés de structure seront gâchés et on contrôlera l'affaissement au cône D'ABRAHMS ainsi que la résistance à 28 jours sur éprouvettes de 16 x 32 cm.</w:t>
      </w:r>
    </w:p>
    <w:p w:rsidR="00D85DB6" w:rsidRPr="00D85DB6" w:rsidRDefault="00D85DB6" w:rsidP="00D85DB6">
      <w:pPr>
        <w:numPr>
          <w:ilvl w:val="0"/>
          <w:numId w:val="80"/>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Béton dosé à 350 kg/m</w:t>
      </w:r>
      <w:r w:rsidRPr="00D85DB6">
        <w:rPr>
          <w:rFonts w:ascii="Comic Sans MS" w:eastAsia="Times New Roman" w:hAnsi="Comic Sans MS" w:cs="Arial"/>
          <w:sz w:val="24"/>
          <w:szCs w:val="24"/>
          <w:vertAlign w:val="superscript"/>
          <w:lang w:eastAsia="fr-FR"/>
        </w:rPr>
        <w:t>3</w:t>
      </w:r>
      <w:r w:rsidRPr="00D85DB6">
        <w:rPr>
          <w:rFonts w:ascii="Comic Sans MS" w:eastAsia="Times New Roman" w:hAnsi="Comic Sans MS" w:cs="Arial"/>
          <w:sz w:val="24"/>
          <w:szCs w:val="24"/>
          <w:lang w:eastAsia="fr-FR"/>
        </w:rPr>
        <w:t xml:space="preserve"> suivant une formulation approuvée ;</w:t>
      </w:r>
    </w:p>
    <w:p w:rsidR="00D85DB6" w:rsidRPr="00D85DB6" w:rsidRDefault="00D85DB6" w:rsidP="00D85DB6">
      <w:pPr>
        <w:numPr>
          <w:ilvl w:val="0"/>
          <w:numId w:val="80"/>
        </w:numPr>
        <w:suppressAutoHyphens/>
        <w:autoSpaceDN w:val="0"/>
        <w:spacing w:after="120" w:line="240" w:lineRule="auto"/>
        <w:ind w:left="578" w:hanging="35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Aciers : section suivant indications des plans de structures.</w:t>
      </w: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Article 16 -  AGGLOS DE 20x20x40 BOURRES</w:t>
      </w:r>
    </w:p>
    <w:p w:rsidR="00D85DB6" w:rsidRPr="00D85DB6" w:rsidRDefault="00D85DB6" w:rsidP="00D85DB6">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ab/>
        <w:t>Les murs de fondation seront exécutés en aggloméré de ciment de 20x20x40 bourrés au béton ordinaire dosé à 200 kg/m</w:t>
      </w:r>
      <w:r w:rsidRPr="00D85DB6">
        <w:rPr>
          <w:rFonts w:ascii="Comic Sans MS" w:eastAsia="Times New Roman" w:hAnsi="Comic Sans MS" w:cs="Arial"/>
          <w:sz w:val="24"/>
          <w:szCs w:val="24"/>
          <w:vertAlign w:val="superscript"/>
          <w:lang w:eastAsia="fr-FR"/>
        </w:rPr>
        <w:t>3</w:t>
      </w:r>
      <w:r w:rsidRPr="00D85DB6">
        <w:rPr>
          <w:rFonts w:ascii="Comic Sans MS" w:eastAsia="Arial Unicode MS" w:hAnsi="Comic Sans MS" w:cs="Arial"/>
          <w:sz w:val="24"/>
          <w:szCs w:val="24"/>
          <w:lang w:eastAsia="fr-FR"/>
        </w:rPr>
        <w:t xml:space="preserve"> et hourdés au mortier de ciment ordinaire dosé à 300 kg/m</w:t>
      </w:r>
      <w:r w:rsidRPr="00D85DB6">
        <w:rPr>
          <w:rFonts w:ascii="Comic Sans MS" w:eastAsia="Times New Roman" w:hAnsi="Comic Sans MS" w:cs="Arial"/>
          <w:sz w:val="24"/>
          <w:szCs w:val="24"/>
          <w:vertAlign w:val="superscript"/>
          <w:lang w:eastAsia="fr-FR"/>
        </w:rPr>
        <w:t>3</w:t>
      </w:r>
      <w:r w:rsidRPr="00D85DB6">
        <w:rPr>
          <w:rFonts w:ascii="Comic Sans MS" w:eastAsia="Arial Unicode MS" w:hAnsi="Comic Sans MS" w:cs="Arial"/>
          <w:sz w:val="24"/>
          <w:szCs w:val="24"/>
          <w:lang w:eastAsia="fr-FR"/>
        </w:rPr>
        <w:t>.</w:t>
      </w:r>
    </w:p>
    <w:p w:rsidR="00D85DB6" w:rsidRPr="00D85DB6" w:rsidRDefault="00D85DB6" w:rsidP="00D85DB6">
      <w:pPr>
        <w:suppressAutoHyphens/>
        <w:autoSpaceDN w:val="0"/>
        <w:spacing w:before="240"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 xml:space="preserve">Article 17 – DALLAGE DU SOL </w:t>
      </w:r>
    </w:p>
    <w:p w:rsidR="00D85DB6" w:rsidRPr="00D85DB6" w:rsidRDefault="00D85DB6" w:rsidP="00D85DB6">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 xml:space="preserve">Il comprendra : </w:t>
      </w:r>
    </w:p>
    <w:p w:rsidR="00D85DB6" w:rsidRPr="00D85DB6" w:rsidRDefault="00D85DB6" w:rsidP="00D85DB6">
      <w:pPr>
        <w:numPr>
          <w:ilvl w:val="0"/>
          <w:numId w:val="80"/>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mise en œuvre du remblai sous dallage y compris son compactage conformément aux règles de l’art</w:t>
      </w:r>
    </w:p>
    <w:p w:rsidR="00D85DB6" w:rsidRPr="00D85DB6" w:rsidRDefault="00D85DB6" w:rsidP="00D85DB6">
      <w:pPr>
        <w:numPr>
          <w:ilvl w:val="0"/>
          <w:numId w:val="80"/>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un béton ordinaire d'épaisseur d’environ 8 cm dosé à 250 kg/m</w:t>
      </w:r>
      <w:r w:rsidRPr="00D85DB6">
        <w:rPr>
          <w:rFonts w:ascii="Comic Sans MS" w:eastAsia="Times New Roman" w:hAnsi="Comic Sans MS" w:cs="Arial"/>
          <w:sz w:val="24"/>
          <w:szCs w:val="24"/>
          <w:vertAlign w:val="superscript"/>
          <w:lang w:eastAsia="fr-FR"/>
        </w:rPr>
        <w:t>3</w:t>
      </w:r>
      <w:r w:rsidRPr="00D85DB6">
        <w:rPr>
          <w:rFonts w:ascii="Comic Sans MS" w:eastAsia="Times New Roman" w:hAnsi="Comic Sans MS" w:cs="Arial"/>
          <w:sz w:val="24"/>
          <w:szCs w:val="24"/>
          <w:lang w:eastAsia="fr-FR"/>
        </w:rPr>
        <w:t> </w:t>
      </w:r>
    </w:p>
    <w:p w:rsidR="00D85DB6" w:rsidRPr="00D85DB6" w:rsidRDefault="00D85DB6" w:rsidP="00D85DB6">
      <w:pPr>
        <w:suppressAutoHyphens/>
        <w:autoSpaceDN w:val="0"/>
        <w:spacing w:after="0" w:line="240" w:lineRule="auto"/>
        <w:ind w:left="219"/>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240" w:lineRule="auto"/>
        <w:ind w:left="579"/>
        <w:jc w:val="both"/>
        <w:textAlignment w:val="baseline"/>
        <w:rPr>
          <w:rFonts w:ascii="Comic Sans MS" w:eastAsia="Times New Roman" w:hAnsi="Comic Sans MS" w:cs="Arial"/>
          <w:sz w:val="6"/>
          <w:szCs w:val="24"/>
          <w:lang w:eastAsia="fr-FR"/>
        </w:rPr>
      </w:pPr>
    </w:p>
    <w:p w:rsidR="00D85DB6" w:rsidRPr="00D85DB6" w:rsidRDefault="00D85DB6" w:rsidP="00D85DB6">
      <w:pPr>
        <w:tabs>
          <w:tab w:val="left" w:pos="840"/>
          <w:tab w:val="left" w:pos="1120"/>
          <w:tab w:val="left" w:pos="4240"/>
          <w:tab w:val="left" w:pos="6480"/>
        </w:tabs>
        <w:suppressAutoHyphens/>
        <w:autoSpaceDN w:val="0"/>
        <w:spacing w:before="120" w:after="120" w:line="240" w:lineRule="auto"/>
        <w:ind w:left="560" w:hanging="560"/>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Article 18</w:t>
      </w:r>
      <w:r w:rsidRPr="00D85DB6">
        <w:rPr>
          <w:rFonts w:ascii="Comic Sans MS" w:eastAsia="Arial Unicode MS" w:hAnsi="Comic Sans MS" w:cs="Arial"/>
          <w:b/>
          <w:i/>
          <w:sz w:val="24"/>
          <w:szCs w:val="24"/>
          <w:lang w:eastAsia="fr-FR"/>
        </w:rPr>
        <w:tab/>
        <w:t>SOINS AVANT BETONNAGE</w:t>
      </w:r>
    </w:p>
    <w:p w:rsidR="00D85DB6" w:rsidRPr="00D85DB6" w:rsidRDefault="00D85DB6" w:rsidP="00D85DB6">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a)</w:t>
      </w:r>
      <w:r w:rsidRPr="00D85DB6">
        <w:rPr>
          <w:rFonts w:ascii="Comic Sans MS" w:eastAsia="Arial Unicode MS" w:hAnsi="Comic Sans MS" w:cs="Arial"/>
          <w:b/>
          <w:i/>
          <w:sz w:val="24"/>
          <w:szCs w:val="24"/>
          <w:lang w:eastAsia="fr-FR"/>
        </w:rPr>
        <w:tab/>
        <w:t>Propreté</w:t>
      </w:r>
    </w:p>
    <w:p w:rsidR="00D85DB6" w:rsidRPr="00D85DB6" w:rsidRDefault="00D85DB6" w:rsidP="00D85DB6">
      <w:pPr>
        <w:tabs>
          <w:tab w:val="left" w:pos="840"/>
          <w:tab w:val="left" w:pos="1120"/>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ab/>
        <w:t>Les coffrages ne devront pas être tachés par des produits hydrocarbonés, tels que graisse etc... Ni par la rouille. Les taches seront soigneusement enlevées.</w:t>
      </w:r>
    </w:p>
    <w:p w:rsidR="00D85DB6" w:rsidRPr="00D85DB6" w:rsidRDefault="00D85DB6" w:rsidP="00D85DB6">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b)</w:t>
      </w:r>
      <w:r w:rsidRPr="00D85DB6">
        <w:rPr>
          <w:rFonts w:ascii="Comic Sans MS" w:eastAsia="Arial Unicode MS" w:hAnsi="Comic Sans MS" w:cs="Arial"/>
          <w:b/>
          <w:i/>
          <w:sz w:val="24"/>
          <w:szCs w:val="24"/>
          <w:lang w:eastAsia="fr-FR"/>
        </w:rPr>
        <w:tab/>
        <w:t>Nettoyage</w:t>
      </w:r>
    </w:p>
    <w:p w:rsidR="00D85DB6" w:rsidRPr="00D85DB6" w:rsidRDefault="00D85DB6" w:rsidP="00D85DB6">
      <w:pPr>
        <w:tabs>
          <w:tab w:val="left" w:pos="4240"/>
          <w:tab w:val="left" w:pos="6480"/>
        </w:tabs>
        <w:suppressAutoHyphens/>
        <w:autoSpaceDN w:val="0"/>
        <w:spacing w:after="12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Immédiatement avant mise en œuvre du béton, les coffrages seront nettoyés avec soin de façon à les débarrasser des poussières et débris de toutes natures.</w:t>
      </w:r>
    </w:p>
    <w:p w:rsidR="00D85DB6" w:rsidRPr="00D85DB6" w:rsidRDefault="00D85DB6" w:rsidP="00D85DB6">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c)</w:t>
      </w:r>
      <w:r w:rsidRPr="00D85DB6">
        <w:rPr>
          <w:rFonts w:ascii="Comic Sans MS" w:eastAsia="Arial Unicode MS" w:hAnsi="Comic Sans MS" w:cs="Arial"/>
          <w:b/>
          <w:i/>
          <w:sz w:val="24"/>
          <w:szCs w:val="24"/>
          <w:lang w:eastAsia="fr-FR"/>
        </w:rPr>
        <w:tab/>
        <w:t>Humidification</w:t>
      </w:r>
    </w:p>
    <w:p w:rsidR="00D85DB6" w:rsidRPr="00D85DB6" w:rsidRDefault="00D85DB6" w:rsidP="00D85DB6">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Les coffrages en bois courant seront abondamment arrosés avant mise en œuvre du béton.</w:t>
      </w:r>
    </w:p>
    <w:p w:rsidR="00D85DB6" w:rsidRPr="00D85DB6" w:rsidRDefault="00D85DB6" w:rsidP="00D85DB6">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L'arrosage sera conduit au besoin en plusieurs phases échelonnées de manière à obtenir une humidification des bois aussi complète que possible, qui aura pour but de resserrer les joints par gonflement du bois.</w:t>
      </w:r>
    </w:p>
    <w:p w:rsidR="00D85DB6" w:rsidRPr="00D85DB6" w:rsidRDefault="00D85DB6" w:rsidP="00D85DB6">
      <w:pPr>
        <w:suppressAutoHyphens/>
        <w:autoSpaceDN w:val="0"/>
        <w:spacing w:before="45" w:after="30" w:line="240" w:lineRule="auto"/>
        <w:jc w:val="both"/>
        <w:textAlignment w:val="baseline"/>
        <w:rPr>
          <w:rFonts w:ascii="Comic Sans MS" w:eastAsia="Arial Unicode MS" w:hAnsi="Comic Sans MS" w:cs="Arial"/>
          <w:b/>
          <w:i/>
          <w:sz w:val="14"/>
          <w:szCs w:val="24"/>
          <w:lang w:eastAsia="fr-FR"/>
        </w:rPr>
      </w:pPr>
      <w:bookmarkStart w:id="439" w:name="COR11.4.2"/>
      <w:bookmarkEnd w:id="439"/>
    </w:p>
    <w:p w:rsidR="00D85DB6" w:rsidRPr="00D85DB6" w:rsidRDefault="00D85DB6" w:rsidP="00D85DB6">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CHAPITRE III : MAÇONNERIE - ELEVATION</w:t>
      </w:r>
    </w:p>
    <w:p w:rsidR="00D85DB6" w:rsidRPr="00D85DB6" w:rsidRDefault="00D85DB6" w:rsidP="00D85DB6">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Article 19 – ELEVATION EN AGGLOS DE 15x20x40</w:t>
      </w:r>
    </w:p>
    <w:p w:rsidR="00D85DB6" w:rsidRPr="00D85DB6" w:rsidRDefault="00D85DB6" w:rsidP="00D85DB6">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Les murs en élévation seront non porteurs et montés en agglomérés de ciment creux de 15x20x40 suivant les indications des plans. Ces agglomérés devront offrir une résistance à l’écrasement non négligeable.</w:t>
      </w:r>
    </w:p>
    <w:p w:rsidR="00D85DB6" w:rsidRPr="00D85DB6" w:rsidRDefault="00D85DB6" w:rsidP="00D85DB6">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NB : les murs de séparation des locaux contigus seront identiques aux murs des pignons et façades. Ces murs seront parfaitement verticaux</w:t>
      </w:r>
    </w:p>
    <w:p w:rsidR="00D85DB6" w:rsidRPr="00D85DB6" w:rsidRDefault="00D85DB6" w:rsidP="00D85DB6">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12"/>
          <w:szCs w:val="24"/>
          <w:lang w:eastAsia="fr-FR"/>
        </w:rPr>
      </w:pPr>
    </w:p>
    <w:p w:rsidR="00D85DB6" w:rsidRPr="00D85DB6" w:rsidRDefault="00D85DB6" w:rsidP="00D85DB6">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Article 20 BETON ARME POUR POTEAUX, LINTEAUX ET POUTRES</w:t>
      </w:r>
    </w:p>
    <w:p w:rsidR="00D85DB6" w:rsidRPr="00D85DB6" w:rsidRDefault="00D85DB6" w:rsidP="00D85DB6">
      <w:pPr>
        <w:numPr>
          <w:ilvl w:val="0"/>
          <w:numId w:val="80"/>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(Identique aux prescriptions citées ci-dessus pour la fondation)</w:t>
      </w:r>
    </w:p>
    <w:p w:rsidR="00D85DB6" w:rsidRPr="00D85DB6" w:rsidRDefault="00D85DB6" w:rsidP="00D85DB6">
      <w:pPr>
        <w:tabs>
          <w:tab w:val="left" w:pos="580"/>
          <w:tab w:val="left" w:pos="840"/>
          <w:tab w:val="left" w:pos="1180"/>
        </w:tabs>
        <w:suppressAutoHyphens/>
        <w:autoSpaceDN w:val="0"/>
        <w:spacing w:before="200" w:after="12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Article ...... ENDUITS</w:t>
      </w:r>
    </w:p>
    <w:p w:rsidR="00D85DB6" w:rsidRPr="00D85DB6" w:rsidRDefault="00D85DB6" w:rsidP="00D85DB6">
      <w:pPr>
        <w:tabs>
          <w:tab w:val="left" w:pos="580"/>
          <w:tab w:val="left" w:pos="840"/>
          <w:tab w:val="left" w:pos="1180"/>
        </w:tabs>
        <w:suppressAutoHyphens/>
        <w:autoSpaceDN w:val="0"/>
        <w:spacing w:before="120" w:after="12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D85DB6">
          <w:rPr>
            <w:rFonts w:ascii="Comic Sans MS" w:eastAsia="Arial Unicode MS" w:hAnsi="Comic Sans MS" w:cs="Arial"/>
            <w:sz w:val="24"/>
            <w:szCs w:val="24"/>
            <w:lang w:eastAsia="fr-FR"/>
          </w:rPr>
          <w:t>15 mm</w:t>
        </w:r>
      </w:smartTag>
      <w:r w:rsidRPr="00D85DB6">
        <w:rPr>
          <w:rFonts w:ascii="Comic Sans MS" w:eastAsia="Arial Unicode MS" w:hAnsi="Comic Sans MS" w:cs="Arial"/>
          <w:sz w:val="24"/>
          <w:szCs w:val="24"/>
          <w:lang w:eastAsia="fr-FR"/>
        </w:rPr>
        <w:t xml:space="preserve"> pour les enduits intérieurs et de 20 à </w:t>
      </w:r>
      <w:smartTag w:uri="urn:schemas-microsoft-com:office:smarttags" w:element="metricconverter">
        <w:smartTagPr>
          <w:attr w:name="ProductID" w:val="25 mm"/>
        </w:smartTagPr>
        <w:r w:rsidRPr="00D85DB6">
          <w:rPr>
            <w:rFonts w:ascii="Comic Sans MS" w:eastAsia="Arial Unicode MS" w:hAnsi="Comic Sans MS" w:cs="Arial"/>
            <w:sz w:val="24"/>
            <w:szCs w:val="24"/>
            <w:lang w:eastAsia="fr-FR"/>
          </w:rPr>
          <w:t>25 mm</w:t>
        </w:r>
      </w:smartTag>
      <w:r w:rsidRPr="00D85DB6">
        <w:rPr>
          <w:rFonts w:ascii="Comic Sans MS" w:eastAsia="Arial Unicode MS" w:hAnsi="Comic Sans MS" w:cs="Arial"/>
          <w:sz w:val="24"/>
          <w:szCs w:val="24"/>
          <w:lang w:eastAsia="fr-FR"/>
        </w:rPr>
        <w:t xml:space="preserve"> pour les enduits extérieurs.</w:t>
      </w:r>
    </w:p>
    <w:p w:rsidR="00D85DB6" w:rsidRPr="00D85DB6" w:rsidRDefault="00D85DB6" w:rsidP="00D85DB6">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w:t>
      </w:r>
      <w:r w:rsidRPr="00D85DB6">
        <w:rPr>
          <w:rFonts w:ascii="Comic Sans MS" w:eastAsia="Arial Unicode MS" w:hAnsi="Comic Sans MS" w:cs="Arial"/>
          <w:sz w:val="24"/>
          <w:szCs w:val="24"/>
          <w:lang w:eastAsia="fr-FR"/>
        </w:rPr>
        <w:tab/>
        <w:t>1ère couche d'accrochage dosé à 450 kg de ciment</w:t>
      </w:r>
    </w:p>
    <w:p w:rsidR="00D85DB6" w:rsidRPr="00D85DB6" w:rsidRDefault="00D85DB6" w:rsidP="00D85DB6">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w:t>
      </w:r>
      <w:r w:rsidRPr="00D85DB6">
        <w:rPr>
          <w:rFonts w:ascii="Comic Sans MS" w:eastAsia="Arial Unicode MS" w:hAnsi="Comic Sans MS" w:cs="Arial"/>
          <w:sz w:val="24"/>
          <w:szCs w:val="24"/>
          <w:lang w:eastAsia="fr-FR"/>
        </w:rPr>
        <w:tab/>
        <w:t xml:space="preserve">2ème couche intermédiaire ou corps d'enduit dosé à </w:t>
      </w:r>
      <w:smartTag w:uri="urn:schemas-microsoft-com:office:smarttags" w:element="metricconverter">
        <w:smartTagPr>
          <w:attr w:name="ProductID" w:val="400 kg"/>
        </w:smartTagPr>
        <w:r w:rsidRPr="00D85DB6">
          <w:rPr>
            <w:rFonts w:ascii="Comic Sans MS" w:eastAsia="Arial Unicode MS" w:hAnsi="Comic Sans MS" w:cs="Arial"/>
            <w:sz w:val="24"/>
            <w:szCs w:val="24"/>
            <w:lang w:eastAsia="fr-FR"/>
          </w:rPr>
          <w:t>400 kg</w:t>
        </w:r>
      </w:smartTag>
      <w:r w:rsidRPr="00D85DB6">
        <w:rPr>
          <w:rFonts w:ascii="Comic Sans MS" w:eastAsia="Arial Unicode MS" w:hAnsi="Comic Sans MS" w:cs="Arial"/>
          <w:sz w:val="24"/>
          <w:szCs w:val="24"/>
          <w:lang w:eastAsia="fr-FR"/>
        </w:rPr>
        <w:t xml:space="preserve"> de ciment.</w:t>
      </w:r>
    </w:p>
    <w:p w:rsidR="00D85DB6" w:rsidRPr="00D85DB6" w:rsidRDefault="00D85DB6" w:rsidP="00D85DB6">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w:t>
      </w:r>
      <w:r w:rsidRPr="00D85DB6">
        <w:rPr>
          <w:rFonts w:ascii="Comic Sans MS" w:eastAsia="Arial Unicode MS" w:hAnsi="Comic Sans MS" w:cs="Arial"/>
          <w:sz w:val="24"/>
          <w:szCs w:val="24"/>
          <w:lang w:eastAsia="fr-FR"/>
        </w:rPr>
        <w:tab/>
        <w:t xml:space="preserve">3ème couche de finition dosée à </w:t>
      </w:r>
      <w:smartTag w:uri="urn:schemas-microsoft-com:office:smarttags" w:element="metricconverter">
        <w:smartTagPr>
          <w:attr w:name="ProductID" w:val="300 kg"/>
        </w:smartTagPr>
        <w:r w:rsidRPr="00D85DB6">
          <w:rPr>
            <w:rFonts w:ascii="Comic Sans MS" w:eastAsia="Arial Unicode MS" w:hAnsi="Comic Sans MS" w:cs="Arial"/>
            <w:sz w:val="24"/>
            <w:szCs w:val="24"/>
            <w:lang w:eastAsia="fr-FR"/>
          </w:rPr>
          <w:t>300 kg</w:t>
        </w:r>
      </w:smartTag>
      <w:r w:rsidRPr="00D85DB6">
        <w:rPr>
          <w:rFonts w:ascii="Comic Sans MS" w:eastAsia="Arial Unicode MS" w:hAnsi="Comic Sans MS" w:cs="Arial"/>
          <w:sz w:val="24"/>
          <w:szCs w:val="24"/>
          <w:lang w:eastAsia="fr-FR"/>
        </w:rPr>
        <w:t xml:space="preserve"> de ciment pour les enduits intérieurs et 350 kg de ciment pour les enduits extérieurs.</w:t>
      </w:r>
    </w:p>
    <w:p w:rsidR="00D85DB6" w:rsidRPr="00D85DB6" w:rsidRDefault="00D85DB6" w:rsidP="00D85DB6">
      <w:pPr>
        <w:tabs>
          <w:tab w:val="left" w:pos="840"/>
          <w:tab w:val="left" w:pos="1180"/>
        </w:tabs>
        <w:suppressAutoHyphens/>
        <w:overflowPunct w:val="0"/>
        <w:autoSpaceDE w:val="0"/>
        <w:autoSpaceDN w:val="0"/>
        <w:adjustRightInd w:val="0"/>
        <w:spacing w:after="0" w:line="240" w:lineRule="auto"/>
        <w:jc w:val="both"/>
        <w:textAlignment w:val="baseline"/>
        <w:rPr>
          <w:rFonts w:ascii="Comic Sans MS" w:eastAsia="Arial Unicode MS" w:hAnsi="Comic Sans MS" w:cs="Arial"/>
          <w:noProof/>
          <w:sz w:val="24"/>
          <w:szCs w:val="24"/>
          <w:lang w:eastAsia="fr-FR"/>
        </w:rPr>
      </w:pPr>
      <w:r w:rsidRPr="00D85DB6">
        <w:rPr>
          <w:rFonts w:ascii="Comic Sans MS" w:eastAsia="Arial Unicode MS" w:hAnsi="Comic Sans MS" w:cs="Arial"/>
          <w:noProof/>
          <w:sz w:val="24"/>
          <w:szCs w:val="24"/>
          <w:lang w:eastAsia="fr-FR"/>
        </w:rPr>
        <w:tab/>
        <w:t xml:space="preserve">Ces dosages s'entendent pour </w:t>
      </w:r>
      <w:smartTag w:uri="urn:schemas-microsoft-com:office:smarttags" w:element="metricconverter">
        <w:smartTagPr>
          <w:attr w:name="ProductID" w:val="1000 l"/>
        </w:smartTagPr>
        <w:r w:rsidRPr="00D85DB6">
          <w:rPr>
            <w:rFonts w:ascii="Comic Sans MS" w:eastAsia="Arial Unicode MS" w:hAnsi="Comic Sans MS" w:cs="Arial"/>
            <w:noProof/>
            <w:sz w:val="24"/>
            <w:szCs w:val="24"/>
            <w:lang w:eastAsia="fr-FR"/>
          </w:rPr>
          <w:t>1000 l</w:t>
        </w:r>
      </w:smartTag>
      <w:r w:rsidRPr="00D85DB6">
        <w:rPr>
          <w:rFonts w:ascii="Comic Sans MS" w:eastAsia="Arial Unicode MS" w:hAnsi="Comic Sans MS" w:cs="Arial"/>
          <w:noProof/>
          <w:sz w:val="24"/>
          <w:szCs w:val="24"/>
          <w:lang w:eastAsia="fr-FR"/>
        </w:rPr>
        <w:t xml:space="preserve"> de sable sec. Les enduits recouvriront de </w:t>
      </w:r>
      <w:smartTag w:uri="urn:schemas-microsoft-com:office:smarttags" w:element="metricconverter">
        <w:smartTagPr>
          <w:attr w:name="ProductID" w:val="15 mm"/>
        </w:smartTagPr>
        <w:r w:rsidRPr="00D85DB6">
          <w:rPr>
            <w:rFonts w:ascii="Comic Sans MS" w:eastAsia="Arial Unicode MS" w:hAnsi="Comic Sans MS" w:cs="Arial"/>
            <w:noProof/>
            <w:sz w:val="24"/>
            <w:szCs w:val="24"/>
            <w:lang w:eastAsia="fr-FR"/>
          </w:rPr>
          <w:t>15 mm</w:t>
        </w:r>
      </w:smartTag>
      <w:r w:rsidRPr="00D85DB6">
        <w:rPr>
          <w:rFonts w:ascii="Comic Sans MS" w:eastAsia="Arial Unicode MS" w:hAnsi="Comic Sans MS" w:cs="Arial"/>
          <w:noProof/>
          <w:sz w:val="24"/>
          <w:szCs w:val="24"/>
          <w:lang w:eastAsia="fr-FR"/>
        </w:rPr>
        <w:t xml:space="preserve"> au moins les parties les plus saillantes du support. </w:t>
      </w:r>
    </w:p>
    <w:p w:rsidR="00D85DB6" w:rsidRPr="00D85DB6" w:rsidRDefault="00D85DB6" w:rsidP="00D85DB6">
      <w:pPr>
        <w:tabs>
          <w:tab w:val="left" w:pos="300"/>
          <w:tab w:val="left" w:pos="580"/>
          <w:tab w:val="left" w:pos="840"/>
          <w:tab w:val="left" w:pos="1180"/>
        </w:tabs>
        <w:suppressAutoHyphens/>
        <w:autoSpaceDN w:val="0"/>
        <w:spacing w:after="0" w:line="240" w:lineRule="auto"/>
        <w:ind w:left="30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b/>
        <w:t>Les surfaces devant recevoir les enduits seront nettoyés et arrosées avant l’application de ceux-ci. La mise en place des enduits se réalisera après le passage de tous les fourreaux.</w:t>
      </w:r>
    </w:p>
    <w:p w:rsidR="00D85DB6" w:rsidRPr="00D85DB6" w:rsidRDefault="00D85DB6" w:rsidP="00D85DB6">
      <w:pPr>
        <w:suppressAutoHyphens/>
        <w:autoSpaceDN w:val="0"/>
        <w:spacing w:after="120" w:line="240" w:lineRule="auto"/>
        <w:ind w:firstLine="708"/>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quatre phases de réalisation de l’enduit mural seront les suivantes.</w:t>
      </w:r>
    </w:p>
    <w:p w:rsidR="00D85DB6" w:rsidRPr="00D85DB6" w:rsidRDefault="00D85DB6" w:rsidP="00D85DB6">
      <w:pPr>
        <w:suppressAutoHyphens/>
        <w:autoSpaceDN w:val="0"/>
        <w:spacing w:after="0" w:line="24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i/>
          <w:sz w:val="24"/>
          <w:szCs w:val="24"/>
          <w:lang w:eastAsia="fr-FR"/>
        </w:rPr>
        <w:t>Le gobetis ou fouettage</w:t>
      </w:r>
    </w:p>
    <w:p w:rsidR="00D85DB6" w:rsidRPr="00D85DB6" w:rsidRDefault="00D85DB6" w:rsidP="00D85DB6">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i/>
          <w:sz w:val="24"/>
          <w:szCs w:val="24"/>
          <w:lang w:eastAsia="fr-FR"/>
        </w:rPr>
        <w:t xml:space="preserve">La mise en place des règles de guidage </w:t>
      </w:r>
    </w:p>
    <w:p w:rsidR="00D85DB6" w:rsidRPr="00D85DB6" w:rsidRDefault="00D85DB6" w:rsidP="00D85DB6">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i/>
          <w:sz w:val="24"/>
          <w:szCs w:val="24"/>
          <w:lang w:eastAsia="fr-FR"/>
        </w:rPr>
        <w:t>Le dégrossi</w:t>
      </w:r>
    </w:p>
    <w:p w:rsidR="00D85DB6" w:rsidRPr="00D85DB6" w:rsidRDefault="00D85DB6" w:rsidP="00D85DB6">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La phase de finition</w:t>
      </w:r>
    </w:p>
    <w:p w:rsidR="00D85DB6" w:rsidRPr="00D85DB6" w:rsidRDefault="00D85DB6" w:rsidP="00D85DB6">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Times New Roman" w:hAnsi="Comic Sans MS" w:cs="Arial"/>
          <w:sz w:val="24"/>
          <w:szCs w:val="24"/>
          <w:lang w:eastAsia="fr-FR"/>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D85DB6" w:rsidRPr="00D85DB6" w:rsidRDefault="00D85DB6" w:rsidP="00D85DB6">
      <w:pPr>
        <w:tabs>
          <w:tab w:val="left" w:pos="300"/>
          <w:tab w:val="left" w:pos="580"/>
          <w:tab w:val="left" w:pos="840"/>
          <w:tab w:val="left" w:pos="1180"/>
        </w:tabs>
        <w:suppressAutoHyphens/>
        <w:autoSpaceDN w:val="0"/>
        <w:spacing w:before="120" w:after="120" w:line="240" w:lineRule="auto"/>
        <w:ind w:left="300"/>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Chaque couche d'enduit ne sera appliquée qu'après séchage complet de la précédente. Le support d'enduit devra être mouillé avant l'exécution et avant chaque application d'une couche précédente.</w:t>
      </w: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Article 22 FOURNITURE ET POSE DES CARREAUX GRE CERAME</w:t>
      </w:r>
    </w:p>
    <w:p w:rsidR="00D85DB6" w:rsidRPr="00D85DB6" w:rsidRDefault="00D85DB6" w:rsidP="00D85DB6">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ab/>
        <w:t>Ils seront posés conformément aux règles de l’art.</w:t>
      </w:r>
    </w:p>
    <w:p w:rsidR="00D85DB6" w:rsidRPr="00D85DB6" w:rsidRDefault="00D85DB6" w:rsidP="00D85DB6">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 xml:space="preserve"> </w:t>
      </w:r>
    </w:p>
    <w:p w:rsidR="00D85DB6" w:rsidRPr="00D85DB6" w:rsidRDefault="00D85DB6" w:rsidP="00D85DB6">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b/>
          <w:i/>
          <w:sz w:val="24"/>
          <w:szCs w:val="24"/>
          <w:lang w:eastAsia="fr-FR"/>
        </w:rPr>
        <w:t>CHAPITRE IV : CHARPENTE ET COUVERTURE</w:t>
      </w: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bookmarkStart w:id="440" w:name="_Toc468942221"/>
      <w:bookmarkStart w:id="441" w:name="_Toc463358649"/>
      <w:r w:rsidRPr="00D85DB6">
        <w:rPr>
          <w:rFonts w:ascii="Comic Sans MS" w:eastAsia="Arial Unicode MS" w:hAnsi="Comic Sans MS" w:cs="Arial"/>
          <w:b/>
          <w:i/>
          <w:sz w:val="24"/>
          <w:szCs w:val="24"/>
          <w:lang w:eastAsia="fr-FR"/>
        </w:rPr>
        <w:t>GENERALITES</w:t>
      </w:r>
      <w:bookmarkEnd w:id="440"/>
      <w:bookmarkEnd w:id="441"/>
    </w:p>
    <w:p w:rsidR="00D85DB6" w:rsidRPr="00D85DB6" w:rsidRDefault="00D85DB6" w:rsidP="00D85DB6">
      <w:pPr>
        <w:suppressAutoHyphens/>
        <w:autoSpaceDN w:val="0"/>
        <w:spacing w:before="120" w:after="120" w:line="240" w:lineRule="auto"/>
        <w:ind w:firstLine="708"/>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L’Entrepreneur aura à sa charge la réalisation des travaux de charpente bois.</w:t>
      </w:r>
    </w:p>
    <w:p w:rsidR="00D85DB6" w:rsidRPr="00D85DB6" w:rsidRDefault="00D85DB6" w:rsidP="00D85DB6">
      <w:pPr>
        <w:suppressAutoHyphens/>
        <w:autoSpaceDN w:val="0"/>
        <w:spacing w:before="120" w:after="120" w:line="240" w:lineRule="auto"/>
        <w:jc w:val="both"/>
        <w:textAlignment w:val="baseline"/>
        <w:rPr>
          <w:rFonts w:ascii="Comic Sans MS" w:eastAsia="Arial Unicode MS" w:hAnsi="Comic Sans MS" w:cs="Arial"/>
          <w:sz w:val="24"/>
          <w:szCs w:val="24"/>
          <w:lang w:eastAsia="fr-FR"/>
        </w:rPr>
      </w:pPr>
      <w:bookmarkStart w:id="442" w:name="_Toc468942222"/>
      <w:bookmarkStart w:id="443" w:name="_Toc463358650"/>
      <w:r w:rsidRPr="00D85DB6">
        <w:rPr>
          <w:rFonts w:ascii="Comic Sans MS" w:eastAsia="Arial Unicode MS" w:hAnsi="Comic Sans MS" w:cs="Arial"/>
          <w:b/>
          <w:bCs/>
          <w:i/>
          <w:sz w:val="24"/>
          <w:szCs w:val="24"/>
          <w:lang w:eastAsia="fr-FR"/>
        </w:rPr>
        <w:t>Article 23:</w:t>
      </w:r>
      <w:r w:rsidRPr="00D85DB6">
        <w:rPr>
          <w:rFonts w:ascii="Comic Sans MS" w:eastAsia="Arial Unicode MS" w:hAnsi="Comic Sans MS" w:cs="Arial"/>
          <w:b/>
          <w:i/>
          <w:caps/>
          <w:sz w:val="24"/>
          <w:szCs w:val="24"/>
          <w:lang w:eastAsia="fr-FR"/>
        </w:rPr>
        <w:t>Caractéristiques des bois</w:t>
      </w:r>
      <w:bookmarkEnd w:id="442"/>
      <w:bookmarkEnd w:id="443"/>
    </w:p>
    <w:p w:rsidR="00D85DB6" w:rsidRPr="00D85DB6" w:rsidRDefault="00D85DB6" w:rsidP="00D85DB6">
      <w:pPr>
        <w:suppressAutoHyphens/>
        <w:autoSpaceDN w:val="0"/>
        <w:spacing w:before="120" w:after="12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 bois employé pour les charpentes devra être dur et résistant aux intempéries, avec un taux d’humidité compris entre 17 et 20%. On utilisera de préférence les essences telles que l’azobé, atoui, le dousié, l’iroko etc, Mais exempté d’aubier.</w:t>
      </w:r>
    </w:p>
    <w:p w:rsidR="00D85DB6" w:rsidRPr="00D85DB6" w:rsidRDefault="00D85DB6" w:rsidP="00D85DB6">
      <w:pPr>
        <w:suppressAutoHyphens/>
        <w:autoSpaceDN w:val="0"/>
        <w:spacing w:before="120" w:after="120" w:line="240" w:lineRule="auto"/>
        <w:ind w:firstLine="708"/>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Les bois (bastings, chevrons, planches ou tout bois similaire dans la localité etc.) seront sains et exempts de pourriture.</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23.1 FERMES</w:t>
      </w:r>
    </w:p>
    <w:p w:rsidR="00D85DB6" w:rsidRPr="00D85DB6" w:rsidRDefault="00D85DB6" w:rsidP="00D85DB6">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fermes seront exécutées avec du bois traités de 3x 15 suivant les indications des plans.</w:t>
      </w:r>
    </w:p>
    <w:p w:rsidR="00D85DB6" w:rsidRPr="00D85DB6" w:rsidRDefault="00D85DB6" w:rsidP="00D85DB6">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L’entrait et l’arbalétrier seront doublés.</w:t>
      </w:r>
    </w:p>
    <w:p w:rsidR="00D85DB6" w:rsidRPr="00D85DB6" w:rsidRDefault="00D85DB6" w:rsidP="00D85DB6">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Ces fermes seront solidement ancrées dans la maçonnerie à l’aide des fers d’attente des poteaux ;</w:t>
      </w:r>
    </w:p>
    <w:p w:rsidR="00D85DB6" w:rsidRPr="00D85DB6" w:rsidRDefault="00D85DB6" w:rsidP="00D85DB6">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fermes de grande portée seront contreventés pour assurer une parfaite stabilité de la charpente. Le contreventement se fera dans le sens longitudinal du bâtiment.</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23.2 PANNES :</w:t>
      </w:r>
    </w:p>
    <w:p w:rsidR="00D85DB6" w:rsidRPr="00D85DB6" w:rsidRDefault="00D85DB6" w:rsidP="00D85DB6">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Elles seront en bois dur traités au xylamon, de section 8 x 8 suivant les indications des plans.</w:t>
      </w:r>
    </w:p>
    <w:p w:rsidR="00D85DB6" w:rsidRPr="00D85DB6" w:rsidRDefault="00D85DB6" w:rsidP="00D85DB6">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Sur les pignons et les murs de séparation, elles seront fixées avec des pattes de scellement en fers de 6mm.</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sz w:val="10"/>
          <w:szCs w:val="24"/>
          <w:lang w:eastAsia="fr-FR"/>
        </w:rPr>
      </w:pP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i/>
          <w:sz w:val="24"/>
          <w:szCs w:val="24"/>
          <w:lang w:eastAsia="fr-FR"/>
        </w:rPr>
        <w:t>23.3 COUVERTURE :</w:t>
      </w:r>
    </w:p>
    <w:p w:rsidR="00D85DB6" w:rsidRPr="00D85DB6" w:rsidRDefault="00D85DB6" w:rsidP="00D85DB6">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La couverture sera réalisée en tôles bac aluminium d’épaisseur 6/10ème. La longueur sera appréciée par l’entreprise en fonction du plan d’exécution de la toiture qu’elle aura produit. </w:t>
      </w:r>
    </w:p>
    <w:p w:rsidR="00D85DB6" w:rsidRPr="00D85DB6" w:rsidRDefault="00D85DB6" w:rsidP="00D85DB6">
      <w:pPr>
        <w:suppressAutoHyphens/>
        <w:autoSpaceDN w:val="0"/>
        <w:spacing w:after="0" w:line="240" w:lineRule="auto"/>
        <w:ind w:firstLine="14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D85DB6">
          <w:rPr>
            <w:rFonts w:ascii="Comic Sans MS" w:eastAsia="Times New Roman" w:hAnsi="Comic Sans MS" w:cs="Arial"/>
            <w:sz w:val="24"/>
            <w:szCs w:val="24"/>
            <w:lang w:eastAsia="fr-FR"/>
          </w:rPr>
          <w:t>15 cm</w:t>
        </w:r>
      </w:smartTag>
      <w:r w:rsidRPr="00D85DB6">
        <w:rPr>
          <w:rFonts w:ascii="Comic Sans MS" w:eastAsia="Times New Roman" w:hAnsi="Comic Sans MS" w:cs="Arial"/>
          <w:sz w:val="24"/>
          <w:szCs w:val="24"/>
          <w:lang w:eastAsia="fr-FR"/>
        </w:rPr>
        <w:t xml:space="preserve"> maximum est effectué.</w:t>
      </w:r>
    </w:p>
    <w:p w:rsidR="00D85DB6" w:rsidRPr="00D85DB6" w:rsidRDefault="00D85DB6" w:rsidP="00D85DB6">
      <w:pPr>
        <w:numPr>
          <w:ilvl w:val="0"/>
          <w:numId w:val="79"/>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faîtage sera relevé et couvert avec des tôles faîtières de </w:t>
      </w:r>
      <w:smartTag w:uri="urn:schemas-microsoft-com:office:smarttags" w:element="metricconverter">
        <w:smartTagPr>
          <w:attr w:name="ProductID" w:val="50 cm"/>
        </w:smartTagPr>
        <w:r w:rsidRPr="00D85DB6">
          <w:rPr>
            <w:rFonts w:ascii="Comic Sans MS" w:eastAsia="Times New Roman" w:hAnsi="Comic Sans MS" w:cs="Arial"/>
            <w:sz w:val="24"/>
            <w:szCs w:val="24"/>
            <w:lang w:eastAsia="fr-FR"/>
          </w:rPr>
          <w:t>50 cm</w:t>
        </w:r>
      </w:smartTag>
      <w:r w:rsidRPr="00D85DB6">
        <w:rPr>
          <w:rFonts w:ascii="Comic Sans MS" w:eastAsia="Times New Roman" w:hAnsi="Comic Sans MS" w:cs="Arial"/>
          <w:sz w:val="24"/>
          <w:szCs w:val="24"/>
          <w:lang w:eastAsia="fr-FR"/>
        </w:rPr>
        <w:t xml:space="preserve"> de 6/10è;</w:t>
      </w:r>
    </w:p>
    <w:p w:rsidR="00D85DB6" w:rsidRPr="00D85DB6" w:rsidRDefault="00D85DB6" w:rsidP="00D85DB6">
      <w:pPr>
        <w:numPr>
          <w:ilvl w:val="0"/>
          <w:numId w:val="79"/>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pignons recevront des rives de tôles bac en aluminium ;</w:t>
      </w:r>
    </w:p>
    <w:p w:rsidR="00D85DB6" w:rsidRPr="00D85DB6" w:rsidRDefault="00D85DB6" w:rsidP="00D85DB6">
      <w:pPr>
        <w:numPr>
          <w:ilvl w:val="0"/>
          <w:numId w:val="79"/>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Il sera préférable d’utiliser des tôles d’une seule longueur. </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sz w:val="14"/>
          <w:szCs w:val="24"/>
          <w:lang w:eastAsia="fr-FR"/>
        </w:rPr>
      </w:pP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23.4 PLANCHES DE RIVE :</w:t>
      </w:r>
    </w:p>
    <w:p w:rsidR="00D85DB6" w:rsidRPr="00D85DB6" w:rsidRDefault="00D85DB6" w:rsidP="00D85DB6">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D85DB6">
        <w:rPr>
          <w:rFonts w:ascii="Comic Sans MS" w:eastAsia="Arial Unicode MS" w:hAnsi="Comic Sans MS" w:cs="Arial"/>
          <w:sz w:val="24"/>
          <w:szCs w:val="24"/>
          <w:lang w:eastAsia="fr-FR"/>
        </w:rPr>
        <w:t xml:space="preserve">Planches de rives d’égout ou de pignon, largeur 20 cm et </w:t>
      </w:r>
      <w:smartTag w:uri="urn:schemas-microsoft-com:office:smarttags" w:element="metricconverter">
        <w:smartTagPr>
          <w:attr w:name="ProductID" w:val="30 cm"/>
        </w:smartTagPr>
        <w:r w:rsidRPr="00D85DB6">
          <w:rPr>
            <w:rFonts w:ascii="Comic Sans MS" w:eastAsia="Arial Unicode MS" w:hAnsi="Comic Sans MS" w:cs="Arial"/>
            <w:sz w:val="24"/>
            <w:szCs w:val="24"/>
            <w:lang w:eastAsia="fr-FR"/>
          </w:rPr>
          <w:t>30 cm</w:t>
        </w:r>
      </w:smartTag>
      <w:r w:rsidRPr="00D85DB6">
        <w:rPr>
          <w:rFonts w:ascii="Comic Sans MS" w:eastAsia="Arial Unicode MS" w:hAnsi="Comic Sans MS" w:cs="Arial"/>
          <w:sz w:val="24"/>
          <w:szCs w:val="24"/>
          <w:lang w:eastAsia="fr-FR"/>
        </w:rPr>
        <w:t xml:space="preserve">, en bois de charpente épaisseur </w:t>
      </w:r>
      <w:smartTag w:uri="urn:schemas-microsoft-com:office:smarttags" w:element="metricconverter">
        <w:smartTagPr>
          <w:attr w:name="ProductID" w:val="3 cm"/>
        </w:smartTagPr>
        <w:r w:rsidRPr="00D85DB6">
          <w:rPr>
            <w:rFonts w:ascii="Comic Sans MS" w:eastAsia="Arial Unicode MS" w:hAnsi="Comic Sans MS" w:cs="Arial"/>
            <w:sz w:val="24"/>
            <w:szCs w:val="24"/>
            <w:lang w:eastAsia="fr-FR"/>
          </w:rPr>
          <w:t>3 cm</w:t>
        </w:r>
      </w:smartTag>
      <w:r w:rsidRPr="00D85DB6">
        <w:rPr>
          <w:rFonts w:ascii="Comic Sans MS" w:eastAsia="Arial Unicode MS" w:hAnsi="Comic Sans MS" w:cs="Arial"/>
          <w:sz w:val="24"/>
          <w:szCs w:val="24"/>
          <w:lang w:eastAsia="fr-FR"/>
        </w:rPr>
        <w:t xml:space="preserve"> seront fixés les tôles de rive en aluminium, fixés aux extrémités des pannes et des arbalétriers</w:t>
      </w:r>
      <w:r w:rsidRPr="00D85DB6">
        <w:rPr>
          <w:rFonts w:ascii="Comic Sans MS" w:eastAsia="Times New Roman" w:hAnsi="Comic Sans MS" w:cs="Arial"/>
          <w:sz w:val="24"/>
          <w:szCs w:val="24"/>
          <w:lang w:eastAsia="fr-FR"/>
        </w:rPr>
        <w:t>.</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44" w:name="_Toc468942223"/>
      <w:bookmarkStart w:id="445" w:name="_Toc463358651"/>
      <w:r w:rsidRPr="00D85DB6">
        <w:rPr>
          <w:rFonts w:ascii="Comic Sans MS" w:eastAsia="Arial Unicode MS" w:hAnsi="Comic Sans MS" w:cs="Arial"/>
          <w:b/>
          <w:i/>
          <w:sz w:val="24"/>
          <w:szCs w:val="24"/>
          <w:lang w:eastAsia="fr-FR"/>
        </w:rPr>
        <w:t>Article 24 </w:t>
      </w:r>
      <w:r w:rsidRPr="00D85DB6">
        <w:rPr>
          <w:rFonts w:ascii="Comic Sans MS" w:eastAsia="Arial Unicode MS" w:hAnsi="Comic Sans MS" w:cs="Arial"/>
          <w:b/>
          <w:bCs/>
          <w:i/>
          <w:caps/>
          <w:sz w:val="24"/>
          <w:szCs w:val="24"/>
          <w:lang w:eastAsia="fr-FR"/>
        </w:rPr>
        <w:t>Protection des bois</w:t>
      </w:r>
      <w:bookmarkEnd w:id="444"/>
      <w:bookmarkEnd w:id="445"/>
    </w:p>
    <w:p w:rsidR="00D85DB6" w:rsidRPr="00D85DB6" w:rsidRDefault="00D85DB6" w:rsidP="00D85DB6">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Tous les bois seront protégés en usine par trempage dans un produit de traitement fongicide et insecticide, ainsi qu’un traitement contre les termites.</w:t>
      </w:r>
    </w:p>
    <w:p w:rsidR="00D85DB6" w:rsidRPr="00D85DB6" w:rsidRDefault="00D85DB6" w:rsidP="00D85DB6">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L’Entrepreneur devra avant application soumettre la marque, les références et le mode d’application à l’approbation du Maître d’œuvre.</w:t>
      </w:r>
    </w:p>
    <w:p w:rsidR="00D85DB6" w:rsidRPr="00D85DB6" w:rsidRDefault="00D85DB6" w:rsidP="00D85DB6">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Les charpentes à conserver subiront un traitement complet insecticide et fongicide, en deux applications, des anciens bois, poutres, fermes et pannes.</w:t>
      </w: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sz w:val="14"/>
          <w:szCs w:val="24"/>
          <w:lang w:eastAsia="fr-FR"/>
        </w:rPr>
      </w:pP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
          <w:i/>
          <w:sz w:val="24"/>
          <w:szCs w:val="24"/>
          <w:lang w:eastAsia="fr-FR"/>
        </w:rPr>
      </w:pPr>
      <w:bookmarkStart w:id="446" w:name="_Toc468942224"/>
      <w:bookmarkStart w:id="447" w:name="_Toc463358652"/>
      <w:r w:rsidRPr="00D85DB6">
        <w:rPr>
          <w:rFonts w:ascii="Comic Sans MS" w:eastAsia="Arial Unicode MS" w:hAnsi="Comic Sans MS" w:cs="Arial"/>
          <w:b/>
          <w:i/>
          <w:sz w:val="24"/>
          <w:szCs w:val="24"/>
          <w:lang w:eastAsia="fr-FR"/>
        </w:rPr>
        <w:t>Article 25 Assemblages</w:t>
      </w:r>
      <w:bookmarkEnd w:id="446"/>
      <w:bookmarkEnd w:id="447"/>
    </w:p>
    <w:p w:rsidR="00D85DB6" w:rsidRPr="00D85DB6" w:rsidRDefault="00D85DB6" w:rsidP="00D85DB6">
      <w:pPr>
        <w:suppressAutoHyphens/>
        <w:autoSpaceDN w:val="0"/>
        <w:spacing w:after="120" w:line="240" w:lineRule="auto"/>
        <w:ind w:firstLine="708"/>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Les assemblages seront de différents types selon la nature des ouvrages : tirefonnage ou pointage</w:t>
      </w:r>
      <w:bookmarkStart w:id="448" w:name="_Toc468942228"/>
      <w:bookmarkStart w:id="449" w:name="_Toc463358656"/>
    </w:p>
    <w:bookmarkEnd w:id="448"/>
    <w:bookmarkEnd w:id="449"/>
    <w:p w:rsidR="00D85DB6" w:rsidRPr="00D85DB6" w:rsidRDefault="00D85DB6" w:rsidP="00D85DB6">
      <w:pPr>
        <w:widowControl w:val="0"/>
        <w:suppressAutoHyphens/>
        <w:autoSpaceDN w:val="0"/>
        <w:spacing w:before="120" w:after="0" w:line="240" w:lineRule="auto"/>
        <w:jc w:val="both"/>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 xml:space="preserve">SOLIVAGE ET FAUX PLAFONDS </w:t>
      </w:r>
    </w:p>
    <w:p w:rsidR="00D85DB6" w:rsidRPr="00D85DB6" w:rsidRDefault="00D85DB6" w:rsidP="00D85DB6">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Le solivage sera en bois dur traité au xylamon de section 4x8 cm et posés à champs.</w:t>
      </w: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 xml:space="preserve">Habillage en contre-plaqué de </w:t>
      </w:r>
      <w:smartTag w:uri="urn:schemas-microsoft-com:office:smarttags" w:element="metricconverter">
        <w:smartTagPr>
          <w:attr w:name="ProductID" w:val="4 mm"/>
        </w:smartTagPr>
        <w:r w:rsidRPr="00D85DB6">
          <w:rPr>
            <w:rFonts w:ascii="Comic Sans MS" w:eastAsia="Arial Unicode MS" w:hAnsi="Comic Sans MS" w:cs="Arial"/>
            <w:sz w:val="24"/>
            <w:szCs w:val="24"/>
            <w:lang w:eastAsia="fr-FR"/>
          </w:rPr>
          <w:t xml:space="preserve">4 mm </w:t>
        </w:r>
      </w:smartTag>
      <w:r w:rsidRPr="00D85DB6">
        <w:rPr>
          <w:rFonts w:ascii="Comic Sans MS" w:eastAsia="Arial Unicode MS" w:hAnsi="Comic Sans MS" w:cs="Arial"/>
          <w:sz w:val="24"/>
          <w:szCs w:val="24"/>
          <w:lang w:eastAsia="fr-FR"/>
        </w:rPr>
        <w:t>Sappeli (SFID) en plaques de 60x60 ou motif prédéfini</w:t>
      </w:r>
    </w:p>
    <w:p w:rsidR="00D85DB6" w:rsidRPr="00D85DB6" w:rsidRDefault="00D85DB6" w:rsidP="00D85DB6">
      <w:pPr>
        <w:numPr>
          <w:ilvl w:val="0"/>
          <w:numId w:val="81"/>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Couvre-joint périphérique tant à l’intérieur qu’à l’extérieur</w:t>
      </w:r>
    </w:p>
    <w:p w:rsidR="00D85DB6" w:rsidRPr="00D85DB6" w:rsidRDefault="00D85DB6" w:rsidP="00D85DB6">
      <w:pPr>
        <w:numPr>
          <w:ilvl w:val="0"/>
          <w:numId w:val="81"/>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Trappe de visite dans chaque local</w:t>
      </w:r>
    </w:p>
    <w:p w:rsidR="00D85DB6" w:rsidRPr="00D85DB6" w:rsidRDefault="00D85DB6" w:rsidP="00D85DB6">
      <w:pPr>
        <w:numPr>
          <w:ilvl w:val="0"/>
          <w:numId w:val="81"/>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Trous de ventilation perforés des plaques extérieures au droit de chaque pièce.</w:t>
      </w:r>
    </w:p>
    <w:p w:rsidR="00D85DB6" w:rsidRPr="00D85DB6" w:rsidRDefault="00D85DB6" w:rsidP="00D85DB6">
      <w:pPr>
        <w:suppressAutoHyphens/>
        <w:autoSpaceDN w:val="0"/>
        <w:spacing w:after="0" w:line="240" w:lineRule="auto"/>
        <w:ind w:left="720"/>
        <w:jc w:val="both"/>
        <w:textAlignment w:val="baseline"/>
        <w:rPr>
          <w:rFonts w:ascii="Comic Sans MS" w:eastAsia="Arial Unicode MS" w:hAnsi="Comic Sans MS" w:cs="Arial"/>
          <w:sz w:val="24"/>
          <w:szCs w:val="24"/>
          <w:lang w:eastAsia="fr-FR"/>
        </w:rPr>
      </w:pPr>
    </w:p>
    <w:p w:rsidR="00D85DB6" w:rsidRPr="00D85DB6" w:rsidRDefault="00D85DB6" w:rsidP="00D85DB6">
      <w:pPr>
        <w:suppressAutoHyphens/>
        <w:autoSpaceDN w:val="0"/>
        <w:spacing w:after="120" w:line="240" w:lineRule="auto"/>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CHAPITRE V : MENUISERIE METALLIQUE</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Porte métallique à un vantail de largeur 100 pour les portes conformément au plan. </w:t>
      </w:r>
    </w:p>
    <w:p w:rsidR="00D85DB6" w:rsidRPr="00D85DB6" w:rsidRDefault="00D85DB6" w:rsidP="00D85DB6">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Cadre dormant en bois dur, bilinga de préférence ou en corniere de 30x30;</w:t>
      </w:r>
    </w:p>
    <w:p w:rsidR="00D85DB6" w:rsidRPr="00D85DB6" w:rsidRDefault="00D85DB6" w:rsidP="00D85DB6">
      <w:pPr>
        <w:numPr>
          <w:ilvl w:val="0"/>
          <w:numId w:val="79"/>
        </w:numPr>
        <w:tabs>
          <w:tab w:val="num" w:pos="513"/>
        </w:tabs>
        <w:suppressAutoHyphens/>
        <w:autoSpaceDN w:val="0"/>
        <w:spacing w:after="120" w:line="240" w:lineRule="auto"/>
        <w:ind w:left="510" w:hanging="357"/>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Vantail : tube carré de 30, tôles noires de 12/10è sur une face + 3 paumelles, grilles de 100 + serrure à canon vachette ‘originale’ + 02 targettes ;</w:t>
      </w:r>
    </w:p>
    <w:p w:rsidR="00D85DB6" w:rsidRPr="00D85DB6" w:rsidRDefault="00D85DB6" w:rsidP="00D85DB6">
      <w:pPr>
        <w:numPr>
          <w:ilvl w:val="12"/>
          <w:numId w:val="0"/>
        </w:numPr>
        <w:suppressAutoHyphens/>
        <w:autoSpaceDN w:val="0"/>
        <w:spacing w:before="120" w:after="12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w:t>
      </w:r>
    </w:p>
    <w:p w:rsidR="00D85DB6" w:rsidRPr="00D85DB6" w:rsidRDefault="00D85DB6" w:rsidP="00D85DB6">
      <w:pPr>
        <w:suppressAutoHyphens/>
        <w:autoSpaceDN w:val="0"/>
        <w:spacing w:before="60" w:after="60" w:line="240" w:lineRule="auto"/>
        <w:jc w:val="both"/>
        <w:textAlignment w:val="baseline"/>
        <w:rPr>
          <w:rFonts w:ascii="Comic Sans MS" w:eastAsia="Arial Unicode MS" w:hAnsi="Comic Sans MS" w:cs="Arial"/>
          <w:b/>
          <w:sz w:val="24"/>
          <w:szCs w:val="24"/>
          <w:lang w:eastAsia="fr-FR"/>
        </w:rPr>
      </w:pPr>
      <w:r w:rsidRPr="00D85DB6">
        <w:rPr>
          <w:rFonts w:ascii="Comic Sans MS" w:eastAsia="Arial Unicode MS" w:hAnsi="Comic Sans MS" w:cs="Arial"/>
          <w:b/>
          <w:i/>
          <w:sz w:val="24"/>
          <w:szCs w:val="24"/>
          <w:lang w:eastAsia="fr-FR"/>
        </w:rPr>
        <w:t xml:space="preserve">CHAPITRE VI : PEINTURE </w:t>
      </w:r>
    </w:p>
    <w:p w:rsidR="00D85DB6" w:rsidRPr="00D85DB6" w:rsidRDefault="00D85DB6" w:rsidP="00D85DB6">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Les travaux de peinture comprendront toutes sujétions d’engrenage, de ponçage et de rebouchage à l’enduit de peinture.</w:t>
      </w:r>
    </w:p>
    <w:p w:rsidR="00D85DB6" w:rsidRPr="00D85DB6" w:rsidRDefault="00D85DB6" w:rsidP="00D85DB6">
      <w:pPr>
        <w:numPr>
          <w:ilvl w:val="0"/>
          <w:numId w:val="81"/>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Murs extérieurs : pantex 1300 en 2 couches ;</w:t>
      </w:r>
    </w:p>
    <w:p w:rsidR="00D85DB6" w:rsidRPr="00D85DB6" w:rsidRDefault="00D85DB6" w:rsidP="00D85DB6">
      <w:pPr>
        <w:numPr>
          <w:ilvl w:val="0"/>
          <w:numId w:val="81"/>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Murs intérieurs: pantex 800 en 2 couches ;</w:t>
      </w:r>
    </w:p>
    <w:p w:rsidR="00D85DB6" w:rsidRPr="00D85DB6" w:rsidRDefault="00D85DB6" w:rsidP="00D85DB6">
      <w:pPr>
        <w:numPr>
          <w:ilvl w:val="0"/>
          <w:numId w:val="81"/>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Plafond: pantex 800 en 2 couches;</w:t>
      </w:r>
    </w:p>
    <w:p w:rsidR="00D85DB6" w:rsidRPr="00D85DB6" w:rsidRDefault="00D85DB6" w:rsidP="00D85DB6">
      <w:pPr>
        <w:numPr>
          <w:ilvl w:val="0"/>
          <w:numId w:val="81"/>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Menuiserie bois et métalliques : peinture à huile en 2 couches.</w:t>
      </w:r>
    </w:p>
    <w:p w:rsidR="00D85DB6" w:rsidRPr="00D85DB6" w:rsidRDefault="00D85DB6" w:rsidP="00D85DB6">
      <w:pPr>
        <w:widowControl w:val="0"/>
        <w:suppressAutoHyphens/>
        <w:autoSpaceDN w:val="0"/>
        <w:spacing w:after="0" w:line="240" w:lineRule="auto"/>
        <w:jc w:val="both"/>
        <w:textAlignment w:val="baseline"/>
        <w:rPr>
          <w:rFonts w:ascii="Comic Sans MS" w:eastAsia="Arial Unicode MS" w:hAnsi="Comic Sans MS" w:cs="Arial"/>
          <w:b/>
          <w:i/>
          <w:snapToGrid w:val="0"/>
          <w:sz w:val="24"/>
          <w:szCs w:val="24"/>
          <w:lang w:eastAsia="fr-FR"/>
        </w:rPr>
      </w:pPr>
      <w:bookmarkStart w:id="450" w:name="_Toc298707546"/>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
          <w:sz w:val="24"/>
          <w:szCs w:val="24"/>
          <w:lang w:eastAsia="fr-FR"/>
        </w:rPr>
      </w:pPr>
      <w:r w:rsidRPr="00D85DB6">
        <w:rPr>
          <w:rFonts w:ascii="Comic Sans MS" w:eastAsia="Arial Unicode MS" w:hAnsi="Comic Sans MS" w:cs="Arial"/>
          <w:b/>
          <w:i/>
          <w:sz w:val="24"/>
          <w:szCs w:val="24"/>
          <w:lang w:eastAsia="fr-FR"/>
        </w:rPr>
        <w:t xml:space="preserve">CHAPITRE VII : </w:t>
      </w:r>
      <w:bookmarkEnd w:id="450"/>
      <w:r w:rsidRPr="00D85DB6">
        <w:rPr>
          <w:rFonts w:ascii="Comic Sans MS" w:eastAsia="Arial Unicode MS" w:hAnsi="Comic Sans MS" w:cs="Arial"/>
          <w:b/>
          <w:i/>
          <w:sz w:val="24"/>
          <w:szCs w:val="24"/>
          <w:lang w:eastAsia="fr-FR"/>
        </w:rPr>
        <w:t>V.R.D</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Caniveaux</w:t>
      </w:r>
    </w:p>
    <w:p w:rsidR="00D85DB6" w:rsidRPr="00D85DB6" w:rsidRDefault="00D85DB6" w:rsidP="00D85DB6">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D85DB6" w:rsidRPr="00D85DB6" w:rsidRDefault="00D85DB6" w:rsidP="00D85DB6">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Dallage extérieur</w:t>
      </w:r>
    </w:p>
    <w:p w:rsidR="00D85DB6" w:rsidRPr="00D85DB6" w:rsidRDefault="00D85DB6" w:rsidP="00D85DB6">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 xml:space="preserve">Les murs de soubassement seront protégés par un dallage de 70 cm de largeur, </w:t>
      </w:r>
      <w:smartTag w:uri="urn:schemas-microsoft-com:office:smarttags" w:element="metricconverter">
        <w:smartTagPr>
          <w:attr w:name="ProductID" w:val="8 cm"/>
        </w:smartTagPr>
        <w:r w:rsidRPr="00D85DB6">
          <w:rPr>
            <w:rFonts w:ascii="Comic Sans MS" w:eastAsia="Arial Unicode MS" w:hAnsi="Comic Sans MS" w:cs="Arial"/>
            <w:sz w:val="24"/>
            <w:szCs w:val="24"/>
            <w:lang w:eastAsia="fr-FR"/>
          </w:rPr>
          <w:t>8 cm</w:t>
        </w:r>
      </w:smartTag>
      <w:r w:rsidRPr="00D85DB6">
        <w:rPr>
          <w:rFonts w:ascii="Comic Sans MS" w:eastAsia="Arial Unicode MS" w:hAnsi="Comic Sans MS" w:cs="Arial"/>
          <w:sz w:val="24"/>
          <w:szCs w:val="24"/>
          <w:lang w:eastAsia="fr-FR"/>
        </w:rPr>
        <w:t xml:space="preserve"> d’épaisseur tout autour du bâtiment.</w:t>
      </w:r>
    </w:p>
    <w:p w:rsidR="00D85DB6" w:rsidRPr="00D85DB6" w:rsidRDefault="00D85DB6" w:rsidP="00D85DB6">
      <w:pPr>
        <w:suppressAutoHyphens/>
        <w:autoSpaceDN w:val="0"/>
        <w:spacing w:after="12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NB : L’entrepreneur tiendra compte des erreurs ou omissions qui résulteraient de l’exploitation des différents documents constitutifs du projet.</w:t>
      </w:r>
    </w:p>
    <w:p w:rsidR="00D85DB6" w:rsidRPr="00D85DB6" w:rsidRDefault="00D85DB6" w:rsidP="00D85DB6">
      <w:pPr>
        <w:suppressAutoHyphens/>
        <w:autoSpaceDN w:val="0"/>
        <w:spacing w:after="0" w:line="240" w:lineRule="auto"/>
        <w:jc w:val="both"/>
        <w:textAlignment w:val="baseline"/>
        <w:rPr>
          <w:rFonts w:ascii="Comic Sans MS" w:eastAsia="Arial Unicode MS" w:hAnsi="Comic Sans MS" w:cs="Arial"/>
          <w:b/>
          <w:sz w:val="24"/>
          <w:szCs w:val="24"/>
          <w:lang w:eastAsia="fr-FR"/>
        </w:rPr>
      </w:pPr>
      <w:r w:rsidRPr="00D85DB6">
        <w:rPr>
          <w:rFonts w:ascii="Comic Sans MS" w:eastAsia="Arial Unicode MS" w:hAnsi="Comic Sans MS" w:cs="Arial"/>
          <w:b/>
          <w:i/>
          <w:sz w:val="24"/>
          <w:szCs w:val="24"/>
          <w:lang w:eastAsia="fr-FR"/>
        </w:rPr>
        <w:t>CHAPITRE VIII : RECEPTION</w:t>
      </w:r>
    </w:p>
    <w:p w:rsidR="00D85DB6" w:rsidRPr="00D85DB6" w:rsidRDefault="00D85DB6" w:rsidP="00D85DB6">
      <w:pPr>
        <w:suppressAutoHyphens/>
        <w:autoSpaceDN w:val="0"/>
        <w:spacing w:after="0" w:line="240" w:lineRule="auto"/>
        <w:textAlignment w:val="baseline"/>
        <w:rPr>
          <w:rFonts w:ascii="Comic Sans MS" w:eastAsia="Arial Unicode MS" w:hAnsi="Comic Sans MS" w:cs="Arial"/>
          <w:b/>
          <w:i/>
          <w:sz w:val="24"/>
          <w:szCs w:val="24"/>
          <w:lang w:eastAsia="fr-FR"/>
        </w:rPr>
      </w:pPr>
      <w:r w:rsidRPr="00D85DB6">
        <w:rPr>
          <w:rFonts w:ascii="Comic Sans MS" w:eastAsia="Arial Unicode MS" w:hAnsi="Comic Sans MS" w:cs="Arial"/>
          <w:b/>
          <w:i/>
          <w:sz w:val="24"/>
          <w:szCs w:val="24"/>
          <w:lang w:eastAsia="fr-FR"/>
        </w:rPr>
        <w:t>Article 32 - CONDITIONS REQUISES POUR PRONONCER LA RECEPTION</w:t>
      </w:r>
    </w:p>
    <w:p w:rsidR="00D85DB6" w:rsidRPr="00D85DB6" w:rsidRDefault="00D85DB6" w:rsidP="00D85DB6">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La réception peut avoir lieu lorsque les vérifications effectuées permettent de constater :</w:t>
      </w:r>
    </w:p>
    <w:p w:rsidR="00D85DB6" w:rsidRPr="00D85DB6" w:rsidRDefault="00D85DB6" w:rsidP="00D85DB6">
      <w:pPr>
        <w:suppressAutoHyphens/>
        <w:autoSpaceDN w:val="0"/>
        <w:spacing w:before="60" w:after="60" w:line="240" w:lineRule="auto"/>
        <w:ind w:left="220" w:right="-2" w:hanging="220"/>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w:t>
      </w:r>
      <w:r w:rsidRPr="00D85DB6">
        <w:rPr>
          <w:rFonts w:ascii="Comic Sans MS" w:eastAsia="Arial Unicode MS" w:hAnsi="Comic Sans MS" w:cs="Arial"/>
          <w:sz w:val="24"/>
          <w:szCs w:val="24"/>
          <w:lang w:eastAsia="fr-FR"/>
        </w:rPr>
        <w:tab/>
        <w:t>que les feuilles de peinture sont en bon état (absence de craquelures, de cloques d'écaillage, de farinage etc.)</w:t>
      </w:r>
    </w:p>
    <w:p w:rsidR="00D85DB6" w:rsidRPr="00D85DB6" w:rsidRDefault="00D85DB6" w:rsidP="00D85DB6">
      <w:pPr>
        <w:suppressAutoHyphens/>
        <w:autoSpaceDN w:val="0"/>
        <w:spacing w:before="60" w:after="60" w:line="240" w:lineRule="auto"/>
        <w:ind w:left="220" w:right="-2" w:hanging="220"/>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w:t>
      </w:r>
      <w:r w:rsidRPr="00D85DB6">
        <w:rPr>
          <w:rFonts w:ascii="Comic Sans MS" w:eastAsia="Arial Unicode MS" w:hAnsi="Comic Sans MS" w:cs="Arial"/>
          <w:sz w:val="24"/>
          <w:szCs w:val="24"/>
          <w:lang w:eastAsia="fr-FR"/>
        </w:rPr>
        <w:tab/>
        <w:t>que le brillant des surfaces peintures-émail est de plus de même ordre que celui des échantillons correspondants.</w:t>
      </w:r>
    </w:p>
    <w:p w:rsidR="00D85DB6" w:rsidRPr="00D85DB6" w:rsidRDefault="00D85DB6" w:rsidP="00D85DB6">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Lorsque les conditions ne sont pas satisfaisantes, l'entrepreneur doit procéder à ses frais aux réfections nécessaires. La réception ne peut être prononcée qu'après nettoyage.</w:t>
      </w:r>
    </w:p>
    <w:p w:rsidR="00D85DB6" w:rsidRPr="00D85DB6" w:rsidRDefault="00D85DB6" w:rsidP="00D85DB6">
      <w:pPr>
        <w:suppressAutoHyphens/>
        <w:autoSpaceDN w:val="0"/>
        <w:spacing w:before="60" w:after="60" w:line="240" w:lineRule="auto"/>
        <w:ind w:right="-2"/>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b/>
          <w:i/>
          <w:sz w:val="24"/>
          <w:szCs w:val="24"/>
          <w:lang w:eastAsia="fr-FR"/>
        </w:rPr>
        <w:t>32.1 - REFECTION</w:t>
      </w:r>
    </w:p>
    <w:p w:rsidR="00D85DB6" w:rsidRPr="00D85DB6" w:rsidRDefault="00D85DB6" w:rsidP="00D85DB6">
      <w:pPr>
        <w:tabs>
          <w:tab w:val="left" w:pos="9070"/>
        </w:tabs>
        <w:suppressAutoHyphens/>
        <w:autoSpaceDN w:val="0"/>
        <w:spacing w:after="120" w:line="240" w:lineRule="auto"/>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Sans objet</w:t>
      </w:r>
    </w:p>
    <w:p w:rsidR="00D85DB6" w:rsidRPr="00D85DB6" w:rsidRDefault="00D85DB6" w:rsidP="00D85DB6">
      <w:pPr>
        <w:tabs>
          <w:tab w:val="left" w:pos="9070"/>
        </w:tabs>
        <w:suppressAutoHyphens/>
        <w:autoSpaceDN w:val="0"/>
        <w:spacing w:before="120" w:after="120" w:line="240" w:lineRule="auto"/>
        <w:ind w:right="-2"/>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b/>
          <w:i/>
          <w:sz w:val="24"/>
          <w:szCs w:val="24"/>
          <w:lang w:eastAsia="fr-FR"/>
        </w:rPr>
        <w:t>32.2 - NETTOYAGES DE MISE EN SERVICE</w:t>
      </w:r>
    </w:p>
    <w:p w:rsidR="00D85DB6" w:rsidRPr="00D85DB6" w:rsidRDefault="00D85DB6" w:rsidP="00D85DB6">
      <w:pPr>
        <w:suppressAutoHyphens/>
        <w:autoSpaceDN w:val="0"/>
        <w:spacing w:before="120" w:after="0" w:line="240" w:lineRule="auto"/>
        <w:ind w:right="-2"/>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Ces nettoyages intéressent toutes les parties apparentes : Sols, chapes ; * quincaillerie (boutons de porte, béquilles etc.) ; vitres et glaces</w:t>
      </w:r>
    </w:p>
    <w:p w:rsidR="00D85DB6" w:rsidRPr="00D85DB6" w:rsidRDefault="00D85DB6" w:rsidP="00D85DB6">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D85DB6">
        <w:rPr>
          <w:rFonts w:ascii="Comic Sans MS" w:eastAsia="Arial Unicode MS" w:hAnsi="Comic Sans MS" w:cs="Arial"/>
          <w:sz w:val="24"/>
          <w:szCs w:val="24"/>
          <w:lang w:eastAsia="fr-FR"/>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D85DB6" w:rsidRPr="00D85DB6" w:rsidRDefault="00D85DB6" w:rsidP="00D85DB6">
      <w:pPr>
        <w:suppressAutoHyphens/>
        <w:autoSpaceDN w:val="0"/>
        <w:spacing w:after="0" w:line="240" w:lineRule="auto"/>
        <w:textAlignment w:val="baseline"/>
        <w:rPr>
          <w:rFonts w:ascii="Comic Sans MS" w:eastAsia="Arial Unicode MS" w:hAnsi="Comic Sans MS" w:cs="Arial"/>
          <w:b/>
          <w:i/>
          <w:snapToGrid w:val="0"/>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CHAPITRE X : PROTECTION DE L’ENVIRONNEMENT</w:t>
      </w:r>
    </w:p>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prise en compte de l’environnement inclut : Le respect de la législation en vigueur ;</w:t>
      </w:r>
    </w:p>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Des dispositions devront être prises à l’effet de ne pas nuire aux occupations  du personnel administratif en service dans le camp.</w:t>
      </w:r>
    </w:p>
    <w:p w:rsidR="00D85DB6" w:rsidRPr="00D85DB6" w:rsidRDefault="00D85DB6" w:rsidP="00D85DB6">
      <w:pPr>
        <w:suppressAutoHyphens/>
        <w:autoSpaceDN w:val="0"/>
        <w:spacing w:after="0" w:line="240" w:lineRule="auto"/>
        <w:textAlignment w:val="baseline"/>
        <w:rPr>
          <w:rFonts w:ascii="Comic Sans MS" w:eastAsia="Times New Roman" w:hAnsi="Comic Sans MS" w:cs="Arial"/>
          <w:b/>
          <w:i/>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Arial"/>
          <w:b/>
          <w:i/>
          <w:sz w:val="24"/>
          <w:szCs w:val="24"/>
          <w:lang w:eastAsia="fr-FR"/>
        </w:rPr>
      </w:pPr>
      <w:r w:rsidRPr="00D85DB6">
        <w:rPr>
          <w:rFonts w:ascii="Comic Sans MS" w:eastAsia="Times New Roman" w:hAnsi="Comic Sans MS" w:cs="Arial"/>
          <w:b/>
          <w:i/>
          <w:sz w:val="24"/>
          <w:szCs w:val="24"/>
          <w:lang w:eastAsia="fr-FR"/>
        </w:rPr>
        <w:t>TRAVAUX A HAUTE INTENSTE DE MAIN D’ŒUVRE (HIMO)</w:t>
      </w:r>
    </w:p>
    <w:p w:rsidR="00D85DB6" w:rsidRPr="00D85DB6" w:rsidRDefault="00D85DB6" w:rsidP="00D85DB6">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D85DB6" w:rsidRPr="00D85DB6" w:rsidRDefault="00D85DB6" w:rsidP="00D85DB6">
      <w:pPr>
        <w:spacing w:after="0" w:line="240" w:lineRule="auto"/>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br w:type="page"/>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51" w:name="_Toc390335367"/>
      <w:bookmarkStart w:id="452" w:name="_Toc390418126"/>
      <w:bookmarkStart w:id="453" w:name="_Toc97543362"/>
      <w:bookmarkStart w:id="454" w:name="_Toc97557122"/>
      <w:bookmarkStart w:id="455" w:name="_Toc157306467"/>
      <w:r w:rsidRPr="00D85DB6">
        <w:rPr>
          <w:rFonts w:ascii="Comic Sans MS" w:eastAsia="Calibri" w:hAnsi="Comic Sans MS" w:cs="Arial"/>
          <w:b/>
          <w:caps/>
          <w:spacing w:val="45"/>
          <w:sz w:val="36"/>
          <w:szCs w:val="36"/>
        </w:rPr>
        <w:t xml:space="preserve">piece n°6 </w:t>
      </w: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Cadre du bordereau des prix unitaires</w:t>
      </w:r>
      <w:bookmarkEnd w:id="451"/>
      <w:bookmarkEnd w:id="452"/>
      <w:bookmarkEnd w:id="453"/>
      <w:bookmarkEnd w:id="454"/>
      <w:bookmarkEnd w:id="455"/>
    </w:p>
    <w:p w:rsidR="00D85DB6" w:rsidRPr="00D85DB6" w:rsidRDefault="00D85DB6" w:rsidP="00D85DB6">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D85DB6" w:rsidRPr="007E68A2" w:rsidRDefault="00D85DB6" w:rsidP="00D85DB6">
      <w:pPr>
        <w:spacing w:after="0" w:line="240" w:lineRule="auto"/>
        <w:rPr>
          <w:rFonts w:ascii="Comic Sans MS" w:eastAsia="Calibri" w:hAnsi="Comic Sans MS" w:cs="Arial"/>
          <w:spacing w:val="45"/>
          <w:sz w:val="60"/>
          <w:szCs w:val="60"/>
        </w:rPr>
      </w:pPr>
      <w:r w:rsidRPr="00D85DB6">
        <w:rPr>
          <w:rFonts w:ascii="Comic Sans MS" w:eastAsia="Times New Roman" w:hAnsi="Comic Sans MS" w:cs="Times New Roman"/>
          <w:sz w:val="24"/>
          <w:szCs w:val="24"/>
          <w:lang w:eastAsia="fr-FR"/>
        </w:rPr>
        <w:br w:type="page"/>
      </w:r>
    </w:p>
    <w:p w:rsidR="002A667E" w:rsidRPr="002A667E" w:rsidRDefault="002A667E" w:rsidP="002A667E">
      <w:pPr>
        <w:widowControl w:val="0"/>
        <w:suppressAutoHyphens/>
        <w:autoSpaceDE w:val="0"/>
        <w:autoSpaceDN w:val="0"/>
        <w:spacing w:after="0" w:line="240" w:lineRule="auto"/>
        <w:jc w:val="center"/>
        <w:textAlignment w:val="baseline"/>
        <w:rPr>
          <w:rFonts w:ascii="Times New Roman" w:eastAsia="Times New Roman" w:hAnsi="Times New Roman" w:cs="Times New Roman"/>
          <w:b/>
          <w:bCs/>
          <w:caps/>
          <w:spacing w:val="36"/>
          <w:w w:val="80"/>
          <w:position w:val="-1"/>
          <w:sz w:val="36"/>
          <w:szCs w:val="36"/>
          <w:u w:val="single"/>
          <w:lang w:eastAsia="fr-FR"/>
        </w:rPr>
      </w:pPr>
      <w:r w:rsidRPr="002A667E">
        <w:rPr>
          <w:rFonts w:ascii="Times New Roman" w:eastAsia="Times New Roman" w:hAnsi="Times New Roman" w:cs="Times New Roman"/>
          <w:b/>
          <w:bCs/>
          <w:caps/>
          <w:spacing w:val="36"/>
          <w:w w:val="80"/>
          <w:position w:val="-1"/>
          <w:sz w:val="36"/>
          <w:szCs w:val="36"/>
          <w:u w:val="single"/>
          <w:lang w:eastAsia="fr-FR"/>
        </w:rPr>
        <w:t>Modèle du cadre du</w:t>
      </w:r>
      <w:r w:rsidRPr="002A667E">
        <w:rPr>
          <w:rFonts w:ascii="Times New Roman" w:eastAsia="Times New Roman" w:hAnsi="Times New Roman" w:cs="Times New Roman"/>
          <w:b/>
          <w:bCs/>
          <w:caps/>
          <w:spacing w:val="9"/>
          <w:w w:val="80"/>
          <w:position w:val="-1"/>
          <w:sz w:val="36"/>
          <w:szCs w:val="36"/>
          <w:u w:val="single"/>
          <w:lang w:eastAsia="fr-FR"/>
        </w:rPr>
        <w:t xml:space="preserve"> b</w:t>
      </w:r>
      <w:r w:rsidRPr="002A667E">
        <w:rPr>
          <w:rFonts w:ascii="Times New Roman" w:eastAsia="Times New Roman" w:hAnsi="Times New Roman" w:cs="Times New Roman"/>
          <w:b/>
          <w:bCs/>
          <w:caps/>
          <w:spacing w:val="36"/>
          <w:w w:val="80"/>
          <w:position w:val="-1"/>
          <w:sz w:val="36"/>
          <w:szCs w:val="36"/>
          <w:u w:val="single"/>
          <w:lang w:eastAsia="fr-FR"/>
        </w:rPr>
        <w:t xml:space="preserve">ordereau </w:t>
      </w:r>
    </w:p>
    <w:p w:rsidR="002A667E" w:rsidRPr="002A667E" w:rsidRDefault="002A667E" w:rsidP="002A667E">
      <w:pPr>
        <w:widowControl w:val="0"/>
        <w:suppressAutoHyphens/>
        <w:autoSpaceDE w:val="0"/>
        <w:autoSpaceDN w:val="0"/>
        <w:spacing w:after="0" w:line="240" w:lineRule="auto"/>
        <w:jc w:val="center"/>
        <w:textAlignment w:val="baseline"/>
        <w:rPr>
          <w:rFonts w:ascii="Times New Roman" w:eastAsia="Times New Roman" w:hAnsi="Times New Roman" w:cs="Times New Roman"/>
          <w:b/>
          <w:bCs/>
          <w:caps/>
          <w:spacing w:val="36"/>
          <w:w w:val="80"/>
          <w:position w:val="-1"/>
          <w:sz w:val="36"/>
          <w:szCs w:val="36"/>
          <w:u w:val="single"/>
          <w:lang w:eastAsia="fr-FR"/>
        </w:rPr>
      </w:pPr>
      <w:r w:rsidRPr="002A667E">
        <w:rPr>
          <w:rFonts w:ascii="Times New Roman" w:eastAsia="Times New Roman" w:hAnsi="Times New Roman" w:cs="Times New Roman"/>
          <w:b/>
          <w:bCs/>
          <w:caps/>
          <w:spacing w:val="36"/>
          <w:w w:val="80"/>
          <w:position w:val="-1"/>
          <w:sz w:val="36"/>
          <w:szCs w:val="36"/>
          <w:u w:val="single"/>
          <w:lang w:eastAsia="fr-FR"/>
        </w:rPr>
        <w:t>des prix unitaires</w:t>
      </w:r>
    </w:p>
    <w:p w:rsidR="002A667E" w:rsidRPr="002A667E" w:rsidRDefault="002A667E" w:rsidP="002A667E">
      <w:pPr>
        <w:widowControl w:val="0"/>
        <w:suppressAutoHyphens/>
        <w:autoSpaceDE w:val="0"/>
        <w:autoSpaceDN w:val="0"/>
        <w:spacing w:after="0" w:line="240" w:lineRule="auto"/>
        <w:jc w:val="center"/>
        <w:textAlignment w:val="baseline"/>
        <w:rPr>
          <w:rFonts w:ascii="Times New Roman" w:eastAsia="Times New Roman" w:hAnsi="Times New Roman" w:cs="Times New Roman"/>
          <w:b/>
          <w:bCs/>
          <w:caps/>
          <w:spacing w:val="36"/>
          <w:w w:val="80"/>
          <w:position w:val="-1"/>
          <w:sz w:val="36"/>
          <w:szCs w:val="36"/>
          <w:lang w:eastAsia="fr-FR"/>
        </w:rPr>
      </w:pPr>
    </w:p>
    <w:tbl>
      <w:tblPr>
        <w:tblW w:w="107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7"/>
        <w:gridCol w:w="5159"/>
        <w:gridCol w:w="994"/>
        <w:gridCol w:w="1981"/>
        <w:gridCol w:w="1705"/>
      </w:tblGrid>
      <w:tr w:rsidR="002A667E" w:rsidRPr="002A667E" w:rsidTr="003C6603">
        <w:trPr>
          <w:trHeight w:val="706"/>
        </w:trPr>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N°PRIX</w:t>
            </w:r>
          </w:p>
        </w:tc>
        <w:tc>
          <w:tcPr>
            <w:tcW w:w="5159"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DESIGNATION DES PRIX UNITAIRES HT EN LETTRES ET EN FCFA</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UNITE</w:t>
            </w: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PRIX UNITAIRE EN CHIFFRE (FCFA HTVA)</w:t>
            </w: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PRIX UNITAIRE EN LETTRE</w:t>
            </w:r>
          </w:p>
        </w:tc>
      </w:tr>
      <w:tr w:rsidR="002A667E" w:rsidRPr="002A667E" w:rsidTr="003C6603">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100</w:t>
            </w:r>
          </w:p>
        </w:tc>
        <w:tc>
          <w:tcPr>
            <w:tcW w:w="5159"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iCs/>
                <w:sz w:val="24"/>
                <w:szCs w:val="24"/>
                <w:lang w:eastAsia="fr-FR"/>
              </w:rPr>
            </w:pPr>
            <w:r w:rsidRPr="002A667E">
              <w:rPr>
                <w:rFonts w:ascii="Times New Roman" w:eastAsia="Times New Roman" w:hAnsi="Times New Roman" w:cs="Times New Roman"/>
                <w:b/>
                <w:iCs/>
                <w:sz w:val="24"/>
                <w:szCs w:val="24"/>
                <w:lang w:eastAsia="fr-FR"/>
              </w:rPr>
              <w:t>LOT 100 : TRAVAUX PREPARATOIRES- ETUDES</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iCs/>
                <w:sz w:val="24"/>
                <w:szCs w:val="24"/>
                <w:lang w:eastAsia="fr-FR"/>
              </w:rPr>
            </w:pPr>
            <w:r w:rsidRPr="002A667E">
              <w:rPr>
                <w:rFonts w:ascii="Times New Roman" w:eastAsia="Times New Roman" w:hAnsi="Times New Roman" w:cs="Times New Roman"/>
                <w:iCs/>
                <w:sz w:val="24"/>
                <w:szCs w:val="24"/>
                <w:lang w:eastAsia="fr-FR"/>
              </w:rPr>
              <w:t>Le prix 100 rémunère au forfait :</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iCs/>
                <w:sz w:val="24"/>
                <w:szCs w:val="24"/>
                <w:lang w:eastAsia="fr-FR"/>
              </w:rPr>
            </w:pPr>
            <w:r w:rsidRPr="002A667E">
              <w:rPr>
                <w:rFonts w:ascii="Times New Roman" w:eastAsia="Times New Roman" w:hAnsi="Times New Roman" w:cs="Times New Roman"/>
                <w:iCs/>
                <w:sz w:val="24"/>
                <w:szCs w:val="24"/>
                <w:lang w:eastAsia="fr-FR"/>
              </w:rPr>
              <w:t>-Les travaux d’installation de chantier y compris l’implantation d’ouvrage et études de faisabilité, plan d’exécution approuvé ;</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iCs/>
                <w:sz w:val="24"/>
                <w:szCs w:val="24"/>
                <w:lang w:eastAsia="fr-FR"/>
              </w:rPr>
              <w:t>-Les travaux débrouillage du site et abattage d’arbres.</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sz w:val="24"/>
                <w:szCs w:val="24"/>
                <w:lang w:eastAsia="fr-FR"/>
              </w:rPr>
              <w:t>101</w:t>
            </w:r>
          </w:p>
        </w:tc>
        <w:tc>
          <w:tcPr>
            <w:tcW w:w="5159"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Installation de chantier</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forfaitairement les frais d'installation de chantier, la fourniture et la pose d’un panneau de chantier suivant le modèle fourni par le Maître d'Ouvrage Délégué et toutes les obligations décrites dans le CCTP et le CCAG.</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l'amenée et le repli du matériel ;</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panneaux de chantier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toutes suggestions relatives à ces travaux ainsi que toutes autres dispositions nécessaires pour le fonctionnement du chantier</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nettoyage général des bâtiments et environs du chantier en fin d’exécution des travaux.</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sera réglé au forfait selon l'échéancier suivant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soixante-dix pour cent (70%) dès constat de la fin de la construction de la totalité des installations de Chantier et amenée du matériel nécessaire au démarrage des travaux.</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trente pour cent (30%) après démontage et repliement des installations et du matériel.</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Forfait :………………………………………</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FF</w:t>
            </w: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102</w:t>
            </w:r>
          </w:p>
        </w:tc>
        <w:tc>
          <w:tcPr>
            <w:tcW w:w="5159"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 xml:space="preserve">Débroussaillage, abattage, tronçonnage et ramassage d’arbres </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les travaux de débroussaillement, abattage d’arbres, tronçonnage et ramassage d’arbres sur rayon de 10m tour autour du bâtiment et jusqu’à la route principale. Il est payé au forfait.</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Forfait : ………………. ………………………</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FF</w:t>
            </w: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D9D9D9"/>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tc>
        <w:tc>
          <w:tcPr>
            <w:tcW w:w="5159" w:type="dxa"/>
            <w:shd w:val="clear" w:color="auto" w:fill="D9D9D9"/>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tc>
        <w:tc>
          <w:tcPr>
            <w:tcW w:w="994" w:type="dxa"/>
            <w:shd w:val="clear" w:color="auto" w:fill="D9D9D9"/>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981" w:type="dxa"/>
            <w:shd w:val="clear" w:color="auto" w:fill="D9D9D9"/>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200</w:t>
            </w:r>
          </w:p>
        </w:tc>
        <w:tc>
          <w:tcPr>
            <w:tcW w:w="5159"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LOT 200 : FONDATION</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comprend : Dallage en béton dosé à 250 Kg/m3;</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Le mètre carré de béton ………………………...</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 xml:space="preserve">M² </w:t>
            </w: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201</w:t>
            </w:r>
          </w:p>
        </w:tc>
        <w:tc>
          <w:tcPr>
            <w:tcW w:w="5159"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iCs/>
                <w:sz w:val="24"/>
                <w:szCs w:val="24"/>
                <w:lang w:eastAsia="fr-FR"/>
              </w:rPr>
            </w:pPr>
            <w:r w:rsidRPr="002A667E">
              <w:rPr>
                <w:rFonts w:ascii="Times New Roman" w:eastAsia="Times New Roman" w:hAnsi="Times New Roman" w:cs="Times New Roman"/>
                <w:b/>
                <w:iCs/>
                <w:sz w:val="24"/>
                <w:szCs w:val="24"/>
                <w:lang w:eastAsia="fr-FR"/>
              </w:rPr>
              <w:t>Béton dosé à 250 kg/m3 ép. : 8 cm pour dallage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élaboré pour le règlement des travaux de bétonnage dosé à 250 kg de ciment par mètre cube d'agrégats comprend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fournitures de tous les composants du béton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fabrications du béton avec malaxage mécanique ou manuel;</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et la mise en œuvre, toutes sujétions comprises.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Ce prix rémunère également au mètre carré l’exécution d’une couche de sablage y compris fourniture, transport et épandage du matériau  avant la mise en œuvre du dallage armé, conformément aux Spécifications Techniques.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nettoyage et/ou le balayage préalable au moyen d’un balai mécanique ou manuel des surfaces à imprégner</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La fourniture, le chargement, le transport au lieu de mise en œuvre, quelle que soit la distance, et le déchargement</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iCs/>
                <w:sz w:val="24"/>
                <w:szCs w:val="24"/>
                <w:lang w:eastAsia="fr-FR"/>
              </w:rPr>
            </w:pPr>
            <w:r w:rsidRPr="002A667E">
              <w:rPr>
                <w:rFonts w:ascii="Times New Roman" w:eastAsia="Times New Roman" w:hAnsi="Times New Roman" w:cs="Times New Roman"/>
                <w:b/>
                <w:bCs/>
                <w:sz w:val="24"/>
                <w:szCs w:val="24"/>
                <w:lang w:eastAsia="fr-FR"/>
              </w:rPr>
              <w:t>Le mètre carré:………………………………</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M</w:t>
            </w:r>
            <w:r w:rsidRPr="002A667E">
              <w:rPr>
                <w:rFonts w:ascii="Times New Roman" w:eastAsia="Times New Roman" w:hAnsi="Times New Roman" w:cs="Times New Roman"/>
                <w:b/>
                <w:sz w:val="24"/>
                <w:szCs w:val="24"/>
                <w:vertAlign w:val="superscript"/>
                <w:lang w:eastAsia="fr-FR"/>
              </w:rPr>
              <w:t>2</w:t>
            </w: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r>
      <w:tr w:rsidR="002A667E" w:rsidRPr="002A667E" w:rsidTr="003C6603">
        <w:tc>
          <w:tcPr>
            <w:tcW w:w="908" w:type="dxa"/>
            <w:gridSpan w:val="2"/>
            <w:shd w:val="clear" w:color="auto" w:fill="D9D9D9"/>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tc>
        <w:tc>
          <w:tcPr>
            <w:tcW w:w="5159" w:type="dxa"/>
            <w:shd w:val="clear" w:color="auto" w:fill="D9D9D9"/>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tc>
        <w:tc>
          <w:tcPr>
            <w:tcW w:w="994" w:type="dxa"/>
            <w:shd w:val="clear" w:color="auto" w:fill="D9D9D9"/>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981" w:type="dxa"/>
            <w:shd w:val="clear" w:color="auto" w:fill="D9D9D9"/>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300</w:t>
            </w:r>
          </w:p>
        </w:tc>
        <w:tc>
          <w:tcPr>
            <w:tcW w:w="5159"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LOT 300 : MACONNERIE - ELEVATION</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comprend notamment sans que cette liste soit limitative :</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Construction de l’estrade </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Construction de la rampe d’accès pour handicapés </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Construction du tableau mural </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Chape lisse dosé à 300kg/m</w:t>
            </w:r>
            <w:r w:rsidRPr="002A667E">
              <w:rPr>
                <w:rFonts w:ascii="Times New Roman" w:eastAsia="Times New Roman" w:hAnsi="Times New Roman" w:cs="Times New Roman"/>
                <w:sz w:val="24"/>
                <w:szCs w:val="24"/>
                <w:vertAlign w:val="superscript"/>
                <w:lang w:eastAsia="fr-FR"/>
              </w:rPr>
              <w:t>3</w:t>
            </w:r>
            <w:r w:rsidRPr="002A667E">
              <w:rPr>
                <w:rFonts w:ascii="Times New Roman" w:eastAsia="Times New Roman" w:hAnsi="Times New Roman" w:cs="Times New Roman"/>
                <w:sz w:val="24"/>
                <w:szCs w:val="24"/>
                <w:lang w:eastAsia="fr-FR"/>
              </w:rPr>
              <w:t xml:space="preserve"> </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Enduit au mortier de ciment </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301</w:t>
            </w:r>
          </w:p>
        </w:tc>
        <w:tc>
          <w:tcPr>
            <w:tcW w:w="5159" w:type="dxa"/>
            <w:shd w:val="clear" w:color="auto" w:fill="auto"/>
            <w:vAlign w:val="center"/>
          </w:tcPr>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Construction de l’estrade</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règle la réalisation à l’unité des estrades. Il comprend :</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fournitures de matériaux ;</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construction ;</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remblai</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dallage et la finition suivant le CCTP.</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L’unité :………………………………………</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U</w:t>
            </w: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r>
      <w:tr w:rsidR="002A667E" w:rsidRPr="002A667E" w:rsidTr="003C6603">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302</w:t>
            </w:r>
          </w:p>
        </w:tc>
        <w:tc>
          <w:tcPr>
            <w:tcW w:w="5159" w:type="dxa"/>
            <w:shd w:val="clear" w:color="auto" w:fill="auto"/>
            <w:vAlign w:val="center"/>
          </w:tcPr>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Rampe d’accès pour handicapé</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tous les frais de fournitures et de mise en place de béton armé dosé à 350 kg/m</w:t>
            </w:r>
            <w:r w:rsidRPr="002A667E">
              <w:rPr>
                <w:rFonts w:ascii="Times New Roman" w:eastAsia="Times New Roman" w:hAnsi="Times New Roman" w:cs="Times New Roman"/>
                <w:sz w:val="24"/>
                <w:szCs w:val="24"/>
                <w:vertAlign w:val="superscript"/>
                <w:lang w:eastAsia="fr-FR"/>
              </w:rPr>
              <w:t>3</w:t>
            </w:r>
            <w:r w:rsidRPr="002A667E">
              <w:rPr>
                <w:rFonts w:ascii="Times New Roman" w:eastAsia="Times New Roman" w:hAnsi="Times New Roman" w:cs="Times New Roman"/>
                <w:sz w:val="24"/>
                <w:szCs w:val="24"/>
                <w:lang w:eastAsia="fr-FR"/>
              </w:rPr>
              <w:t xml:space="preserve"> pour construction d’une ou plusieurs rampe d’accès pour handicapé y compris armatures, coffrages, fouilles suivant les plans,</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Il comprend:</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et la mise en place de tous les matériaux nécessaires à la fabrication et la mise en œuvre du béton, notamment les graviers, le fer, le sable, le ciment, l’eau de gâchage, les coffrages conformément aux dispositions du CST et toutes suggestions</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Il s'applique au mètre cube de béton armé mis en œuvre</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b/>
                <w:sz w:val="24"/>
                <w:szCs w:val="24"/>
                <w:lang w:eastAsia="fr-FR"/>
              </w:rPr>
              <w:t>L’unité a :…………………………………….</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U</w:t>
            </w: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r>
      <w:tr w:rsidR="002A667E" w:rsidRPr="002A667E" w:rsidTr="003C6603">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303</w:t>
            </w:r>
          </w:p>
        </w:tc>
        <w:tc>
          <w:tcPr>
            <w:tcW w:w="5159" w:type="dxa"/>
            <w:shd w:val="clear" w:color="auto" w:fill="auto"/>
            <w:vAlign w:val="center"/>
          </w:tcPr>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 xml:space="preserve">Tableau mural </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règle la réalisation à l’unité des tableaux en béton. Il comprend :</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fournitures de matériaux ;</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moulage des tableaux ;</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finition a l’ardoisine de couleur au choix.</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b/>
                <w:bCs/>
                <w:sz w:val="24"/>
                <w:szCs w:val="24"/>
                <w:lang w:eastAsia="fr-FR"/>
              </w:rPr>
              <w:t>L’unité :………………………………………</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U</w:t>
            </w: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r>
      <w:tr w:rsidR="002A667E" w:rsidRPr="002A667E" w:rsidTr="003C6603">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304</w:t>
            </w:r>
          </w:p>
        </w:tc>
        <w:tc>
          <w:tcPr>
            <w:tcW w:w="5159" w:type="dxa"/>
            <w:shd w:val="clear" w:color="auto" w:fill="auto"/>
            <w:vAlign w:val="center"/>
          </w:tcPr>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chape lissée</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les travaux relatifs à la réalisation d'un mètre carré de chape bouchardée aux sols. Il tient compte de</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nettoyage des sols et sujétions nécessaires pour permettre l’adhésion parfaite de la chape bouchardée.</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des matériaux devant entrer dans la constitution du lait de ciment dosé à 400 kg/m3</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prix de chape bouchardée comprendront implicitement toutes les sujétions d’exécution</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NewRomanPS-BoldMT" w:hAnsi="Times New Roman" w:cs="Times New Roman"/>
                <w:b/>
                <w:bCs/>
                <w:sz w:val="24"/>
                <w:szCs w:val="24"/>
                <w:lang w:eastAsia="fr-FR"/>
              </w:rPr>
              <w:t>Le mètre carre:………………………………</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M²</w:t>
            </w: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r>
      <w:tr w:rsidR="002A667E" w:rsidRPr="002A667E" w:rsidTr="003C6603">
        <w:tc>
          <w:tcPr>
            <w:tcW w:w="908" w:type="dxa"/>
            <w:gridSpan w:val="2"/>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305</w:t>
            </w:r>
          </w:p>
        </w:tc>
        <w:tc>
          <w:tcPr>
            <w:tcW w:w="5159"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iCs/>
                <w:sz w:val="24"/>
                <w:szCs w:val="24"/>
                <w:vertAlign w:val="superscript"/>
                <w:lang w:eastAsia="fr-FR"/>
              </w:rPr>
            </w:pPr>
            <w:r w:rsidRPr="002A667E">
              <w:rPr>
                <w:rFonts w:ascii="Times New Roman" w:eastAsia="Times New Roman" w:hAnsi="Times New Roman" w:cs="Times New Roman"/>
                <w:b/>
                <w:iCs/>
                <w:sz w:val="24"/>
                <w:szCs w:val="24"/>
                <w:lang w:eastAsia="fr-FR"/>
              </w:rPr>
              <w:t>Enduit ordinaire sur Murs au mortier de ciment  dosé à 400Kg/m</w:t>
            </w:r>
            <w:r w:rsidRPr="002A667E">
              <w:rPr>
                <w:rFonts w:ascii="Times New Roman" w:eastAsia="Times New Roman" w:hAnsi="Times New Roman" w:cs="Times New Roman"/>
                <w:b/>
                <w:iCs/>
                <w:sz w:val="24"/>
                <w:szCs w:val="24"/>
                <w:vertAlign w:val="superscript"/>
                <w:lang w:eastAsia="fr-FR"/>
              </w:rPr>
              <w:t>3</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l’exécution sur les faces extérieure des murs y compris le soubassement, d’enduits au mortier de ciment dosé à 350 kg/m</w:t>
            </w:r>
            <w:r w:rsidRPr="002A667E">
              <w:rPr>
                <w:rFonts w:ascii="Times New Roman" w:eastAsia="Times New Roman" w:hAnsi="Times New Roman" w:cs="Times New Roman"/>
                <w:sz w:val="24"/>
                <w:szCs w:val="24"/>
                <w:vertAlign w:val="superscript"/>
                <w:lang w:eastAsia="fr-FR"/>
              </w:rPr>
              <w:t>3</w:t>
            </w:r>
            <w:r w:rsidRPr="002A667E">
              <w:rPr>
                <w:rFonts w:ascii="Times New Roman" w:eastAsia="Times New Roman" w:hAnsi="Times New Roman" w:cs="Times New Roman"/>
                <w:sz w:val="24"/>
                <w:szCs w:val="24"/>
                <w:lang w:eastAsia="fr-FR"/>
              </w:rPr>
              <w:t xml:space="preserve"> dans les conditions prévues au CCTP</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Il s’applique au mètre carré de mis en œuvre</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iCs/>
                <w:sz w:val="24"/>
                <w:szCs w:val="24"/>
                <w:lang w:eastAsia="fr-FR"/>
              </w:rPr>
            </w:pPr>
            <w:r w:rsidRPr="002A667E">
              <w:rPr>
                <w:rFonts w:ascii="Times New Roman" w:eastAsia="Times New Roman" w:hAnsi="Times New Roman" w:cs="Times New Roman"/>
                <w:b/>
                <w:bCs/>
                <w:sz w:val="24"/>
                <w:szCs w:val="24"/>
                <w:lang w:eastAsia="fr-FR"/>
              </w:rPr>
              <w:t>Le mètre carré :………………………………</w:t>
            </w:r>
          </w:p>
        </w:tc>
        <w:tc>
          <w:tcPr>
            <w:tcW w:w="994"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r w:rsidRPr="002A667E">
              <w:rPr>
                <w:rFonts w:ascii="Times New Roman" w:eastAsia="Times New Roman" w:hAnsi="Times New Roman" w:cs="Times New Roman"/>
                <w:b/>
                <w:bCs/>
                <w:sz w:val="24"/>
                <w:szCs w:val="24"/>
                <w:lang w:eastAsia="fr-FR"/>
              </w:rPr>
              <w:t>M²</w:t>
            </w:r>
          </w:p>
        </w:tc>
        <w:tc>
          <w:tcPr>
            <w:tcW w:w="1981" w:type="dxa"/>
            <w:shd w:val="clear" w:color="auto" w:fill="auto"/>
            <w:vAlign w:val="center"/>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r>
      <w:tr w:rsidR="002A667E" w:rsidRPr="002A667E" w:rsidTr="003C6603">
        <w:tc>
          <w:tcPr>
            <w:tcW w:w="908" w:type="dxa"/>
            <w:gridSpan w:val="2"/>
            <w:tcBorders>
              <w:bottom w:val="single" w:sz="4" w:space="0" w:color="000000"/>
            </w:tcBorders>
            <w:shd w:val="clear" w:color="auto" w:fill="D9D9D9"/>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tc>
        <w:tc>
          <w:tcPr>
            <w:tcW w:w="5159" w:type="dxa"/>
            <w:tcBorders>
              <w:bottom w:val="single" w:sz="4" w:space="0" w:color="000000"/>
            </w:tcBorders>
            <w:shd w:val="clear" w:color="auto" w:fill="D9D9D9"/>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tc>
        <w:tc>
          <w:tcPr>
            <w:tcW w:w="994" w:type="dxa"/>
            <w:tcBorders>
              <w:bottom w:val="single" w:sz="4" w:space="0" w:color="000000"/>
            </w:tcBorders>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981" w:type="dxa"/>
            <w:tcBorders>
              <w:bottom w:val="single" w:sz="4" w:space="0" w:color="000000"/>
            </w:tcBorders>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Borders>
              <w:bottom w:val="single" w:sz="4" w:space="0" w:color="000000"/>
            </w:tcBorders>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400</w:t>
            </w:r>
          </w:p>
        </w:tc>
        <w:tc>
          <w:tcPr>
            <w:tcW w:w="5159"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LOT 400 : CHARPENTE – COUVERTURE</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comprend notamment sans que cette liste soit limitative :</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Dépose toiture sauf fermes </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Pannes et latte </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plafond ; </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tôles bac alu</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tôles faîtière </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tôles de rive </w:t>
            </w:r>
          </w:p>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Planche de rive</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981"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401</w:t>
            </w:r>
          </w:p>
        </w:tc>
        <w:tc>
          <w:tcPr>
            <w:tcW w:w="5159" w:type="dxa"/>
            <w:shd w:val="clear" w:color="auto" w:fill="auto"/>
          </w:tcPr>
          <w:p w:rsidR="002A667E" w:rsidRPr="002A667E" w:rsidRDefault="002A667E" w:rsidP="002A667E">
            <w:pPr>
              <w:widowControl w:val="0"/>
              <w:numPr>
                <w:ilvl w:val="0"/>
                <w:numId w:val="83"/>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Dépose toiture sauf fermes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sz w:val="24"/>
                <w:szCs w:val="24"/>
                <w:lang w:eastAsia="fr-FR"/>
              </w:rPr>
              <w:t xml:space="preserve">Ce prix rémunère le dépôt de toute la toiture en dehors des fermes encore toutes en bonne état. </w:t>
            </w:r>
            <w:r w:rsidRPr="002A667E">
              <w:rPr>
                <w:rFonts w:ascii="Times New Roman" w:eastAsia="Times New Roman" w:hAnsi="Times New Roman" w:cs="Times New Roman"/>
                <w:b/>
                <w:bCs/>
                <w:sz w:val="24"/>
                <w:szCs w:val="24"/>
                <w:lang w:eastAsia="fr-FR"/>
              </w:rPr>
              <w:t>Prix forfaitaire  :…………………………………</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FF</w:t>
            </w:r>
          </w:p>
        </w:tc>
        <w:tc>
          <w:tcPr>
            <w:tcW w:w="1981"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402</w:t>
            </w:r>
          </w:p>
        </w:tc>
        <w:tc>
          <w:tcPr>
            <w:tcW w:w="5159"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Pannes et lattes de Rive de  Pignon</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mise en œuvre des pannes en bois dur de section 5 x 8 traité au carbonyle ou autre fongicide au choix de la Maîtrise d’Œuvre. Il tient compte de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du bois sec de qualité et sujétions nécessaires pour permettre sa mise en œuvre et sa fonctionnalité dans un délai très long</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des éléments pour ses liaisons, sa fixation sur les différents de supports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fourniture du fongicide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Son entreposage avant son utilisation pour les éventuels contrôle de la Maîtrise d’Œuvre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prix de charpente comprendront implicitement toutes les sujétions d’exécution</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Le mètre cube………………………………..</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r w:rsidRPr="002A667E">
              <w:rPr>
                <w:rFonts w:ascii="Times New Roman" w:eastAsia="Times New Roman" w:hAnsi="Times New Roman" w:cs="Times New Roman"/>
                <w:b/>
                <w:bCs/>
                <w:sz w:val="24"/>
                <w:szCs w:val="24"/>
                <w:lang w:eastAsia="fr-FR"/>
              </w:rPr>
              <w:t>m</w:t>
            </w:r>
            <w:r w:rsidRPr="002A667E">
              <w:rPr>
                <w:rFonts w:ascii="Times New Roman" w:eastAsia="Times New Roman" w:hAnsi="Times New Roman" w:cs="Times New Roman"/>
                <w:b/>
                <w:bCs/>
                <w:sz w:val="24"/>
                <w:szCs w:val="24"/>
                <w:vertAlign w:val="superscript"/>
                <w:lang w:eastAsia="fr-FR"/>
              </w:rPr>
              <w:t>3</w:t>
            </w:r>
          </w:p>
        </w:tc>
        <w:tc>
          <w:tcPr>
            <w:tcW w:w="1981"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403</w:t>
            </w:r>
          </w:p>
        </w:tc>
        <w:tc>
          <w:tcPr>
            <w:tcW w:w="5159"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Plafond en contre-plaqué à peindre sur ossature en bois préalablement traité au carbonyle ou produit similaire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les travaux relatifs à la réalisation d'un mètre carré de faux plafond en contreplaqué de 4mm. Il tient compte de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du bois sec de qualité pour le solivage et sujétions nécessaires pour permettre sa mise en œuvre et sa fonctionnalité dans un délai très long</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 La fourniture des contre-plaqués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des éléments pour leurs liaisons, leur fixation sur les différents de supports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fourniture du fongicide pour le traitement des bois pour solivage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pose des couvre-joints autour des lambris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Les prix de faux plafond en contre-plaqué comprendront implicitement toutes les sujétions d’exécution dudit ouvrage</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Le mètre carré………………………………..</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m</w:t>
            </w:r>
            <w:r w:rsidRPr="002A667E">
              <w:rPr>
                <w:rFonts w:ascii="Times New Roman" w:eastAsia="Times New Roman" w:hAnsi="Times New Roman" w:cs="Times New Roman"/>
                <w:b/>
                <w:bCs/>
                <w:sz w:val="24"/>
                <w:szCs w:val="24"/>
                <w:vertAlign w:val="superscript"/>
                <w:lang w:eastAsia="fr-FR"/>
              </w:rPr>
              <w:t>2</w:t>
            </w:r>
          </w:p>
        </w:tc>
        <w:tc>
          <w:tcPr>
            <w:tcW w:w="1981"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404</w:t>
            </w:r>
          </w:p>
        </w:tc>
        <w:tc>
          <w:tcPr>
            <w:tcW w:w="5159"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Planche de rive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mise en œuvre des planches en bois dur de section 2.5 x 25 traité au carbonyle ou autre fongicide au choix de la Maîtrise d’Œuvre. Il tient compte de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du bois sec de qualité et sujétions nécessaires pour permettre sa mise en œuvre et sa fonctionnalité dans un délai très long</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des éléments pour ses liaisons, sa fixation sur les différents de supports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fourniture du fongicide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Son entreposage avant son utilisation pour les éventuels contrôle de la Maîtrise d’Œuvre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sz w:val="24"/>
                <w:szCs w:val="24"/>
                <w:lang w:eastAsia="fr-FR"/>
              </w:rPr>
              <w:t>- Les prix de charpente comprendront implicitement toutes les sujétions d’exécution</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Le mètre linéaire……………………………</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b/>
                <w:bCs/>
                <w:sz w:val="24"/>
                <w:szCs w:val="24"/>
                <w:lang w:eastAsia="fr-FR"/>
              </w:rPr>
              <w:t>ml</w:t>
            </w:r>
          </w:p>
        </w:tc>
        <w:tc>
          <w:tcPr>
            <w:tcW w:w="1981"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405</w:t>
            </w:r>
          </w:p>
        </w:tc>
        <w:tc>
          <w:tcPr>
            <w:tcW w:w="5159"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Fourniture et pose de couverture des tôles Bac Alu 5/10</w:t>
            </w:r>
            <w:r w:rsidRPr="002A667E">
              <w:rPr>
                <w:rFonts w:ascii="Times New Roman" w:eastAsia="Times New Roman" w:hAnsi="Times New Roman" w:cs="Times New Roman"/>
                <w:b/>
                <w:sz w:val="24"/>
                <w:szCs w:val="24"/>
                <w:vertAlign w:val="superscript"/>
                <w:lang w:eastAsia="fr-FR"/>
              </w:rPr>
              <w:t>ème</w:t>
            </w:r>
            <w:r w:rsidRPr="002A667E">
              <w:rPr>
                <w:rFonts w:ascii="Times New Roman" w:eastAsia="Times New Roman" w:hAnsi="Times New Roman" w:cs="Times New Roman"/>
                <w:b/>
                <w:sz w:val="24"/>
                <w:szCs w:val="24"/>
                <w:lang w:eastAsia="fr-FR"/>
              </w:rPr>
              <w:t xml:space="preserve">  y compris accessoires.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les travaux relatifs à la réalisation des couvertures des tôles Bac Alu. 5/10</w:t>
            </w:r>
            <w:r w:rsidRPr="002A667E">
              <w:rPr>
                <w:rFonts w:ascii="Times New Roman" w:eastAsia="Times New Roman" w:hAnsi="Times New Roman" w:cs="Times New Roman"/>
                <w:sz w:val="24"/>
                <w:szCs w:val="24"/>
                <w:vertAlign w:val="superscript"/>
                <w:lang w:eastAsia="fr-FR"/>
              </w:rPr>
              <w:t xml:space="preserve">èm </w:t>
            </w:r>
            <w:r w:rsidRPr="002A667E">
              <w:rPr>
                <w:rFonts w:ascii="Times New Roman" w:eastAsia="Times New Roman" w:hAnsi="Times New Roman" w:cs="Times New Roman"/>
                <w:sz w:val="24"/>
                <w:szCs w:val="24"/>
                <w:lang w:eastAsia="fr-FR"/>
              </w:rPr>
              <w:t>au mètre carré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Il tient compte de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de la couverture en tôle bac alu  et sujétions nécessaires pour permettre sa mise en œuvre et sa fonctionnalité dans un délai très long</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des éléments pour ses liaisons, sa fixation sur les différents de supports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fourniture de l’antirouille de couleur du choix de la Maîtrise d’Œuvre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prix de la couverture comprendront implicitement toutes les sujétions de sa mise en œuvre</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Le mètre carré…………………………………..</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ml</w:t>
            </w:r>
          </w:p>
        </w:tc>
        <w:tc>
          <w:tcPr>
            <w:tcW w:w="1981"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406</w:t>
            </w:r>
          </w:p>
        </w:tc>
        <w:tc>
          <w:tcPr>
            <w:tcW w:w="5159"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Fourniture et pose de Faîtière pour tôle bac alu</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les travaux relatifs à la réalisation des faitières pour tôles bac au mètre linéaire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Il tient compte de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de la faitière en tôle bac et sujétions nécessaires pour permettre sa mise en œuvre et sa fonctionnalité dans un délai très long</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des éléments pour ses liaisons, sa fixation sur les différents de supports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fourniture de l’antirouille de couleur du choix de la Maîtrise d’Œuvre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prix de la faitière comprendront implicitement toutes les sujétions de sa mise en œuvre</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Le mètre linéaire…………………………….</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M</w:t>
            </w:r>
            <w:r w:rsidRPr="002A667E">
              <w:rPr>
                <w:rFonts w:ascii="Times New Roman" w:eastAsia="Times New Roman" w:hAnsi="Times New Roman" w:cs="Times New Roman"/>
                <w:b/>
                <w:sz w:val="24"/>
                <w:szCs w:val="24"/>
                <w:vertAlign w:val="superscript"/>
                <w:lang w:eastAsia="fr-FR"/>
              </w:rPr>
              <w:t>l</w:t>
            </w:r>
          </w:p>
        </w:tc>
        <w:tc>
          <w:tcPr>
            <w:tcW w:w="1981"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407</w:t>
            </w:r>
          </w:p>
        </w:tc>
        <w:tc>
          <w:tcPr>
            <w:tcW w:w="5159" w:type="dxa"/>
            <w:shd w:val="clear" w:color="auto" w:fill="auto"/>
          </w:tcPr>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Rive en tôles lisses (sur ossature en bois préalablement traité au carbonyl ou produit similaire)</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les travaux relatifs à la réalisation d'un mètre carré de faux plafond en tôles lisses. Il tient compte de</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du bois sec de qualité pour le solivage et sujétions nécessaires pour permettre sa mise en œuvre et sa fonctionnalité dans un délai très long</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de la tôle lisse</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des éléments pour leurs liaisons, leur fixation sur les différents de supports</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fourniture du fongicide pour le traitement des bois pour solivage</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Les prix de faux plafond en tôles lisses comprendront implicitement toutes les sujétions d’exécution dudit ouvrage</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Le  mètre linéaire ………………………….</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ml</w:t>
            </w:r>
          </w:p>
        </w:tc>
        <w:tc>
          <w:tcPr>
            <w:tcW w:w="1981"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D9D9D9"/>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tc>
        <w:tc>
          <w:tcPr>
            <w:tcW w:w="5159" w:type="dxa"/>
            <w:shd w:val="clear" w:color="auto" w:fill="D9D9D9"/>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p>
        </w:tc>
        <w:tc>
          <w:tcPr>
            <w:tcW w:w="994" w:type="dxa"/>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981" w:type="dxa"/>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500</w:t>
            </w:r>
          </w:p>
        </w:tc>
        <w:tc>
          <w:tcPr>
            <w:tcW w:w="5159"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LOT500 : MENUSIERIE METALLIQUE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Fourniture et pose des portes métalliques pleine ou semi-vitrée (avec cadre) y compris toutes sujétions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la fourniture et la pose des portes métalliques y compris pose d’une couche d’antirouille et deux couches de peinture toutes suggestions</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Il comprend :</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portes métalliques</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seuil ;</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981"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tcPr>
          <w:p w:rsidR="002A667E" w:rsidRPr="002A667E" w:rsidRDefault="002A667E" w:rsidP="002A667E">
            <w:pPr>
              <w:tabs>
                <w:tab w:val="center" w:pos="469"/>
              </w:tabs>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501</w:t>
            </w:r>
          </w:p>
        </w:tc>
        <w:tc>
          <w:tcPr>
            <w:tcW w:w="5159" w:type="dxa"/>
            <w:shd w:val="clear" w:color="auto" w:fill="auto"/>
          </w:tcPr>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NewRomanPSMT" w:hAnsi="Times New Roman" w:cs="Times New Roman"/>
                <w:sz w:val="24"/>
                <w:szCs w:val="24"/>
                <w:lang w:eastAsia="fr-FR"/>
              </w:rPr>
            </w:pPr>
            <w:r w:rsidRPr="002A667E">
              <w:rPr>
                <w:rFonts w:ascii="Times New Roman" w:eastAsia="TimesNewRomanPSMT" w:hAnsi="Times New Roman" w:cs="Times New Roman"/>
                <w:sz w:val="24"/>
                <w:szCs w:val="24"/>
                <w:lang w:eastAsia="fr-FR"/>
              </w:rPr>
              <w:t>Porte métallique 1 battant de 110x 220</w:t>
            </w:r>
          </w:p>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NewRomanPSMT" w:hAnsi="Times New Roman" w:cs="Times New Roman"/>
                <w:b/>
                <w:sz w:val="24"/>
                <w:szCs w:val="24"/>
                <w:lang w:eastAsia="fr-FR"/>
              </w:rPr>
            </w:pPr>
            <w:r w:rsidRPr="002A667E">
              <w:rPr>
                <w:rFonts w:ascii="Times New Roman" w:eastAsia="TimesNewRomanPSMT" w:hAnsi="Times New Roman" w:cs="Times New Roman"/>
                <w:sz w:val="24"/>
                <w:szCs w:val="24"/>
                <w:lang w:eastAsia="fr-FR"/>
              </w:rPr>
              <w:t xml:space="preserve">L’unité………………………………………….. </w:t>
            </w:r>
          </w:p>
        </w:tc>
        <w:tc>
          <w:tcPr>
            <w:tcW w:w="994" w:type="dxa"/>
            <w:shd w:val="clear" w:color="auto" w:fill="auto"/>
          </w:tcPr>
          <w:p w:rsidR="002A667E" w:rsidRPr="002A667E" w:rsidRDefault="002A667E" w:rsidP="002A667E">
            <w:pPr>
              <w:suppressAutoHyphens/>
              <w:autoSpaceDE w:val="0"/>
              <w:autoSpaceDN w:val="0"/>
              <w:adjustRightInd w:val="0"/>
              <w:spacing w:after="0" w:line="240" w:lineRule="auto"/>
              <w:ind w:right="-63"/>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suppressAutoHyphens/>
              <w:autoSpaceDE w:val="0"/>
              <w:autoSpaceDN w:val="0"/>
              <w:adjustRightInd w:val="0"/>
              <w:spacing w:after="0" w:line="240" w:lineRule="auto"/>
              <w:ind w:right="-63"/>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u</w:t>
            </w:r>
          </w:p>
        </w:tc>
        <w:tc>
          <w:tcPr>
            <w:tcW w:w="1981" w:type="dxa"/>
            <w:shd w:val="clear" w:color="auto" w:fill="auto"/>
          </w:tcPr>
          <w:p w:rsidR="002A667E" w:rsidRPr="002A667E" w:rsidRDefault="002A667E" w:rsidP="002A667E">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908"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502</w:t>
            </w:r>
          </w:p>
        </w:tc>
        <w:tc>
          <w:tcPr>
            <w:tcW w:w="5159" w:type="dxa"/>
            <w:shd w:val="clear" w:color="auto" w:fill="auto"/>
          </w:tcPr>
          <w:p w:rsidR="002A667E" w:rsidRPr="002A667E" w:rsidRDefault="002A667E" w:rsidP="002A667E">
            <w:pPr>
              <w:suppressAutoHyphens/>
              <w:autoSpaceDE w:val="0"/>
              <w:autoSpaceDN w:val="0"/>
              <w:adjustRightInd w:val="0"/>
              <w:spacing w:after="0" w:line="240" w:lineRule="auto"/>
              <w:jc w:val="both"/>
              <w:textAlignment w:val="baseline"/>
              <w:rPr>
                <w:rFonts w:ascii="Times New Roman" w:eastAsia="TimesNewRomanPSMT" w:hAnsi="Times New Roman" w:cs="Times New Roman"/>
                <w:sz w:val="24"/>
                <w:szCs w:val="24"/>
                <w:lang w:eastAsia="fr-FR"/>
              </w:rPr>
            </w:pPr>
            <w:r w:rsidRPr="002A667E">
              <w:rPr>
                <w:rFonts w:ascii="Times New Roman" w:eastAsia="TimesNewRomanPSMT" w:hAnsi="Times New Roman" w:cs="Times New Roman"/>
                <w:sz w:val="24"/>
                <w:szCs w:val="24"/>
                <w:lang w:eastAsia="fr-FR"/>
              </w:rPr>
              <w:t xml:space="preserve">Seuil en cornière de 50x50 </w:t>
            </w:r>
          </w:p>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Mètre linéaire……………………………..</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r w:rsidRPr="002A667E">
              <w:rPr>
                <w:rFonts w:ascii="Times New Roman" w:eastAsia="Times New Roman" w:hAnsi="Times New Roman" w:cs="Times New Roman"/>
                <w:b/>
                <w:sz w:val="24"/>
                <w:szCs w:val="24"/>
                <w:lang w:eastAsia="fr-FR"/>
              </w:rPr>
              <w:t>ml</w:t>
            </w:r>
          </w:p>
        </w:tc>
        <w:tc>
          <w:tcPr>
            <w:tcW w:w="1981"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BFBFBF"/>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tc>
        <w:tc>
          <w:tcPr>
            <w:tcW w:w="5216" w:type="dxa"/>
            <w:gridSpan w:val="2"/>
            <w:shd w:val="clear" w:color="auto" w:fill="BFBFBF"/>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tc>
        <w:tc>
          <w:tcPr>
            <w:tcW w:w="994" w:type="dxa"/>
            <w:shd w:val="clear" w:color="auto" w:fill="BFBFBF"/>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981" w:type="dxa"/>
            <w:shd w:val="clear" w:color="auto" w:fill="BFBFBF"/>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BFBFBF"/>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600</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LOT 600 : ELECTRICITE</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601</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Electrification complète du bâtiment</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la fourniture et la pose des équipements électriques. Il comprend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tubes flexibles orangés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câble vgv</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fils TH</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réglettes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hublots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interrupteurs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-Les prises de courant</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-Les attaches…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Le forfait à :………………………………..…</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ff</w:t>
            </w: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D9D9D9"/>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tc>
        <w:tc>
          <w:tcPr>
            <w:tcW w:w="5216" w:type="dxa"/>
            <w:gridSpan w:val="2"/>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tc>
        <w:tc>
          <w:tcPr>
            <w:tcW w:w="994" w:type="dxa"/>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981" w:type="dxa"/>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D9D9D9"/>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700</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Lot 700 : PEINTURE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les travaux de peinture suivant  les conditions générales prévues dans le CCTP, au mètre carré (m²), y compris  la préparation des surfaces à peindre.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Il comprend :</w:t>
            </w:r>
          </w:p>
          <w:p w:rsidR="002A667E" w:rsidRPr="002A667E" w:rsidRDefault="002A667E" w:rsidP="002A667E">
            <w:pPr>
              <w:widowControl w:val="0"/>
              <w:numPr>
                <w:ilvl w:val="0"/>
                <w:numId w:val="83"/>
              </w:numPr>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sz w:val="24"/>
                <w:szCs w:val="24"/>
                <w:lang w:eastAsia="fr-FR"/>
              </w:rPr>
              <w:t>Le plafond ;</w:t>
            </w:r>
          </w:p>
          <w:p w:rsidR="002A667E" w:rsidRPr="002A667E" w:rsidRDefault="002A667E" w:rsidP="002A667E">
            <w:pPr>
              <w:widowControl w:val="0"/>
              <w:numPr>
                <w:ilvl w:val="0"/>
                <w:numId w:val="83"/>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Murs extérieur ;</w:t>
            </w:r>
          </w:p>
          <w:p w:rsidR="002A667E" w:rsidRPr="002A667E" w:rsidRDefault="002A667E" w:rsidP="002A667E">
            <w:pPr>
              <w:widowControl w:val="0"/>
              <w:numPr>
                <w:ilvl w:val="0"/>
                <w:numId w:val="83"/>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Murs intérieur ;</w:t>
            </w:r>
          </w:p>
          <w:p w:rsidR="002A667E" w:rsidRPr="002A667E" w:rsidRDefault="002A667E" w:rsidP="002A667E">
            <w:pPr>
              <w:widowControl w:val="0"/>
              <w:numPr>
                <w:ilvl w:val="0"/>
                <w:numId w:val="83"/>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Menuiserie bois et métallique.</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701</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b/>
                <w:sz w:val="24"/>
                <w:szCs w:val="24"/>
                <w:lang w:eastAsia="fr-FR"/>
              </w:rPr>
              <w:t>Plafond (vernis cellulosique) et peinture type pantex 800</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en deux couches sur impression,  fourniture, échafaudage, travaux préparatoire, et toutes sujétions spéciales d'exécution et de mise en œuvre selon les règles de l’art.</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b/>
                <w:bCs/>
                <w:sz w:val="24"/>
                <w:szCs w:val="24"/>
                <w:lang w:eastAsia="fr-FR"/>
              </w:rPr>
              <w:t>Le mètre carre:……………………………..…</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m</w:t>
            </w:r>
            <w:r w:rsidRPr="002A667E">
              <w:rPr>
                <w:rFonts w:ascii="Times New Roman" w:eastAsia="Times New Roman" w:hAnsi="Times New Roman" w:cs="Times New Roman"/>
                <w:b/>
                <w:sz w:val="24"/>
                <w:szCs w:val="24"/>
                <w:vertAlign w:val="superscript"/>
                <w:lang w:eastAsia="fr-FR"/>
              </w:rPr>
              <w:t>2</w:t>
            </w: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702</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b/>
                <w:sz w:val="24"/>
                <w:szCs w:val="24"/>
                <w:lang w:eastAsia="fr-FR"/>
              </w:rPr>
              <w:t>Fourniture et application peinture (vinylique type Pantex 1300 ou équivalent) sur murs extérieurs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En deux couches sur impression,  fourniture, échafaudage, travaux préparatoire, et toutes sujétions spéciales d'exécution et de mise en œuvre selon les règles de l’art.</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b/>
                <w:bCs/>
                <w:sz w:val="24"/>
                <w:szCs w:val="24"/>
                <w:lang w:eastAsia="fr-FR"/>
              </w:rPr>
              <w:t>Le mètre carre:………………………………</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m</w:t>
            </w:r>
            <w:r w:rsidRPr="002A667E">
              <w:rPr>
                <w:rFonts w:ascii="Times New Roman" w:eastAsia="Times New Roman" w:hAnsi="Times New Roman" w:cs="Times New Roman"/>
                <w:b/>
                <w:sz w:val="24"/>
                <w:szCs w:val="24"/>
                <w:vertAlign w:val="superscript"/>
                <w:lang w:eastAsia="fr-FR"/>
              </w:rPr>
              <w:t>2</w:t>
            </w: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703</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b/>
                <w:sz w:val="24"/>
                <w:szCs w:val="24"/>
                <w:lang w:eastAsia="fr-FR"/>
              </w:rPr>
              <w:t>Fourniture et application peinture (vinylique type Pantex 800 ou équivalent)  sur murs intérieure</w:t>
            </w:r>
            <w:r w:rsidRPr="002A667E">
              <w:rPr>
                <w:rFonts w:ascii="Times New Roman" w:eastAsia="Times New Roman" w:hAnsi="Times New Roman" w:cs="Times New Roman"/>
                <w:sz w:val="24"/>
                <w:szCs w:val="24"/>
                <w:lang w:eastAsia="fr-FR"/>
              </w:rPr>
              <w:t xml:space="preserve"> en deux couches sur impression,  fourniture, échafaudage, travaux préparatoire, et toutes sujétions spéciales d'exécution et de mise en œuvre selon les règles de l’art.</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b/>
                <w:bCs/>
                <w:sz w:val="24"/>
                <w:szCs w:val="24"/>
                <w:lang w:eastAsia="fr-FR"/>
              </w:rPr>
              <w:t>Le mètre carre:………………………………</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m</w:t>
            </w:r>
            <w:r w:rsidRPr="002A667E">
              <w:rPr>
                <w:rFonts w:ascii="Times New Roman" w:eastAsia="Times New Roman" w:hAnsi="Times New Roman" w:cs="Times New Roman"/>
                <w:b/>
                <w:sz w:val="24"/>
                <w:szCs w:val="24"/>
                <w:vertAlign w:val="superscript"/>
                <w:lang w:eastAsia="fr-FR"/>
              </w:rPr>
              <w:t>2</w:t>
            </w: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tcBorders>
              <w:bottom w:val="single" w:sz="4" w:space="0" w:color="000000"/>
            </w:tcBorders>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704</w:t>
            </w:r>
          </w:p>
        </w:tc>
        <w:tc>
          <w:tcPr>
            <w:tcW w:w="5216" w:type="dxa"/>
            <w:gridSpan w:val="2"/>
            <w:tcBorders>
              <w:bottom w:val="single" w:sz="4" w:space="0" w:color="000000"/>
            </w:tcBorders>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Fourniture et application peinture laquée glycérophtalique  type Pant inox SR9 (ou équivalent)  sur toutes les parties métalliques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sz w:val="24"/>
                <w:szCs w:val="24"/>
                <w:lang w:eastAsia="fr-FR"/>
              </w:rPr>
              <w:t>fourniture, échafaudage, travaux préparatoires, ponçage,  l’application de l’anti rouille, rebouchage et toutes sujétions spéciales d'exécution et de mise en œuvre selon les règles de l’art</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bCs/>
                <w:sz w:val="24"/>
                <w:szCs w:val="24"/>
                <w:lang w:eastAsia="fr-FR"/>
              </w:rPr>
              <w:t>Le mètre carre:………………………………</w:t>
            </w:r>
          </w:p>
        </w:tc>
        <w:tc>
          <w:tcPr>
            <w:tcW w:w="994" w:type="dxa"/>
            <w:tcBorders>
              <w:bottom w:val="single" w:sz="4" w:space="0" w:color="000000"/>
            </w:tcBorders>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m</w:t>
            </w:r>
            <w:r w:rsidRPr="002A667E">
              <w:rPr>
                <w:rFonts w:ascii="Times New Roman" w:eastAsia="Times New Roman" w:hAnsi="Times New Roman" w:cs="Times New Roman"/>
                <w:b/>
                <w:sz w:val="24"/>
                <w:szCs w:val="24"/>
                <w:vertAlign w:val="superscript"/>
                <w:lang w:eastAsia="fr-FR"/>
              </w:rPr>
              <w:t>2</w:t>
            </w:r>
          </w:p>
        </w:tc>
        <w:tc>
          <w:tcPr>
            <w:tcW w:w="1981" w:type="dxa"/>
            <w:tcBorders>
              <w:bottom w:val="single" w:sz="4" w:space="0" w:color="000000"/>
            </w:tcBorders>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tcBorders>
              <w:bottom w:val="single" w:sz="4" w:space="0" w:color="000000"/>
            </w:tcBorders>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BFBFBF"/>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tc>
        <w:tc>
          <w:tcPr>
            <w:tcW w:w="5216" w:type="dxa"/>
            <w:gridSpan w:val="2"/>
            <w:shd w:val="clear" w:color="auto" w:fill="BFBFBF"/>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p>
        </w:tc>
        <w:tc>
          <w:tcPr>
            <w:tcW w:w="994" w:type="dxa"/>
            <w:shd w:val="clear" w:color="auto" w:fill="BFBFBF"/>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981" w:type="dxa"/>
            <w:shd w:val="clear" w:color="auto" w:fill="BFBFBF"/>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BFBFBF"/>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800</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LOT 800: VRD</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la fourniture et la pose des aménagements extérieurs suivant les prescriptions du CCTP.</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Il comprend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caniveaux  avec dalettes au droit des entrées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dallage aux alentours du bâtiment</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801</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Construction  des caniveaux de 20x40 y/c dallettes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couvre la construction des caniveaux en béton armé ou en maçonnerie devant recevoir dallettes de 2 m au-dessus ou non. Il comprend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L'excavation</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dressement des parois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nivellement du fond de fouille et le compactage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étaiements et les blindages éventuels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pompage des eaux envahissantes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remblaiement des tranchées par couches de 20 cm maximum compactés à 95 % de l'O.P.M.</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transport des matériaux excédentaires ou impropres à la réutilisation en remblais en décharge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La fourniture, le transport et la mise en œuvre des matériaux pour un béton dosé à 350 kg de ciment</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coffrages et les armatures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Les enduits intérieurs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béton de propreté.</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réglage des pentes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Remblaiement des tranchées après réalisation des ouvrages enterrés par couche de 20 cm maximum compactés à 95 % de l'O.P.M.et toutes sujétions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Il s'applique au mètre linéaire de caniveau construit pour des sections mouillées intérieures (largeurs x hauteurs) et les épaisseurs de radier et  piédroits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Le mètre linéaire :……………………………</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ml</w:t>
            </w: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802</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Dallage extérieure autour du bâtiment sur une largeur de 0.7 à 1 mètre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rémunère le dallage en béton armé dosé à 350 kg/m</w:t>
            </w:r>
            <w:r w:rsidRPr="002A667E">
              <w:rPr>
                <w:rFonts w:ascii="Times New Roman" w:eastAsia="Times New Roman" w:hAnsi="Times New Roman" w:cs="Times New Roman"/>
                <w:sz w:val="24"/>
                <w:szCs w:val="24"/>
                <w:vertAlign w:val="superscript"/>
                <w:lang w:eastAsia="fr-FR"/>
              </w:rPr>
              <w:t>3</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Il comprend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nivellement et compactage des fonds de forme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Le béton armé dosé à 350 Kg/m3 de 10 cm d’épaisseur pour dallage, y compris treillis soudé. Compris joints et toutes suggestions de mise en œuvre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Le recouvrement du dallage  par une chape dressée et bouchardée.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Ce prix s'applique au mètre carré et comprend toutes suggestions</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Le mètre carré…………………………………</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m²</w:t>
            </w: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803</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Indication école maternelle</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Ce prix rémunère toute la plaque écrite sur le pignon gauche du bâtiment en lettres majuscules de 30cm comme suit :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ECOLE MATERNELLE DE BIKALA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Prix forfaitaire :……………………………….</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FF</w:t>
            </w: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900</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Construction d’une salle d’eau moderne 1,5mx2m</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r w:rsidR="002A667E" w:rsidRPr="002A667E" w:rsidTr="003C6603">
        <w:tc>
          <w:tcPr>
            <w:tcW w:w="851" w:type="dxa"/>
            <w:shd w:val="clear" w:color="auto" w:fill="auto"/>
          </w:tcPr>
          <w:p w:rsidR="002A667E" w:rsidRPr="002A667E" w:rsidRDefault="002A667E" w:rsidP="002A667E">
            <w:pPr>
              <w:widowControl w:val="0"/>
              <w:suppressAutoHyphens/>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2A667E">
              <w:rPr>
                <w:rFonts w:ascii="Times New Roman" w:eastAsia="Times New Roman" w:hAnsi="Times New Roman" w:cs="Times New Roman"/>
                <w:b/>
                <w:bCs/>
                <w:sz w:val="24"/>
                <w:szCs w:val="24"/>
                <w:lang w:eastAsia="fr-FR"/>
              </w:rPr>
              <w:t>901</w:t>
            </w:r>
          </w:p>
        </w:tc>
        <w:tc>
          <w:tcPr>
            <w:tcW w:w="5216" w:type="dxa"/>
            <w:gridSpan w:val="2"/>
            <w:shd w:val="clear" w:color="auto" w:fill="auto"/>
          </w:tcPr>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 xml:space="preserve">Construction d’une salle d’eau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Ce prix rémunère la construction sans plafond d’une salle d’eau moderne constituée des éléments suivants : </w:t>
            </w:r>
          </w:p>
          <w:p w:rsidR="002A667E" w:rsidRPr="002A667E" w:rsidRDefault="002A667E" w:rsidP="002A667E">
            <w:pPr>
              <w:widowControl w:val="0"/>
              <w:numPr>
                <w:ilvl w:val="0"/>
                <w:numId w:val="83"/>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Toiture en tôles ondulées de 5/10</w:t>
            </w:r>
            <w:r w:rsidRPr="002A667E">
              <w:rPr>
                <w:rFonts w:ascii="Times New Roman" w:eastAsia="Times New Roman" w:hAnsi="Times New Roman" w:cs="Times New Roman"/>
                <w:sz w:val="24"/>
                <w:szCs w:val="24"/>
                <w:vertAlign w:val="superscript"/>
                <w:lang w:eastAsia="fr-FR"/>
              </w:rPr>
              <w:t>e</w:t>
            </w:r>
            <w:r w:rsidRPr="002A667E">
              <w:rPr>
                <w:rFonts w:ascii="Times New Roman" w:eastAsia="Times New Roman" w:hAnsi="Times New Roman" w:cs="Times New Roman"/>
                <w:sz w:val="24"/>
                <w:szCs w:val="24"/>
                <w:lang w:eastAsia="fr-FR"/>
              </w:rPr>
              <w:t xml:space="preserve"> ;</w:t>
            </w:r>
          </w:p>
          <w:p w:rsidR="002A667E" w:rsidRPr="002A667E" w:rsidRDefault="002A667E" w:rsidP="002A667E">
            <w:pPr>
              <w:widowControl w:val="0"/>
              <w:numPr>
                <w:ilvl w:val="0"/>
                <w:numId w:val="83"/>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Charpente à une pente en bois traité ;</w:t>
            </w:r>
          </w:p>
          <w:p w:rsidR="002A667E" w:rsidRPr="002A667E" w:rsidRDefault="002A667E" w:rsidP="002A667E">
            <w:pPr>
              <w:widowControl w:val="0"/>
              <w:numPr>
                <w:ilvl w:val="0"/>
                <w:numId w:val="83"/>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Murs en maçonnerie ; </w:t>
            </w:r>
          </w:p>
          <w:p w:rsidR="002A667E" w:rsidRPr="002A667E" w:rsidRDefault="002A667E" w:rsidP="002A667E">
            <w:pPr>
              <w:widowControl w:val="0"/>
              <w:numPr>
                <w:ilvl w:val="0"/>
                <w:numId w:val="83"/>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Peinture identique que le bâtiment principal </w:t>
            </w:r>
          </w:p>
          <w:p w:rsidR="002A667E" w:rsidRPr="002A667E" w:rsidRDefault="002A667E" w:rsidP="002A667E">
            <w:pPr>
              <w:widowControl w:val="0"/>
              <w:numPr>
                <w:ilvl w:val="0"/>
                <w:numId w:val="83"/>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Faïences aux murs jusqu’à 1m20 ;</w:t>
            </w:r>
          </w:p>
          <w:p w:rsidR="002A667E" w:rsidRPr="002A667E" w:rsidRDefault="002A667E" w:rsidP="002A667E">
            <w:pPr>
              <w:widowControl w:val="0"/>
              <w:numPr>
                <w:ilvl w:val="0"/>
                <w:numId w:val="83"/>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Dalle et fosse ;</w:t>
            </w:r>
          </w:p>
          <w:p w:rsidR="002A667E" w:rsidRPr="002A667E" w:rsidRDefault="002A667E" w:rsidP="002A667E">
            <w:pPr>
              <w:widowControl w:val="0"/>
              <w:numPr>
                <w:ilvl w:val="0"/>
                <w:numId w:val="83"/>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Fourniture et pose pot de WC à l’anglaise ;</w:t>
            </w:r>
          </w:p>
          <w:p w:rsidR="002A667E" w:rsidRPr="002A667E" w:rsidRDefault="002A667E" w:rsidP="002A667E">
            <w:pPr>
              <w:widowControl w:val="0"/>
              <w:numPr>
                <w:ilvl w:val="0"/>
                <w:numId w:val="83"/>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Porte 0,70x220 (ensemble) </w:t>
            </w:r>
          </w:p>
          <w:p w:rsidR="002A667E" w:rsidRPr="002A667E" w:rsidRDefault="002A667E" w:rsidP="002A667E">
            <w:pPr>
              <w:widowControl w:val="0"/>
              <w:numPr>
                <w:ilvl w:val="0"/>
                <w:numId w:val="83"/>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Electrification ; </w:t>
            </w:r>
          </w:p>
          <w:p w:rsidR="002A667E" w:rsidRPr="002A667E" w:rsidRDefault="002A667E" w:rsidP="002A667E">
            <w:pPr>
              <w:widowControl w:val="0"/>
              <w:numPr>
                <w:ilvl w:val="0"/>
                <w:numId w:val="83"/>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 xml:space="preserve">Fenêtre de 30cmx50cm en claustras </w:t>
            </w:r>
          </w:p>
          <w:p w:rsidR="002A667E" w:rsidRPr="002A667E" w:rsidRDefault="002A667E" w:rsidP="002A667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2A667E">
              <w:rPr>
                <w:rFonts w:ascii="Times New Roman" w:eastAsia="Times New Roman" w:hAnsi="Times New Roman" w:cs="Times New Roman"/>
                <w:sz w:val="24"/>
                <w:szCs w:val="24"/>
                <w:lang w:eastAsia="fr-FR"/>
              </w:rPr>
              <w:t>Prix forfaitaire :………………………………….</w:t>
            </w:r>
          </w:p>
        </w:tc>
        <w:tc>
          <w:tcPr>
            <w:tcW w:w="994"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2A667E">
              <w:rPr>
                <w:rFonts w:ascii="Times New Roman" w:eastAsia="Times New Roman" w:hAnsi="Times New Roman" w:cs="Times New Roman"/>
                <w:b/>
                <w:sz w:val="24"/>
                <w:szCs w:val="24"/>
                <w:lang w:eastAsia="fr-FR"/>
              </w:rPr>
              <w:t>FF</w:t>
            </w:r>
          </w:p>
        </w:tc>
        <w:tc>
          <w:tcPr>
            <w:tcW w:w="1981" w:type="dxa"/>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c>
          <w:tcPr>
            <w:tcW w:w="1705" w:type="dxa"/>
            <w:shd w:val="clear" w:color="auto" w:fill="auto"/>
          </w:tcPr>
          <w:p w:rsidR="002A667E" w:rsidRPr="002A667E" w:rsidRDefault="002A667E" w:rsidP="002A667E">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p>
        </w:tc>
      </w:tr>
    </w:tbl>
    <w:p w:rsidR="002A667E" w:rsidRPr="002A667E" w:rsidRDefault="002A667E"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2A667E" w:rsidRPr="002A667E" w:rsidRDefault="002A667E"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2A667E" w:rsidRPr="002A667E" w:rsidRDefault="002A667E"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2A667E" w:rsidRDefault="002A667E"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04B55" w:rsidRDefault="00404B55"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04B55" w:rsidRDefault="00404B55"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04B55" w:rsidRDefault="00404B55"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04B55" w:rsidRDefault="00404B55"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04B55" w:rsidRPr="002A667E" w:rsidRDefault="00404B55" w:rsidP="002A667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60F2" w:rsidRDefault="00CC60F2" w:rsidP="00404B55">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56" w:name="_Toc390335368"/>
      <w:bookmarkStart w:id="457" w:name="_Toc390418127"/>
      <w:bookmarkStart w:id="458" w:name="_Toc97543363"/>
      <w:bookmarkStart w:id="459" w:name="_Toc97557123"/>
      <w:bookmarkStart w:id="460" w:name="_Toc157306468"/>
    </w:p>
    <w:p w:rsidR="00CC60F2" w:rsidRDefault="00CC60F2" w:rsidP="00404B55">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60F2" w:rsidRDefault="00CC60F2" w:rsidP="00404B55">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60F2" w:rsidRDefault="00CC60F2" w:rsidP="00404B55">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404B55" w:rsidRPr="00D85DB6" w:rsidRDefault="00404B55" w:rsidP="00404B55">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 xml:space="preserve">piece n°7 </w:t>
      </w:r>
    </w:p>
    <w:p w:rsidR="00404B55" w:rsidRPr="00D85DB6" w:rsidRDefault="00404B55" w:rsidP="00404B55">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Cadre du détail quantitatif et estimatif</w:t>
      </w:r>
      <w:bookmarkEnd w:id="456"/>
      <w:bookmarkEnd w:id="457"/>
      <w:bookmarkEnd w:id="458"/>
      <w:bookmarkEnd w:id="459"/>
      <w:bookmarkEnd w:id="460"/>
    </w:p>
    <w:p w:rsidR="002A667E" w:rsidRPr="002A667E" w:rsidRDefault="002A667E" w:rsidP="002A667E">
      <w:pPr>
        <w:spacing w:after="0" w:line="240" w:lineRule="auto"/>
        <w:rPr>
          <w:rFonts w:ascii="Times New Roman" w:eastAsia="Times New Roman" w:hAnsi="Times New Roman" w:cs="Times New Roman"/>
          <w:sz w:val="24"/>
          <w:szCs w:val="24"/>
          <w:lang w:eastAsia="fr-FR"/>
        </w:rPr>
      </w:pPr>
    </w:p>
    <w:p w:rsidR="002A667E" w:rsidRDefault="002A667E" w:rsidP="002A667E">
      <w:pPr>
        <w:rPr>
          <w:rFonts w:ascii="Times New Roman" w:eastAsia="Times New Roman" w:hAnsi="Times New Roman" w:cs="Times New Roman"/>
          <w:sz w:val="24"/>
          <w:szCs w:val="24"/>
          <w:lang w:eastAsia="fr-FR"/>
        </w:rPr>
      </w:pPr>
    </w:p>
    <w:p w:rsidR="00B915B7" w:rsidRPr="002A667E" w:rsidRDefault="00B915B7" w:rsidP="002A667E">
      <w:pPr>
        <w:rPr>
          <w:rFonts w:ascii="Times New Roman" w:eastAsia="Times New Roman" w:hAnsi="Times New Roman" w:cs="Times New Roman"/>
          <w:sz w:val="24"/>
          <w:szCs w:val="24"/>
          <w:lang w:eastAsia="fr-FR"/>
        </w:rPr>
      </w:pPr>
    </w:p>
    <w:p w:rsidR="002A667E" w:rsidRDefault="002A667E"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Default="006C1AD2" w:rsidP="002A667E">
      <w:pPr>
        <w:rPr>
          <w:rFonts w:ascii="Times New Roman" w:eastAsia="Times New Roman" w:hAnsi="Times New Roman" w:cs="Times New Roman"/>
          <w:sz w:val="24"/>
          <w:szCs w:val="24"/>
          <w:lang w:eastAsia="fr-FR"/>
        </w:rPr>
      </w:pPr>
    </w:p>
    <w:p w:rsidR="006C1AD2" w:rsidRPr="002A667E" w:rsidRDefault="006C1AD2" w:rsidP="002A667E">
      <w:pPr>
        <w:rPr>
          <w:rFonts w:ascii="Times New Roman" w:eastAsia="Times New Roman" w:hAnsi="Times New Roman" w:cs="Times New Roman"/>
          <w:sz w:val="24"/>
          <w:szCs w:val="24"/>
          <w:lang w:eastAsia="fr-FR"/>
        </w:rPr>
      </w:pPr>
    </w:p>
    <w:p w:rsidR="002A667E" w:rsidRPr="002A667E" w:rsidRDefault="002A667E" w:rsidP="002A667E">
      <w:pPr>
        <w:rPr>
          <w:rFonts w:ascii="Times New Roman" w:eastAsia="Times New Roman" w:hAnsi="Times New Roman" w:cs="Times New Roman"/>
          <w:sz w:val="24"/>
          <w:szCs w:val="24"/>
          <w:lang w:eastAsia="fr-FR"/>
        </w:rPr>
      </w:pPr>
    </w:p>
    <w:p w:rsidR="002A667E" w:rsidRPr="002A667E" w:rsidRDefault="002A667E" w:rsidP="002A667E">
      <w:pPr>
        <w:spacing w:after="0" w:line="240" w:lineRule="auto"/>
        <w:jc w:val="center"/>
        <w:rPr>
          <w:rFonts w:ascii="Times New Roman" w:eastAsia="Calibri" w:hAnsi="Times New Roman" w:cs="Times New Roman"/>
          <w:b/>
          <w:sz w:val="28"/>
          <w:szCs w:val="28"/>
        </w:rPr>
      </w:pPr>
      <w:r w:rsidRPr="002A667E">
        <w:rPr>
          <w:rFonts w:ascii="Times New Roman" w:eastAsia="Calibri" w:hAnsi="Times New Roman" w:cs="Times New Roman"/>
          <w:b/>
          <w:noProof/>
          <w:sz w:val="28"/>
          <w:szCs w:val="28"/>
          <w:lang w:eastAsia="fr-FR"/>
        </w:rPr>
        <mc:AlternateContent>
          <mc:Choice Requires="wps">
            <w:drawing>
              <wp:anchor distT="0" distB="0" distL="114300" distR="114300" simplePos="0" relativeHeight="251688960" behindDoc="1" locked="0" layoutInCell="1" allowOverlap="1">
                <wp:simplePos x="0" y="0"/>
                <wp:positionH relativeFrom="column">
                  <wp:posOffset>469265</wp:posOffset>
                </wp:positionH>
                <wp:positionV relativeFrom="paragraph">
                  <wp:posOffset>-64135</wp:posOffset>
                </wp:positionV>
                <wp:extent cx="5610225" cy="838200"/>
                <wp:effectExtent l="28575" t="34925" r="28575" b="317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83820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099C1" id="Rectangle 16" o:spid="_x0000_s1026" style="position:absolute;margin-left:36.95pt;margin-top:-5.05pt;width:441.75pt;height:6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" strokeweight="4.5pt">
                <v:stroke linestyle="thinThick"/>
              </v:rect>
            </w:pict>
          </mc:Fallback>
        </mc:AlternateContent>
      </w:r>
      <w:r w:rsidRPr="002A667E">
        <w:rPr>
          <w:rFonts w:ascii="Times New Roman" w:eastAsia="Calibri" w:hAnsi="Times New Roman" w:cs="Times New Roman"/>
          <w:b/>
          <w:sz w:val="28"/>
          <w:szCs w:val="28"/>
        </w:rPr>
        <w:t xml:space="preserve">DEVIS QUANTITATIF ET ESTIMATIF POUR LES TRAVAUX </w:t>
      </w:r>
    </w:p>
    <w:p w:rsidR="002A667E" w:rsidRPr="002A667E" w:rsidRDefault="002A667E" w:rsidP="002A667E">
      <w:pPr>
        <w:spacing w:after="0" w:line="240" w:lineRule="auto"/>
        <w:jc w:val="center"/>
        <w:rPr>
          <w:rFonts w:ascii="Times New Roman" w:eastAsia="Calibri" w:hAnsi="Times New Roman" w:cs="Times New Roman"/>
          <w:b/>
          <w:sz w:val="28"/>
          <w:szCs w:val="28"/>
        </w:rPr>
      </w:pPr>
      <w:r w:rsidRPr="002A667E">
        <w:rPr>
          <w:rFonts w:ascii="Times New Roman" w:eastAsia="Calibri" w:hAnsi="Times New Roman" w:cs="Times New Roman"/>
          <w:b/>
          <w:sz w:val="28"/>
          <w:szCs w:val="28"/>
        </w:rPr>
        <w:t xml:space="preserve">DE REHABILITATION D’UNE SALLE DE CLASSE A L’ECOLE </w:t>
      </w:r>
    </w:p>
    <w:p w:rsidR="002A667E" w:rsidRPr="002A667E" w:rsidRDefault="002A667E" w:rsidP="002A667E">
      <w:pPr>
        <w:spacing w:after="0" w:line="240" w:lineRule="auto"/>
        <w:jc w:val="center"/>
        <w:rPr>
          <w:rFonts w:ascii="Times New Roman" w:eastAsia="Calibri" w:hAnsi="Times New Roman" w:cs="Times New Roman"/>
          <w:b/>
          <w:sz w:val="28"/>
          <w:szCs w:val="28"/>
        </w:rPr>
      </w:pPr>
      <w:r w:rsidRPr="002A667E">
        <w:rPr>
          <w:rFonts w:ascii="Times New Roman" w:eastAsia="Calibri" w:hAnsi="Times New Roman" w:cs="Times New Roman"/>
          <w:b/>
          <w:sz w:val="28"/>
          <w:szCs w:val="28"/>
        </w:rPr>
        <w:t>MATERNELLE DE BIKALA COMMUNE DE LOLODORF</w:t>
      </w:r>
    </w:p>
    <w:p w:rsidR="002A667E" w:rsidRPr="002A667E" w:rsidRDefault="002A667E" w:rsidP="002A667E">
      <w:pPr>
        <w:spacing w:after="0" w:line="240" w:lineRule="auto"/>
        <w:jc w:val="center"/>
        <w:rPr>
          <w:rFonts w:ascii="Times New Roman" w:eastAsia="Calibri" w:hAnsi="Times New Roman" w:cs="Times New Roman"/>
          <w:b/>
          <w:sz w:val="28"/>
          <w:szCs w:val="28"/>
        </w:rPr>
      </w:pPr>
    </w:p>
    <w:p w:rsidR="002A667E" w:rsidRPr="002A667E" w:rsidRDefault="002A667E" w:rsidP="002A667E">
      <w:pPr>
        <w:spacing w:after="0" w:line="240" w:lineRule="auto"/>
        <w:jc w:val="center"/>
        <w:rPr>
          <w:rFonts w:ascii="Times New Roman" w:eastAsia="Calibri" w:hAnsi="Times New Roman" w:cs="Times New Roman"/>
          <w:b/>
          <w:sz w:val="28"/>
          <w:szCs w:val="28"/>
        </w:rPr>
      </w:pPr>
    </w:p>
    <w:tbl>
      <w:tblPr>
        <w:tblStyle w:val="Grilledutableau1"/>
        <w:tblW w:w="10348" w:type="dxa"/>
        <w:jc w:val="center"/>
        <w:tblLook w:val="04A0" w:firstRow="1" w:lastRow="0" w:firstColumn="1" w:lastColumn="0" w:noHBand="0" w:noVBand="1"/>
      </w:tblPr>
      <w:tblGrid>
        <w:gridCol w:w="779"/>
        <w:gridCol w:w="4945"/>
        <w:gridCol w:w="762"/>
        <w:gridCol w:w="1026"/>
        <w:gridCol w:w="1479"/>
        <w:gridCol w:w="1357"/>
      </w:tblGrid>
      <w:tr w:rsidR="002A667E" w:rsidRPr="002A667E" w:rsidTr="003C6603">
        <w:trPr>
          <w:jc w:val="center"/>
        </w:trPr>
        <w:tc>
          <w:tcPr>
            <w:tcW w:w="779" w:type="dxa"/>
          </w:tcPr>
          <w:p w:rsidR="002A667E" w:rsidRPr="002A667E" w:rsidRDefault="002A667E" w:rsidP="002A667E">
            <w:pPr>
              <w:spacing w:line="360" w:lineRule="auto"/>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N°</w:t>
            </w:r>
          </w:p>
        </w:tc>
        <w:tc>
          <w:tcPr>
            <w:tcW w:w="4945" w:type="dxa"/>
          </w:tcPr>
          <w:p w:rsidR="002A667E" w:rsidRPr="002A667E" w:rsidRDefault="002A667E" w:rsidP="002A667E">
            <w:pPr>
              <w:spacing w:line="360" w:lineRule="auto"/>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Désignation</w:t>
            </w:r>
          </w:p>
        </w:tc>
        <w:tc>
          <w:tcPr>
            <w:tcW w:w="762" w:type="dxa"/>
          </w:tcPr>
          <w:p w:rsidR="002A667E" w:rsidRPr="002A667E" w:rsidRDefault="002A667E" w:rsidP="002A667E">
            <w:pPr>
              <w:spacing w:line="360" w:lineRule="auto"/>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Ref</w:t>
            </w:r>
          </w:p>
        </w:tc>
        <w:tc>
          <w:tcPr>
            <w:tcW w:w="1026" w:type="dxa"/>
          </w:tcPr>
          <w:p w:rsidR="002A667E" w:rsidRPr="002A667E" w:rsidRDefault="002A667E" w:rsidP="002A667E">
            <w:pPr>
              <w:spacing w:line="360" w:lineRule="auto"/>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Qté</w:t>
            </w:r>
          </w:p>
        </w:tc>
        <w:tc>
          <w:tcPr>
            <w:tcW w:w="1479" w:type="dxa"/>
          </w:tcPr>
          <w:p w:rsidR="002A667E" w:rsidRPr="002A667E" w:rsidRDefault="002A667E" w:rsidP="002A667E">
            <w:pPr>
              <w:spacing w:line="360" w:lineRule="auto"/>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P.U</w:t>
            </w:r>
          </w:p>
        </w:tc>
        <w:tc>
          <w:tcPr>
            <w:tcW w:w="1357" w:type="dxa"/>
          </w:tcPr>
          <w:p w:rsidR="002A667E" w:rsidRPr="002A667E" w:rsidRDefault="002A667E" w:rsidP="002A667E">
            <w:pPr>
              <w:spacing w:line="360" w:lineRule="auto"/>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P.T</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102</w:t>
            </w: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 xml:space="preserve">ETUDES ET TRAVAUX PREPARATOIRES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Installation de chantier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Débroussaillement et abattage,  tronçonnage et ramassage d’arbres et manguiers jusqu’à la route principale et tout au tour du bâtiment sur une distance de 10m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tc>
        <w:tc>
          <w:tcPr>
            <w:tcW w:w="1479"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100 000</w:t>
            </w:r>
          </w:p>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200 000</w:t>
            </w:r>
          </w:p>
        </w:tc>
        <w:tc>
          <w:tcPr>
            <w:tcW w:w="1357"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100 000</w:t>
            </w:r>
          </w:p>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200 000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Sous total 100</w:t>
            </w: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300 000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200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201</w:t>
            </w: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FONDATION</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-Dallage en béton dosé à 250kg/m</w:t>
            </w:r>
            <w:r w:rsidRPr="002A667E">
              <w:rPr>
                <w:rFonts w:ascii="Times New Roman" w:eastAsia="Calibri" w:hAnsi="Times New Roman" w:cs="Times New Roman"/>
                <w:sz w:val="24"/>
                <w:szCs w:val="24"/>
                <w:vertAlign w:val="superscript"/>
              </w:rPr>
              <w:t>3</w:t>
            </w:r>
            <w:r w:rsidRPr="002A667E">
              <w:rPr>
                <w:rFonts w:ascii="Times New Roman" w:eastAsia="Calibri" w:hAnsi="Times New Roman" w:cs="Times New Roman"/>
                <w:sz w:val="24"/>
                <w:szCs w:val="24"/>
              </w:rPr>
              <w:t xml:space="preserve"> (ép :8cm)</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7 700</w:t>
            </w:r>
          </w:p>
        </w:tc>
        <w:tc>
          <w:tcPr>
            <w:tcW w:w="1479"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6 500</w:t>
            </w:r>
          </w:p>
        </w:tc>
        <w:tc>
          <w:tcPr>
            <w:tcW w:w="1357"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500 500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Sous total 200</w:t>
            </w: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500 500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302</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304</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305</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MAÇONNERIE – ELEVATION</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Construction estrade</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Construction rampe d’accès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Tableau mural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Chape lisse dossée 350kg/m</w:t>
            </w:r>
            <w:r w:rsidRPr="002A667E">
              <w:rPr>
                <w:rFonts w:ascii="Times New Roman" w:eastAsia="Calibri" w:hAnsi="Times New Roman" w:cs="Times New Roman"/>
                <w:sz w:val="24"/>
                <w:szCs w:val="24"/>
                <w:vertAlign w:val="superscript"/>
              </w:rPr>
              <w:t>3</w:t>
            </w:r>
            <w:r w:rsidRPr="002A667E">
              <w:rPr>
                <w:rFonts w:ascii="Times New Roman" w:eastAsia="Calibri" w:hAnsi="Times New Roman" w:cs="Times New Roman"/>
                <w:sz w:val="24"/>
                <w:szCs w:val="24"/>
              </w:rPr>
              <w:t xml:space="preserve">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Enduit au mortier de ciment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U</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U</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U</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83,33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216</w:t>
            </w:r>
          </w:p>
        </w:tc>
        <w:tc>
          <w:tcPr>
            <w:tcW w:w="1479"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100 000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50 000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50 000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3 000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3 000</w:t>
            </w:r>
          </w:p>
        </w:tc>
        <w:tc>
          <w:tcPr>
            <w:tcW w:w="1357"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100 000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50 000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50 000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250 000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648 000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300</w:t>
            </w: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1 098 000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402</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404</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405</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406</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407</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 xml:space="preserve">CHARPENTE-COUVERTURE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Dépose toiture vétuste sauf les fermes</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Pannes et lattes de rive et pignon….</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Faux plafond intérieur et extérieur…</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Planche de rive</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Tôles bac de 5/10</w:t>
            </w:r>
            <w:r w:rsidRPr="002A667E">
              <w:rPr>
                <w:rFonts w:ascii="Times New Roman" w:eastAsia="Calibri" w:hAnsi="Times New Roman" w:cs="Times New Roman"/>
                <w:sz w:val="24"/>
                <w:szCs w:val="24"/>
                <w:vertAlign w:val="superscript"/>
              </w:rPr>
              <w:t>e</w:t>
            </w:r>
            <w:r w:rsidRPr="002A667E">
              <w:rPr>
                <w:rFonts w:ascii="Times New Roman" w:eastAsia="Calibri" w:hAnsi="Times New Roman" w:cs="Times New Roman"/>
                <w:sz w:val="24"/>
                <w:szCs w:val="24"/>
              </w:rPr>
              <w:t xml:space="preserve">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Tôles faîtières de 50cm</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Rive en tôles planes pour pignons et façades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p w:rsidR="002A667E" w:rsidRPr="002A667E" w:rsidRDefault="002A667E" w:rsidP="002A667E">
            <w:pPr>
              <w:jc w:val="center"/>
              <w:rPr>
                <w:rFonts w:ascii="Times New Roman" w:eastAsia="Calibri" w:hAnsi="Times New Roman" w:cs="Times New Roman"/>
                <w:sz w:val="24"/>
                <w:szCs w:val="24"/>
                <w:vertAlign w:val="superscript"/>
              </w:rPr>
            </w:pPr>
            <w:r w:rsidRPr="002A667E">
              <w:rPr>
                <w:rFonts w:ascii="Times New Roman" w:eastAsia="Calibri" w:hAnsi="Times New Roman" w:cs="Times New Roman"/>
                <w:sz w:val="24"/>
                <w:szCs w:val="24"/>
              </w:rPr>
              <w:t>M</w:t>
            </w:r>
            <w:r w:rsidRPr="002A667E">
              <w:rPr>
                <w:rFonts w:ascii="Times New Roman" w:eastAsia="Calibri" w:hAnsi="Times New Roman" w:cs="Times New Roman"/>
                <w:sz w:val="24"/>
                <w:szCs w:val="24"/>
                <w:vertAlign w:val="superscript"/>
              </w:rPr>
              <w:t>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M²</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Ml</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Ml</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U </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1,25</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153,3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39,5</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117</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10,6</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22 </w:t>
            </w:r>
          </w:p>
        </w:tc>
        <w:tc>
          <w:tcPr>
            <w:tcW w:w="1479"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50 000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195 000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7 550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3 500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7 900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3 100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2 500</w:t>
            </w:r>
          </w:p>
        </w:tc>
        <w:tc>
          <w:tcPr>
            <w:tcW w:w="1357"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50 000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243 750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1 157 415</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138 250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924 300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32 860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55 000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400</w:t>
            </w: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2 601 575</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500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501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502</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 xml:space="preserve">MENUISERIE METALLIQUE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Portes métalliques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Seuils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U </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 </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02</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13</w:t>
            </w:r>
          </w:p>
        </w:tc>
        <w:tc>
          <w:tcPr>
            <w:tcW w:w="1479"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130 000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2 500</w:t>
            </w:r>
          </w:p>
        </w:tc>
        <w:tc>
          <w:tcPr>
            <w:tcW w:w="1357"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260 000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32 500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500</w:t>
            </w: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292 500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600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601</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ELECTRIFICATION GENERALE</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Electrification complète du bâtiment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tc>
        <w:tc>
          <w:tcPr>
            <w:tcW w:w="1479"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120 000</w:t>
            </w:r>
          </w:p>
        </w:tc>
        <w:tc>
          <w:tcPr>
            <w:tcW w:w="1357"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120 000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600</w:t>
            </w: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120 000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702</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703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704</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PEINTURE GENERALE</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Faux plafond (pantex 800)</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Murs extérieurs (pantex 1 300)</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Murs intérieurs (pantex 800)</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Menuiserie bois et métallique</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M²</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M²</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153,3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96</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96</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18</w:t>
            </w:r>
          </w:p>
        </w:tc>
        <w:tc>
          <w:tcPr>
            <w:tcW w:w="1479"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2 100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1 650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1 500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3 000</w:t>
            </w:r>
          </w:p>
        </w:tc>
        <w:tc>
          <w:tcPr>
            <w:tcW w:w="1357"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321 930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158 400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144 000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54 000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700</w:t>
            </w: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678 330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800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801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802</w:t>
            </w: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803</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 xml:space="preserve">VRD ET AUTRES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Caniveaux avec dalettes aux droits des entrées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Dallage aux alentours du bâtiment et sur la rampe</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Indication école maternelle sur un pignon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Ml </w:t>
            </w: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18</w:t>
            </w: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39</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tc>
        <w:tc>
          <w:tcPr>
            <w:tcW w:w="1479"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6 500</w:t>
            </w:r>
          </w:p>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4 900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50 000</w:t>
            </w:r>
          </w:p>
        </w:tc>
        <w:tc>
          <w:tcPr>
            <w:tcW w:w="1357"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117 000</w:t>
            </w:r>
          </w:p>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191 100</w:t>
            </w: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50 000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800</w:t>
            </w: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358 000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900</w:t>
            </w: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Construction d’une salle d’eau moderne pour enseignants et visiteurs de 1,5mx2m</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tc>
        <w:tc>
          <w:tcPr>
            <w:tcW w:w="1479"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1 598 765</w:t>
            </w:r>
          </w:p>
        </w:tc>
        <w:tc>
          <w:tcPr>
            <w:tcW w:w="1357" w:type="dxa"/>
          </w:tcPr>
          <w:p w:rsidR="002A667E" w:rsidRPr="002A667E" w:rsidRDefault="002A667E" w:rsidP="002A667E">
            <w:pPr>
              <w:jc w:val="right"/>
              <w:rPr>
                <w:rFonts w:ascii="Times New Roman" w:eastAsia="Calibri" w:hAnsi="Times New Roman" w:cs="Times New Roman"/>
                <w:b/>
                <w:sz w:val="24"/>
                <w:szCs w:val="24"/>
              </w:rPr>
            </w:pPr>
          </w:p>
          <w:p w:rsidR="002A667E" w:rsidRPr="002A667E" w:rsidRDefault="002A667E" w:rsidP="002A667E">
            <w:pPr>
              <w:jc w:val="right"/>
              <w:rPr>
                <w:rFonts w:ascii="Times New Roman" w:eastAsia="Calibri" w:hAnsi="Times New Roman" w:cs="Times New Roman"/>
                <w:sz w:val="24"/>
                <w:szCs w:val="24"/>
              </w:rPr>
            </w:pPr>
            <w:r w:rsidRPr="002A667E">
              <w:rPr>
                <w:rFonts w:ascii="Times New Roman" w:eastAsia="Calibri" w:hAnsi="Times New Roman" w:cs="Times New Roman"/>
                <w:sz w:val="24"/>
                <w:szCs w:val="24"/>
              </w:rPr>
              <w:t>1 598 765</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900</w:t>
            </w: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1 598 765</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TOTAL HORS T.V.A</w:t>
            </w: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1026" w:type="dxa"/>
          </w:tcPr>
          <w:p w:rsidR="002A667E" w:rsidRPr="002A667E" w:rsidRDefault="002A667E" w:rsidP="002A667E">
            <w:pPr>
              <w:jc w:val="center"/>
              <w:rPr>
                <w:rFonts w:ascii="Times New Roman" w:eastAsia="Calibri" w:hAnsi="Times New Roman" w:cs="Times New Roman"/>
                <w:sz w:val="24"/>
                <w:szCs w:val="24"/>
              </w:rPr>
            </w:pP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7 547 170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TVA 19,25%</w:t>
            </w: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1026" w:type="dxa"/>
          </w:tcPr>
          <w:p w:rsidR="002A667E" w:rsidRPr="002A667E" w:rsidRDefault="002A667E" w:rsidP="002A667E">
            <w:pPr>
              <w:jc w:val="center"/>
              <w:rPr>
                <w:rFonts w:ascii="Times New Roman" w:eastAsia="Calibri" w:hAnsi="Times New Roman" w:cs="Times New Roman"/>
                <w:sz w:val="24"/>
                <w:szCs w:val="24"/>
              </w:rPr>
            </w:pP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1 452 830</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IR 2,2%</w:t>
            </w: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1026" w:type="dxa"/>
          </w:tcPr>
          <w:p w:rsidR="002A667E" w:rsidRPr="002A667E" w:rsidRDefault="002A667E" w:rsidP="002A667E">
            <w:pPr>
              <w:jc w:val="center"/>
              <w:rPr>
                <w:rFonts w:ascii="Times New Roman" w:eastAsia="Calibri" w:hAnsi="Times New Roman" w:cs="Times New Roman"/>
                <w:sz w:val="24"/>
                <w:szCs w:val="24"/>
              </w:rPr>
            </w:pP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166 038</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TOTAL TTC</w:t>
            </w: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1026" w:type="dxa"/>
          </w:tcPr>
          <w:p w:rsidR="002A667E" w:rsidRPr="002A667E" w:rsidRDefault="002A667E" w:rsidP="002A667E">
            <w:pPr>
              <w:jc w:val="center"/>
              <w:rPr>
                <w:rFonts w:ascii="Times New Roman" w:eastAsia="Calibri" w:hAnsi="Times New Roman" w:cs="Times New Roman"/>
                <w:sz w:val="24"/>
                <w:szCs w:val="24"/>
              </w:rPr>
            </w:pP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9 000 000</w:t>
            </w:r>
          </w:p>
        </w:tc>
      </w:tr>
    </w:tbl>
    <w:p w:rsidR="002A667E" w:rsidRPr="002A667E" w:rsidRDefault="002A667E" w:rsidP="002A667E">
      <w:pPr>
        <w:rPr>
          <w:rFonts w:ascii="Times New Roman" w:eastAsia="Calibri" w:hAnsi="Times New Roman" w:cs="Times New Roman"/>
          <w:sz w:val="24"/>
          <w:szCs w:val="24"/>
        </w:rPr>
      </w:pPr>
    </w:p>
    <w:p w:rsidR="002A667E" w:rsidRPr="002A667E" w:rsidRDefault="002A667E" w:rsidP="002A667E">
      <w:pPr>
        <w:rPr>
          <w:rFonts w:ascii="Times New Roman" w:eastAsia="Calibri" w:hAnsi="Times New Roman" w:cs="Times New Roman"/>
          <w:sz w:val="24"/>
          <w:szCs w:val="24"/>
        </w:rPr>
      </w:pPr>
    </w:p>
    <w:p w:rsidR="002A667E" w:rsidRPr="002A667E" w:rsidRDefault="002A667E" w:rsidP="002A667E">
      <w:pPr>
        <w:rPr>
          <w:rFonts w:ascii="Times New Roman" w:eastAsia="Calibri" w:hAnsi="Times New Roman" w:cs="Times New Roman"/>
          <w:sz w:val="24"/>
          <w:szCs w:val="24"/>
        </w:rPr>
      </w:pPr>
    </w:p>
    <w:p w:rsidR="002A667E" w:rsidRPr="002A667E" w:rsidRDefault="002A667E" w:rsidP="002A667E">
      <w:pPr>
        <w:rPr>
          <w:rFonts w:ascii="Times New Roman" w:eastAsia="Calibri" w:hAnsi="Times New Roman" w:cs="Times New Roman"/>
          <w:sz w:val="24"/>
          <w:szCs w:val="24"/>
        </w:rPr>
      </w:pPr>
    </w:p>
    <w:p w:rsidR="002A667E" w:rsidRPr="002A667E" w:rsidRDefault="002A667E" w:rsidP="002A667E">
      <w:pPr>
        <w:spacing w:after="0" w:line="240" w:lineRule="auto"/>
        <w:jc w:val="center"/>
        <w:rPr>
          <w:rFonts w:ascii="Times New Roman" w:eastAsia="Calibri" w:hAnsi="Times New Roman" w:cs="Times New Roman"/>
          <w:b/>
          <w:sz w:val="28"/>
          <w:szCs w:val="28"/>
        </w:rPr>
      </w:pPr>
      <w:r w:rsidRPr="002A667E">
        <w:rPr>
          <w:rFonts w:ascii="Times New Roman" w:eastAsia="Calibri" w:hAnsi="Times New Roman" w:cs="Times New Roman"/>
          <w:b/>
          <w:noProof/>
          <w:sz w:val="28"/>
          <w:szCs w:val="28"/>
          <w:lang w:eastAsia="fr-FR"/>
        </w:rPr>
        <mc:AlternateContent>
          <mc:Choice Requires="wps">
            <w:drawing>
              <wp:anchor distT="0" distB="0" distL="114300" distR="114300" simplePos="0" relativeHeight="251689984" behindDoc="1" locked="0" layoutInCell="1" allowOverlap="1" wp14:anchorId="61F3D37B" wp14:editId="6205021A">
                <wp:simplePos x="0" y="0"/>
                <wp:positionH relativeFrom="column">
                  <wp:posOffset>469265</wp:posOffset>
                </wp:positionH>
                <wp:positionV relativeFrom="paragraph">
                  <wp:posOffset>-64135</wp:posOffset>
                </wp:positionV>
                <wp:extent cx="5610225" cy="838200"/>
                <wp:effectExtent l="28575" t="34925" r="28575" b="317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83820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B3615" id="Rectangle 15" o:spid="_x0000_s1026" style="position:absolute;margin-left:36.95pt;margin-top:-5.05pt;width:441.75pt;height:6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" strokeweight="4.5pt">
                <v:stroke linestyle="thinThick"/>
              </v:rect>
            </w:pict>
          </mc:Fallback>
        </mc:AlternateContent>
      </w:r>
      <w:r w:rsidRPr="002A667E">
        <w:rPr>
          <w:rFonts w:ascii="Times New Roman" w:eastAsia="Calibri" w:hAnsi="Times New Roman" w:cs="Times New Roman"/>
          <w:b/>
          <w:noProof/>
          <w:sz w:val="28"/>
          <w:szCs w:val="28"/>
          <w:lang w:eastAsia="fr-FR"/>
        </w:rPr>
        <w:t>CADRE DU DEVIS</w:t>
      </w:r>
      <w:r w:rsidRPr="002A667E">
        <w:rPr>
          <w:rFonts w:ascii="Times New Roman" w:eastAsia="Calibri" w:hAnsi="Times New Roman" w:cs="Times New Roman"/>
          <w:b/>
          <w:sz w:val="28"/>
          <w:szCs w:val="28"/>
        </w:rPr>
        <w:t xml:space="preserve"> ESTIMATIF POUR LES TRAVAUX </w:t>
      </w:r>
    </w:p>
    <w:p w:rsidR="002A667E" w:rsidRPr="002A667E" w:rsidRDefault="002A667E" w:rsidP="002A667E">
      <w:pPr>
        <w:spacing w:after="0" w:line="240" w:lineRule="auto"/>
        <w:jc w:val="center"/>
        <w:rPr>
          <w:rFonts w:ascii="Times New Roman" w:eastAsia="Calibri" w:hAnsi="Times New Roman" w:cs="Times New Roman"/>
          <w:b/>
          <w:sz w:val="28"/>
          <w:szCs w:val="28"/>
        </w:rPr>
      </w:pPr>
      <w:r w:rsidRPr="002A667E">
        <w:rPr>
          <w:rFonts w:ascii="Times New Roman" w:eastAsia="Calibri" w:hAnsi="Times New Roman" w:cs="Times New Roman"/>
          <w:b/>
          <w:sz w:val="28"/>
          <w:szCs w:val="28"/>
        </w:rPr>
        <w:t xml:space="preserve">DE REHABILITATION D’UNE SALLE DE CLASSE A L’ECOLE </w:t>
      </w:r>
    </w:p>
    <w:p w:rsidR="002A667E" w:rsidRPr="002A667E" w:rsidRDefault="002A667E" w:rsidP="002A667E">
      <w:pPr>
        <w:spacing w:after="0" w:line="240" w:lineRule="auto"/>
        <w:jc w:val="center"/>
        <w:rPr>
          <w:rFonts w:ascii="Times New Roman" w:eastAsia="Calibri" w:hAnsi="Times New Roman" w:cs="Times New Roman"/>
          <w:b/>
          <w:sz w:val="28"/>
          <w:szCs w:val="28"/>
        </w:rPr>
      </w:pPr>
      <w:r w:rsidRPr="002A667E">
        <w:rPr>
          <w:rFonts w:ascii="Times New Roman" w:eastAsia="Calibri" w:hAnsi="Times New Roman" w:cs="Times New Roman"/>
          <w:b/>
          <w:sz w:val="28"/>
          <w:szCs w:val="28"/>
        </w:rPr>
        <w:t>MATERNELLE DE BIKALA COMMUNE DE LOLODORF</w:t>
      </w:r>
    </w:p>
    <w:p w:rsidR="002A667E" w:rsidRPr="002A667E" w:rsidRDefault="002A667E" w:rsidP="002A667E">
      <w:pPr>
        <w:spacing w:after="0" w:line="240" w:lineRule="auto"/>
        <w:jc w:val="center"/>
        <w:rPr>
          <w:rFonts w:ascii="Times New Roman" w:eastAsia="Calibri" w:hAnsi="Times New Roman" w:cs="Times New Roman"/>
          <w:b/>
          <w:sz w:val="28"/>
          <w:szCs w:val="28"/>
        </w:rPr>
      </w:pPr>
    </w:p>
    <w:p w:rsidR="002A667E" w:rsidRPr="002A667E" w:rsidRDefault="002A667E" w:rsidP="002A667E">
      <w:pPr>
        <w:spacing w:after="0" w:line="240" w:lineRule="auto"/>
        <w:jc w:val="center"/>
        <w:rPr>
          <w:rFonts w:ascii="Times New Roman" w:eastAsia="Calibri" w:hAnsi="Times New Roman" w:cs="Times New Roman"/>
          <w:b/>
          <w:sz w:val="28"/>
          <w:szCs w:val="28"/>
        </w:rPr>
      </w:pPr>
    </w:p>
    <w:tbl>
      <w:tblPr>
        <w:tblStyle w:val="Grilledutableau1"/>
        <w:tblW w:w="10348" w:type="dxa"/>
        <w:jc w:val="center"/>
        <w:tblLook w:val="04A0" w:firstRow="1" w:lastRow="0" w:firstColumn="1" w:lastColumn="0" w:noHBand="0" w:noVBand="1"/>
      </w:tblPr>
      <w:tblGrid>
        <w:gridCol w:w="779"/>
        <w:gridCol w:w="4945"/>
        <w:gridCol w:w="762"/>
        <w:gridCol w:w="1026"/>
        <w:gridCol w:w="1479"/>
        <w:gridCol w:w="1357"/>
      </w:tblGrid>
      <w:tr w:rsidR="002A667E" w:rsidRPr="002A667E" w:rsidTr="003C6603">
        <w:trPr>
          <w:jc w:val="center"/>
        </w:trPr>
        <w:tc>
          <w:tcPr>
            <w:tcW w:w="779" w:type="dxa"/>
          </w:tcPr>
          <w:p w:rsidR="002A667E" w:rsidRPr="002A667E" w:rsidRDefault="002A667E" w:rsidP="002A667E">
            <w:pPr>
              <w:spacing w:line="360" w:lineRule="auto"/>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N°</w:t>
            </w:r>
          </w:p>
        </w:tc>
        <w:tc>
          <w:tcPr>
            <w:tcW w:w="4945" w:type="dxa"/>
          </w:tcPr>
          <w:p w:rsidR="002A667E" w:rsidRPr="002A667E" w:rsidRDefault="002A667E" w:rsidP="002A667E">
            <w:pPr>
              <w:spacing w:line="360" w:lineRule="auto"/>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Désignation</w:t>
            </w:r>
          </w:p>
        </w:tc>
        <w:tc>
          <w:tcPr>
            <w:tcW w:w="762" w:type="dxa"/>
          </w:tcPr>
          <w:p w:rsidR="002A667E" w:rsidRPr="002A667E" w:rsidRDefault="002A667E" w:rsidP="002A667E">
            <w:pPr>
              <w:spacing w:line="360" w:lineRule="auto"/>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Ref</w:t>
            </w:r>
          </w:p>
        </w:tc>
        <w:tc>
          <w:tcPr>
            <w:tcW w:w="1026" w:type="dxa"/>
          </w:tcPr>
          <w:p w:rsidR="002A667E" w:rsidRPr="002A667E" w:rsidRDefault="002A667E" w:rsidP="002A667E">
            <w:pPr>
              <w:spacing w:line="360" w:lineRule="auto"/>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Qté</w:t>
            </w:r>
          </w:p>
        </w:tc>
        <w:tc>
          <w:tcPr>
            <w:tcW w:w="1479" w:type="dxa"/>
          </w:tcPr>
          <w:p w:rsidR="002A667E" w:rsidRPr="002A667E" w:rsidRDefault="002A667E" w:rsidP="002A667E">
            <w:pPr>
              <w:spacing w:line="360" w:lineRule="auto"/>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P.U</w:t>
            </w:r>
          </w:p>
        </w:tc>
        <w:tc>
          <w:tcPr>
            <w:tcW w:w="1357" w:type="dxa"/>
          </w:tcPr>
          <w:p w:rsidR="002A667E" w:rsidRPr="002A667E" w:rsidRDefault="002A667E" w:rsidP="002A667E">
            <w:pPr>
              <w:spacing w:line="360" w:lineRule="auto"/>
              <w:jc w:val="right"/>
              <w:rPr>
                <w:rFonts w:ascii="Times New Roman" w:eastAsia="Calibri" w:hAnsi="Times New Roman" w:cs="Times New Roman"/>
                <w:b/>
                <w:sz w:val="24"/>
                <w:szCs w:val="24"/>
              </w:rPr>
            </w:pPr>
            <w:r w:rsidRPr="002A667E">
              <w:rPr>
                <w:rFonts w:ascii="Times New Roman" w:eastAsia="Calibri" w:hAnsi="Times New Roman" w:cs="Times New Roman"/>
                <w:b/>
                <w:sz w:val="24"/>
                <w:szCs w:val="24"/>
              </w:rPr>
              <w:t>P.T</w:t>
            </w: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102</w:t>
            </w: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 xml:space="preserve">ETUDES ET TRAVAUX PREPARATOIRES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Installation de chantier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Débroussaillement et abattage,  tronçonnage et ramassage d’arbres et manguiers jusqu’à la route principale et tout au tour du bâtiment sur une distance de 10m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Sous total 100</w:t>
            </w: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200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201</w:t>
            </w: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FONDATION</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-Dallage en béton dosé à 250kg/m</w:t>
            </w:r>
            <w:r w:rsidRPr="002A667E">
              <w:rPr>
                <w:rFonts w:ascii="Times New Roman" w:eastAsia="Calibri" w:hAnsi="Times New Roman" w:cs="Times New Roman"/>
                <w:sz w:val="24"/>
                <w:szCs w:val="24"/>
                <w:vertAlign w:val="superscript"/>
              </w:rPr>
              <w:t>3</w:t>
            </w:r>
            <w:r w:rsidRPr="002A667E">
              <w:rPr>
                <w:rFonts w:ascii="Times New Roman" w:eastAsia="Calibri" w:hAnsi="Times New Roman" w:cs="Times New Roman"/>
                <w:sz w:val="24"/>
                <w:szCs w:val="24"/>
              </w:rPr>
              <w:t xml:space="preserve"> (ép :8cm)</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7 700</w:t>
            </w:r>
          </w:p>
        </w:tc>
        <w:tc>
          <w:tcPr>
            <w:tcW w:w="1479" w:type="dxa"/>
          </w:tcPr>
          <w:p w:rsidR="002A667E" w:rsidRPr="002A667E" w:rsidRDefault="002A667E" w:rsidP="002A667E">
            <w:pPr>
              <w:jc w:val="right"/>
              <w:rPr>
                <w:rFonts w:ascii="Times New Roman" w:eastAsia="Calibri" w:hAnsi="Times New Roman" w:cs="Times New Roman"/>
                <w:sz w:val="24"/>
                <w:szCs w:val="24"/>
              </w:rPr>
            </w:pPr>
          </w:p>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b/>
                <w:sz w:val="24"/>
                <w:szCs w:val="24"/>
              </w:rPr>
            </w:pPr>
            <w:r w:rsidRPr="002A667E">
              <w:rPr>
                <w:rFonts w:ascii="Times New Roman" w:eastAsia="Calibri" w:hAnsi="Times New Roman" w:cs="Times New Roman"/>
                <w:b/>
                <w:sz w:val="24"/>
                <w:szCs w:val="24"/>
              </w:rPr>
              <w:t>Sous total 200</w:t>
            </w: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302</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304</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305</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MAÇONNERIE – ELEVATION</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Construction estrade</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Construction rampe d’accès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Tableau mural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Chape lisse dossée 350kg/m</w:t>
            </w:r>
            <w:r w:rsidRPr="002A667E">
              <w:rPr>
                <w:rFonts w:ascii="Times New Roman" w:eastAsia="Calibri" w:hAnsi="Times New Roman" w:cs="Times New Roman"/>
                <w:sz w:val="24"/>
                <w:szCs w:val="24"/>
                <w:vertAlign w:val="superscript"/>
              </w:rPr>
              <w:t>3</w:t>
            </w:r>
            <w:r w:rsidRPr="002A667E">
              <w:rPr>
                <w:rFonts w:ascii="Times New Roman" w:eastAsia="Calibri" w:hAnsi="Times New Roman" w:cs="Times New Roman"/>
                <w:sz w:val="24"/>
                <w:szCs w:val="24"/>
              </w:rPr>
              <w:t xml:space="preserve">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Enduit au mortier de ciment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U</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U</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U</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83,33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216</w:t>
            </w: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300</w:t>
            </w: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402</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404</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405</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406</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407</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 xml:space="preserve">CHARPENTE-COUVERTURE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Dépose toiture vétuste sauf les fermes</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Pannes et lattes de rive et pignon….</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Faux plafond intérieur et extérieur…</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Planche de rive</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Tôles bac de 5/10</w:t>
            </w:r>
            <w:r w:rsidRPr="002A667E">
              <w:rPr>
                <w:rFonts w:ascii="Times New Roman" w:eastAsia="Calibri" w:hAnsi="Times New Roman" w:cs="Times New Roman"/>
                <w:sz w:val="24"/>
                <w:szCs w:val="24"/>
                <w:vertAlign w:val="superscript"/>
              </w:rPr>
              <w:t>e</w:t>
            </w:r>
            <w:r w:rsidRPr="002A667E">
              <w:rPr>
                <w:rFonts w:ascii="Times New Roman" w:eastAsia="Calibri" w:hAnsi="Times New Roman" w:cs="Times New Roman"/>
                <w:sz w:val="24"/>
                <w:szCs w:val="24"/>
              </w:rPr>
              <w:t xml:space="preserve">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Tôles faîtières de 50cm</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Rive en tôles planes pour pignons et façades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p w:rsidR="002A667E" w:rsidRPr="002A667E" w:rsidRDefault="002A667E" w:rsidP="002A667E">
            <w:pPr>
              <w:jc w:val="center"/>
              <w:rPr>
                <w:rFonts w:ascii="Times New Roman" w:eastAsia="Calibri" w:hAnsi="Times New Roman" w:cs="Times New Roman"/>
                <w:sz w:val="24"/>
                <w:szCs w:val="24"/>
                <w:vertAlign w:val="superscript"/>
              </w:rPr>
            </w:pPr>
            <w:r w:rsidRPr="002A667E">
              <w:rPr>
                <w:rFonts w:ascii="Times New Roman" w:eastAsia="Calibri" w:hAnsi="Times New Roman" w:cs="Times New Roman"/>
                <w:sz w:val="24"/>
                <w:szCs w:val="24"/>
              </w:rPr>
              <w:t>M</w:t>
            </w:r>
            <w:r w:rsidRPr="002A667E">
              <w:rPr>
                <w:rFonts w:ascii="Times New Roman" w:eastAsia="Calibri" w:hAnsi="Times New Roman" w:cs="Times New Roman"/>
                <w:sz w:val="24"/>
                <w:szCs w:val="24"/>
                <w:vertAlign w:val="superscript"/>
              </w:rPr>
              <w:t>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M²</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Ml</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Ml</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U </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1,25</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153,3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39,5</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117</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10,6</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22 </w:t>
            </w: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400</w:t>
            </w: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500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501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502</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 xml:space="preserve">MENUISERIE METALLIQUE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Portes métalliques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Seuils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U </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 </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02</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13</w:t>
            </w: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500</w:t>
            </w: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600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601</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ELECTRIFICATION GENERALE</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Electrification complète du bâtiment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600</w:t>
            </w: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702</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703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704</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PEINTURE GENERALE</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Faux plafond (pantex 800)</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Murs extérieurs (pantex 1 300)</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Murs intérieurs (pantex 800)</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Menuiserie bois et métallique</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M²</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M²</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153,3</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96</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96</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18</w:t>
            </w: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700</w:t>
            </w: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800</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801</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802</w:t>
            </w: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803</w:t>
            </w:r>
          </w:p>
        </w:tc>
        <w:tc>
          <w:tcPr>
            <w:tcW w:w="4945" w:type="dxa"/>
          </w:tcPr>
          <w:p w:rsidR="002A667E" w:rsidRPr="002A667E" w:rsidRDefault="002A667E" w:rsidP="002A667E">
            <w:pPr>
              <w:rPr>
                <w:rFonts w:ascii="Times New Roman" w:eastAsia="Calibri" w:hAnsi="Times New Roman" w:cs="Times New Roman"/>
                <w:b/>
                <w:sz w:val="24"/>
                <w:szCs w:val="24"/>
                <w:u w:val="single"/>
              </w:rPr>
            </w:pPr>
            <w:r w:rsidRPr="002A667E">
              <w:rPr>
                <w:rFonts w:ascii="Times New Roman" w:eastAsia="Calibri" w:hAnsi="Times New Roman" w:cs="Times New Roman"/>
                <w:b/>
                <w:sz w:val="24"/>
                <w:szCs w:val="24"/>
                <w:u w:val="single"/>
              </w:rPr>
              <w:t xml:space="preserve">VRD ET AUTRES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Caniveaux avec dalettes aux droits des entrées </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Dallage aux alentours du bâtiment et sur la rampe</w:t>
            </w:r>
          </w:p>
          <w:p w:rsidR="002A667E" w:rsidRPr="002A667E" w:rsidRDefault="002A667E" w:rsidP="002A667E">
            <w:pP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Indication école maternelle sur un pignon </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Ml </w:t>
            </w: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 xml:space="preserve">M² </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18</w:t>
            </w:r>
          </w:p>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39</w:t>
            </w: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800</w:t>
            </w: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900</w:t>
            </w: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Construction d’une salle d’eau moderne pour enseignants et visiteurs de 1,5mx2m</w:t>
            </w:r>
          </w:p>
        </w:tc>
        <w:tc>
          <w:tcPr>
            <w:tcW w:w="762"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FF</w:t>
            </w:r>
          </w:p>
        </w:tc>
        <w:tc>
          <w:tcPr>
            <w:tcW w:w="1026" w:type="dxa"/>
          </w:tcPr>
          <w:p w:rsidR="002A667E" w:rsidRPr="002A667E" w:rsidRDefault="002A667E" w:rsidP="002A667E">
            <w:pPr>
              <w:jc w:val="center"/>
              <w:rPr>
                <w:rFonts w:ascii="Times New Roman" w:eastAsia="Calibri" w:hAnsi="Times New Roman" w:cs="Times New Roman"/>
                <w:sz w:val="24"/>
                <w:szCs w:val="24"/>
              </w:rPr>
            </w:pPr>
          </w:p>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sz w:val="24"/>
                <w:szCs w:val="24"/>
              </w:rPr>
              <w:t>01</w:t>
            </w: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sz w:val="24"/>
                <w:szCs w:val="24"/>
              </w:rPr>
            </w:pP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2505" w:type="dxa"/>
            <w:gridSpan w:val="2"/>
          </w:tcPr>
          <w:p w:rsidR="002A667E" w:rsidRPr="002A667E" w:rsidRDefault="002A667E" w:rsidP="002A667E">
            <w:pPr>
              <w:jc w:val="center"/>
              <w:rPr>
                <w:rFonts w:ascii="Times New Roman" w:eastAsia="Calibri" w:hAnsi="Times New Roman" w:cs="Times New Roman"/>
                <w:sz w:val="24"/>
                <w:szCs w:val="24"/>
              </w:rPr>
            </w:pPr>
            <w:r w:rsidRPr="002A667E">
              <w:rPr>
                <w:rFonts w:ascii="Times New Roman" w:eastAsia="Calibri" w:hAnsi="Times New Roman" w:cs="Times New Roman"/>
                <w:b/>
                <w:sz w:val="24"/>
                <w:szCs w:val="24"/>
              </w:rPr>
              <w:t>Sous total 900</w:t>
            </w: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TOTAL HORS T.V.A</w:t>
            </w: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1026" w:type="dxa"/>
          </w:tcPr>
          <w:p w:rsidR="002A667E" w:rsidRPr="002A667E" w:rsidRDefault="002A667E" w:rsidP="002A667E">
            <w:pPr>
              <w:jc w:val="center"/>
              <w:rPr>
                <w:rFonts w:ascii="Times New Roman" w:eastAsia="Calibri" w:hAnsi="Times New Roman" w:cs="Times New Roman"/>
                <w:sz w:val="24"/>
                <w:szCs w:val="24"/>
              </w:rPr>
            </w:pP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TVA 19,25%</w:t>
            </w: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1026" w:type="dxa"/>
          </w:tcPr>
          <w:p w:rsidR="002A667E" w:rsidRPr="002A667E" w:rsidRDefault="002A667E" w:rsidP="002A667E">
            <w:pPr>
              <w:jc w:val="center"/>
              <w:rPr>
                <w:rFonts w:ascii="Times New Roman" w:eastAsia="Calibri" w:hAnsi="Times New Roman" w:cs="Times New Roman"/>
                <w:sz w:val="24"/>
                <w:szCs w:val="24"/>
              </w:rPr>
            </w:pP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IR 2,2%</w:t>
            </w: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1026" w:type="dxa"/>
          </w:tcPr>
          <w:p w:rsidR="002A667E" w:rsidRPr="002A667E" w:rsidRDefault="002A667E" w:rsidP="002A667E">
            <w:pPr>
              <w:jc w:val="center"/>
              <w:rPr>
                <w:rFonts w:ascii="Times New Roman" w:eastAsia="Calibri" w:hAnsi="Times New Roman" w:cs="Times New Roman"/>
                <w:sz w:val="24"/>
                <w:szCs w:val="24"/>
              </w:rPr>
            </w:pP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r w:rsidR="002A667E" w:rsidRPr="002A667E" w:rsidTr="003C6603">
        <w:trPr>
          <w:jc w:val="center"/>
        </w:trPr>
        <w:tc>
          <w:tcPr>
            <w:tcW w:w="779" w:type="dxa"/>
          </w:tcPr>
          <w:p w:rsidR="002A667E" w:rsidRPr="002A667E" w:rsidRDefault="002A667E" w:rsidP="002A667E">
            <w:pPr>
              <w:jc w:val="center"/>
              <w:rPr>
                <w:rFonts w:ascii="Times New Roman" w:eastAsia="Calibri" w:hAnsi="Times New Roman" w:cs="Times New Roman"/>
                <w:sz w:val="24"/>
                <w:szCs w:val="24"/>
              </w:rPr>
            </w:pPr>
          </w:p>
        </w:tc>
        <w:tc>
          <w:tcPr>
            <w:tcW w:w="4945" w:type="dxa"/>
          </w:tcPr>
          <w:p w:rsidR="002A667E" w:rsidRPr="002A667E" w:rsidRDefault="002A667E" w:rsidP="002A667E">
            <w:pPr>
              <w:rPr>
                <w:rFonts w:ascii="Times New Roman" w:eastAsia="Calibri" w:hAnsi="Times New Roman" w:cs="Times New Roman"/>
                <w:b/>
                <w:sz w:val="24"/>
                <w:szCs w:val="24"/>
              </w:rPr>
            </w:pPr>
            <w:r w:rsidRPr="002A667E">
              <w:rPr>
                <w:rFonts w:ascii="Times New Roman" w:eastAsia="Calibri" w:hAnsi="Times New Roman" w:cs="Times New Roman"/>
                <w:b/>
                <w:sz w:val="24"/>
                <w:szCs w:val="24"/>
              </w:rPr>
              <w:t>TOTAL TTC</w:t>
            </w:r>
          </w:p>
        </w:tc>
        <w:tc>
          <w:tcPr>
            <w:tcW w:w="762" w:type="dxa"/>
          </w:tcPr>
          <w:p w:rsidR="002A667E" w:rsidRPr="002A667E" w:rsidRDefault="002A667E" w:rsidP="002A667E">
            <w:pPr>
              <w:jc w:val="center"/>
              <w:rPr>
                <w:rFonts w:ascii="Times New Roman" w:eastAsia="Calibri" w:hAnsi="Times New Roman" w:cs="Times New Roman"/>
                <w:sz w:val="24"/>
                <w:szCs w:val="24"/>
              </w:rPr>
            </w:pPr>
          </w:p>
        </w:tc>
        <w:tc>
          <w:tcPr>
            <w:tcW w:w="1026" w:type="dxa"/>
          </w:tcPr>
          <w:p w:rsidR="002A667E" w:rsidRPr="002A667E" w:rsidRDefault="002A667E" w:rsidP="002A667E">
            <w:pPr>
              <w:jc w:val="center"/>
              <w:rPr>
                <w:rFonts w:ascii="Times New Roman" w:eastAsia="Calibri" w:hAnsi="Times New Roman" w:cs="Times New Roman"/>
                <w:sz w:val="24"/>
                <w:szCs w:val="24"/>
              </w:rPr>
            </w:pPr>
          </w:p>
        </w:tc>
        <w:tc>
          <w:tcPr>
            <w:tcW w:w="1479" w:type="dxa"/>
          </w:tcPr>
          <w:p w:rsidR="002A667E" w:rsidRPr="002A667E" w:rsidRDefault="002A667E" w:rsidP="002A667E">
            <w:pPr>
              <w:jc w:val="right"/>
              <w:rPr>
                <w:rFonts w:ascii="Times New Roman" w:eastAsia="Calibri" w:hAnsi="Times New Roman" w:cs="Times New Roman"/>
                <w:sz w:val="24"/>
                <w:szCs w:val="24"/>
              </w:rPr>
            </w:pPr>
          </w:p>
        </w:tc>
        <w:tc>
          <w:tcPr>
            <w:tcW w:w="1357" w:type="dxa"/>
          </w:tcPr>
          <w:p w:rsidR="002A667E" w:rsidRPr="002A667E" w:rsidRDefault="002A667E" w:rsidP="002A667E">
            <w:pPr>
              <w:jc w:val="right"/>
              <w:rPr>
                <w:rFonts w:ascii="Times New Roman" w:eastAsia="Calibri" w:hAnsi="Times New Roman" w:cs="Times New Roman"/>
                <w:b/>
                <w:sz w:val="24"/>
                <w:szCs w:val="24"/>
              </w:rPr>
            </w:pPr>
          </w:p>
        </w:tc>
      </w:tr>
    </w:tbl>
    <w:p w:rsidR="002A667E" w:rsidRPr="002A667E" w:rsidRDefault="002A667E" w:rsidP="002A667E">
      <w:pPr>
        <w:rPr>
          <w:rFonts w:ascii="Times New Roman" w:eastAsia="Calibri" w:hAnsi="Times New Roman" w:cs="Times New Roman"/>
          <w:sz w:val="24"/>
          <w:szCs w:val="24"/>
        </w:rPr>
      </w:pPr>
    </w:p>
    <w:p w:rsidR="002A667E" w:rsidRPr="002A667E" w:rsidRDefault="002A667E" w:rsidP="002A667E">
      <w:pPr>
        <w:rPr>
          <w:rFonts w:ascii="Times New Roman" w:eastAsia="Calibri" w:hAnsi="Times New Roman" w:cs="Times New Roman"/>
          <w:sz w:val="24"/>
          <w:szCs w:val="24"/>
        </w:rPr>
      </w:pPr>
    </w:p>
    <w:p w:rsidR="002A667E" w:rsidRPr="002A667E" w:rsidRDefault="002A667E" w:rsidP="002A667E">
      <w:pPr>
        <w:rPr>
          <w:rFonts w:ascii="Times New Roman" w:eastAsia="Times New Roman" w:hAnsi="Times New Roman" w:cs="Times New Roman"/>
          <w:sz w:val="24"/>
          <w:szCs w:val="24"/>
          <w:lang w:eastAsia="fr-FR"/>
        </w:rPr>
      </w:pPr>
    </w:p>
    <w:p w:rsidR="002A667E" w:rsidRPr="002A667E" w:rsidRDefault="002A667E" w:rsidP="002A667E">
      <w:pPr>
        <w:rPr>
          <w:rFonts w:ascii="Calibri" w:eastAsia="Calibri" w:hAnsi="Calibri" w:cs="Times New Roman"/>
        </w:rPr>
      </w:pPr>
    </w:p>
    <w:p w:rsidR="00A84E73" w:rsidRPr="001D24F1" w:rsidRDefault="00D85DB6" w:rsidP="001D24F1">
      <w:pPr>
        <w:spacing w:after="0" w:line="240" w:lineRule="auto"/>
        <w:rPr>
          <w:rFonts w:ascii="Comic Sans MS" w:eastAsia="Times New Roman" w:hAnsi="Comic Sans MS" w:cs="Arial"/>
          <w:b/>
          <w:bCs/>
          <w:caps/>
          <w:spacing w:val="36"/>
          <w:w w:val="80"/>
          <w:position w:val="-1"/>
          <w:sz w:val="28"/>
          <w:szCs w:val="60"/>
          <w:lang w:eastAsia="fr-FR"/>
        </w:rPr>
      </w:pPr>
      <w:r w:rsidRPr="00D85DB6">
        <w:rPr>
          <w:rFonts w:ascii="Comic Sans MS" w:eastAsia="Times New Roman" w:hAnsi="Comic Sans MS" w:cs="Arial"/>
          <w:b/>
          <w:bCs/>
          <w:caps/>
          <w:spacing w:val="36"/>
          <w:w w:val="80"/>
          <w:position w:val="-1"/>
          <w:sz w:val="28"/>
          <w:szCs w:val="60"/>
          <w:lang w:eastAsia="fr-FR"/>
        </w:rPr>
        <w:br w:type="page"/>
      </w:r>
      <w:bookmarkStart w:id="461" w:name="_GoBack"/>
      <w:bookmarkEnd w:id="461"/>
    </w:p>
    <w:p w:rsidR="00D85DB6" w:rsidRPr="00D85DB6" w:rsidRDefault="00094928" w:rsidP="00094928">
      <w:pPr>
        <w:widowControl w:val="0"/>
        <w:tabs>
          <w:tab w:val="left" w:pos="495"/>
          <w:tab w:val="center" w:pos="4816"/>
        </w:tabs>
        <w:suppressAutoHyphens/>
        <w:autoSpaceDE w:val="0"/>
        <w:autoSpaceDN w:val="0"/>
        <w:spacing w:before="240" w:after="240" w:line="360" w:lineRule="auto"/>
        <w:textAlignment w:val="baseline"/>
        <w:rPr>
          <w:rFonts w:ascii="Comic Sans MS" w:eastAsia="Times New Roman" w:hAnsi="Comic Sans MS" w:cs="Arial"/>
          <w:b/>
          <w:bCs/>
          <w:caps/>
          <w:spacing w:val="36"/>
          <w:w w:val="80"/>
          <w:position w:val="-1"/>
          <w:sz w:val="28"/>
          <w:szCs w:val="60"/>
          <w:lang w:eastAsia="fr-FR"/>
        </w:rPr>
      </w:pPr>
      <w:r>
        <w:rPr>
          <w:rFonts w:ascii="Comic Sans MS" w:eastAsia="Times New Roman" w:hAnsi="Comic Sans MS" w:cs="Arial"/>
          <w:b/>
          <w:bCs/>
          <w:caps/>
          <w:spacing w:val="36"/>
          <w:w w:val="80"/>
          <w:position w:val="-1"/>
          <w:sz w:val="28"/>
          <w:szCs w:val="60"/>
          <w:lang w:eastAsia="fr-FR"/>
        </w:rPr>
        <w:tab/>
      </w:r>
      <w:r>
        <w:rPr>
          <w:rFonts w:ascii="Comic Sans MS" w:eastAsia="Times New Roman" w:hAnsi="Comic Sans MS" w:cs="Arial"/>
          <w:b/>
          <w:bCs/>
          <w:caps/>
          <w:spacing w:val="36"/>
          <w:w w:val="80"/>
          <w:position w:val="-1"/>
          <w:sz w:val="28"/>
          <w:szCs w:val="60"/>
          <w:lang w:eastAsia="fr-FR"/>
        </w:rPr>
        <w:tab/>
      </w:r>
      <w:r w:rsidR="00D85DB6" w:rsidRPr="00D85DB6">
        <w:rPr>
          <w:rFonts w:ascii="Comic Sans MS" w:eastAsia="Times New Roman" w:hAnsi="Comic Sans MS" w:cs="Arial"/>
          <w:b/>
          <w:bCs/>
          <w:caps/>
          <w:spacing w:val="36"/>
          <w:w w:val="80"/>
          <w:position w:val="-1"/>
          <w:sz w:val="28"/>
          <w:szCs w:val="60"/>
          <w:lang w:eastAsia="fr-FR"/>
        </w:rPr>
        <w:t>Tableau récapitulatif</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bl>
      <w:tblPr>
        <w:tblW w:w="9639" w:type="dxa"/>
        <w:tblInd w:w="5" w:type="dxa"/>
        <w:tblLayout w:type="fixed"/>
        <w:tblCellMar>
          <w:left w:w="10" w:type="dxa"/>
          <w:right w:w="10" w:type="dxa"/>
        </w:tblCellMar>
        <w:tblLook w:val="0000" w:firstRow="0" w:lastRow="0" w:firstColumn="0" w:lastColumn="0" w:noHBand="0" w:noVBand="0"/>
      </w:tblPr>
      <w:tblGrid>
        <w:gridCol w:w="1408"/>
        <w:gridCol w:w="6247"/>
        <w:gridCol w:w="1984"/>
      </w:tblGrid>
      <w:tr w:rsidR="00D85DB6" w:rsidRPr="00D85DB6" w:rsidTr="00F12E71">
        <w:trPr>
          <w:trHeight w:hRule="exact" w:val="431"/>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Série n°</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Prix total</w:t>
            </w:r>
          </w:p>
        </w:tc>
      </w:tr>
      <w:tr w:rsidR="00D85DB6" w:rsidRPr="00D85DB6" w:rsidTr="00F12E71">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Travaux préparatoires-Etudes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Fondation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 xml:space="preserve">Maçonnerie - Elévation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400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Charpente - Couverture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500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 xml:space="preserve">Menuiserie métallique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600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Electricité</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700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800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VRD</w:t>
            </w:r>
            <w:r w:rsidR="00C05FC7">
              <w:rPr>
                <w:rFonts w:ascii="Comic Sans MS" w:eastAsia="Times New Roman" w:hAnsi="Comic Sans MS" w:cs="Arial"/>
                <w:sz w:val="24"/>
                <w:szCs w:val="24"/>
                <w:lang w:eastAsia="fr-FR"/>
              </w:rPr>
              <w:t xml:space="preserve"> ET AUTRES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900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 xml:space="preserve">Construction d’une salle d’eau moderne </w:t>
            </w:r>
            <w:r w:rsidR="009D5586">
              <w:rPr>
                <w:rFonts w:ascii="Comic Sans MS" w:eastAsia="Times New Roman" w:hAnsi="Comic Sans MS" w:cs="Arial"/>
                <w:sz w:val="24"/>
                <w:szCs w:val="24"/>
                <w:lang w:eastAsia="fr-FR"/>
              </w:rPr>
              <w:t>1,5mx2m</w:t>
            </w:r>
          </w:p>
          <w:p w:rsidR="003C6603"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 xml:space="preserve"> </w:t>
            </w:r>
          </w:p>
          <w:p w:rsidR="003C6603"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3C6603"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3C6603"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3C6603"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3C6603"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3C6603"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3C6603" w:rsidRPr="00D85DB6"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 xml:space="preserve"> ensiegnants eenseignants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right"/>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right"/>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right"/>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right"/>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6603" w:rsidRPr="00D85DB6" w:rsidRDefault="003C6603" w:rsidP="003C6603">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3C6603" w:rsidRPr="00D85DB6" w:rsidTr="00F12E71">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jc w:val="right"/>
              <w:textAlignment w:val="baseline"/>
              <w:rPr>
                <w:rFonts w:ascii="Comic Sans MS" w:eastAsia="Times New Roman" w:hAnsi="Comic Sans MS" w:cs="Arial"/>
                <w:b/>
                <w:bCs/>
                <w:sz w:val="24"/>
                <w:szCs w:val="24"/>
                <w:lang w:eastAsia="fr-FR"/>
              </w:rPr>
            </w:pPr>
            <w:r w:rsidRPr="00D85DB6">
              <w:rPr>
                <w:rFonts w:ascii="Comic Sans MS" w:eastAsia="Times New Roman" w:hAnsi="Comic Sans MS" w:cs="Arial"/>
                <w:b/>
                <w:bCs/>
                <w:sz w:val="24"/>
                <w:szCs w:val="24"/>
                <w:lang w:eastAsia="fr-FR"/>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C6603" w:rsidRPr="00D85DB6" w:rsidRDefault="003C6603" w:rsidP="003C6603">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tc>
      </w:tr>
    </w:tbl>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Arrêté le présent détail quantitatif et estimatif à la somme de : (en lettre) ………………………………… …………..…………………</w:t>
      </w:r>
      <w:r w:rsidRPr="00D85DB6">
        <w:rPr>
          <w:rFonts w:ascii="Comic Sans MS" w:eastAsia="Times New Roman" w:hAnsi="Comic Sans MS" w:cs="Arial"/>
          <w:b/>
          <w:bCs/>
          <w:sz w:val="24"/>
          <w:szCs w:val="24"/>
          <w:lang w:eastAsia="fr-FR"/>
        </w:rPr>
        <w:t>FCFA TTC</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ind w:left="5040" w:firstLine="720"/>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Date et Signature</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spacing w:after="0" w:line="240" w:lineRule="auto"/>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br w:type="page"/>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62" w:name="_Toc390335369"/>
      <w:bookmarkStart w:id="463" w:name="_Toc390418128"/>
      <w:bookmarkStart w:id="464" w:name="_Toc97543364"/>
      <w:bookmarkStart w:id="465" w:name="_Toc97557124"/>
      <w:bookmarkStart w:id="466" w:name="_Toc157306469"/>
      <w:r w:rsidRPr="00D85DB6">
        <w:rPr>
          <w:rFonts w:ascii="Comic Sans MS" w:eastAsia="Calibri" w:hAnsi="Comic Sans MS" w:cs="Arial"/>
          <w:b/>
          <w:caps/>
          <w:spacing w:val="45"/>
          <w:sz w:val="36"/>
          <w:szCs w:val="36"/>
        </w:rPr>
        <w:t xml:space="preserve">piece n°8 </w:t>
      </w: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Cadre du sous-détail des prix</w:t>
      </w:r>
      <w:bookmarkEnd w:id="462"/>
      <w:bookmarkEnd w:id="463"/>
      <w:bookmarkEnd w:id="464"/>
      <w:bookmarkEnd w:id="465"/>
      <w:bookmarkEnd w:id="466"/>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40"/>
          <w:sz w:val="24"/>
          <w:szCs w:val="24"/>
          <w:lang w:eastAsia="fr-FR"/>
        </w:rPr>
      </w:pPr>
    </w:p>
    <w:p w:rsidR="00D85DB6" w:rsidRPr="00D85DB6" w:rsidRDefault="00D85DB6" w:rsidP="00D85DB6">
      <w:pPr>
        <w:keepNext/>
        <w:suppressAutoHyphens/>
        <w:autoSpaceDN w:val="0"/>
        <w:spacing w:before="240" w:after="60" w:line="360" w:lineRule="auto"/>
        <w:textAlignment w:val="baseline"/>
        <w:outlineLvl w:val="1"/>
        <w:rPr>
          <w:rFonts w:ascii="Comic Sans MS" w:eastAsia="Times New Roman" w:hAnsi="Comic Sans MS" w:cs="Times New Roman"/>
          <w:b/>
          <w:bCs/>
          <w:i/>
          <w:iCs/>
          <w:sz w:val="28"/>
          <w:szCs w:val="28"/>
          <w:lang w:eastAsia="fr-FR"/>
        </w:rPr>
      </w:pPr>
      <w:r w:rsidRPr="00D85DB6">
        <w:rPr>
          <w:rFonts w:ascii="Comic Sans MS" w:eastAsia="Times New Roman" w:hAnsi="Comic Sans MS" w:cs="Arial"/>
          <w:i/>
          <w:iCs/>
          <w:sz w:val="32"/>
          <w:szCs w:val="28"/>
          <w:lang w:eastAsia="fr-FR"/>
        </w:rPr>
        <w:br w:type="page"/>
      </w: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67" w:name="_Toc97543365"/>
      <w:bookmarkStart w:id="468" w:name="_Toc97557126"/>
      <w:r w:rsidRPr="00D85DB6">
        <w:rPr>
          <w:rFonts w:ascii="Comic Sans MS" w:eastAsia="Times New Roman" w:hAnsi="Comic Sans MS" w:cs="Arial"/>
          <w:b/>
          <w:bCs/>
          <w:caps/>
          <w:spacing w:val="36"/>
          <w:w w:val="80"/>
          <w:position w:val="-1"/>
          <w:sz w:val="28"/>
          <w:szCs w:val="60"/>
          <w:lang w:eastAsia="fr-FR"/>
        </w:rPr>
        <w:t>Modèle de sous-détail des prix</w:t>
      </w:r>
      <w:bookmarkEnd w:id="467"/>
      <w:bookmarkEnd w:id="468"/>
    </w:p>
    <w:tbl>
      <w:tblPr>
        <w:tblW w:w="10315" w:type="dxa"/>
        <w:tblCellMar>
          <w:left w:w="70" w:type="dxa"/>
          <w:right w:w="70" w:type="dxa"/>
        </w:tblCellMar>
        <w:tblLook w:val="04A0" w:firstRow="1" w:lastRow="0" w:firstColumn="1" w:lastColumn="0" w:noHBand="0" w:noVBand="1"/>
      </w:tblPr>
      <w:tblGrid>
        <w:gridCol w:w="907"/>
        <w:gridCol w:w="3322"/>
        <w:gridCol w:w="206"/>
        <w:gridCol w:w="1498"/>
        <w:gridCol w:w="1834"/>
        <w:gridCol w:w="2553"/>
      </w:tblGrid>
      <w:tr w:rsidR="00D85DB6" w:rsidRPr="00D85DB6" w:rsidTr="00F12E71">
        <w:trPr>
          <w:trHeight w:val="315"/>
        </w:trPr>
        <w:tc>
          <w:tcPr>
            <w:tcW w:w="10315" w:type="dxa"/>
            <w:gridSpan w:val="6"/>
            <w:tcBorders>
              <w:top w:val="nil"/>
              <w:left w:val="nil"/>
              <w:bottom w:val="single" w:sz="8" w:space="0" w:color="000000"/>
              <w:right w:val="nil"/>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CADRE DU SOUS-DETAIL DES PRIX</w:t>
            </w:r>
          </w:p>
        </w:tc>
      </w:tr>
      <w:tr w:rsidR="00D85DB6" w:rsidRPr="00D85DB6" w:rsidTr="00F12E71">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i/>
                <w:iCs/>
                <w:lang w:eastAsia="fr-FR"/>
              </w:rPr>
            </w:pPr>
            <w:r w:rsidRPr="00D85DB6">
              <w:rPr>
                <w:rFonts w:ascii="Comic Sans MS" w:eastAsia="Times New Roman" w:hAnsi="Comic Sans MS" w:cs="Times New Roman"/>
                <w:b/>
                <w:bCs/>
                <w:i/>
                <w:iCs/>
                <w:lang w:eastAsia="fr-FR"/>
              </w:rPr>
              <w:t>Remblai des fouilles</w:t>
            </w:r>
          </w:p>
        </w:tc>
      </w:tr>
      <w:tr w:rsidR="00D85DB6" w:rsidRPr="00D85DB6" w:rsidTr="00F12E71">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Durée activité (jours)</w:t>
            </w:r>
          </w:p>
        </w:tc>
      </w:tr>
      <w:tr w:rsidR="00D85DB6" w:rsidRPr="00D85DB6" w:rsidTr="00F12E71">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Montant</w:t>
            </w:r>
          </w:p>
        </w:tc>
      </w:tr>
      <w:tr w:rsidR="00D85DB6" w:rsidRPr="00D85DB6" w:rsidTr="00F12E71">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D85DB6" w:rsidRPr="00D85DB6" w:rsidRDefault="00D85DB6" w:rsidP="00D85DB6">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D85DB6" w:rsidRPr="00D85DB6" w:rsidRDefault="00D85DB6" w:rsidP="00D85DB6">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D85DB6" w:rsidRPr="00D85DB6" w:rsidRDefault="00D85DB6" w:rsidP="00D85DB6">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D85DB6" w:rsidRPr="00D85DB6" w:rsidRDefault="00D85DB6" w:rsidP="00D85DB6">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r>
      <w:tr w:rsidR="00D85DB6" w:rsidRPr="00D85DB6" w:rsidTr="00F12E71">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D85DB6" w:rsidRPr="00D85DB6" w:rsidRDefault="00D85DB6" w:rsidP="00D85DB6">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p>
        </w:tc>
      </w:tr>
      <w:tr w:rsidR="00D85DB6" w:rsidRPr="00D85DB6" w:rsidTr="00F12E71">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Montant</w:t>
            </w:r>
          </w:p>
        </w:tc>
      </w:tr>
      <w:tr w:rsidR="00D85DB6" w:rsidRPr="00D85DB6" w:rsidTr="00F12E71">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r>
      <w:tr w:rsidR="00D85DB6" w:rsidRPr="00D85DB6" w:rsidTr="00F12E71">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D85DB6" w:rsidRPr="00D85DB6" w:rsidRDefault="00D85DB6" w:rsidP="00D85DB6">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D85DB6" w:rsidRPr="00D85DB6" w:rsidRDefault="00D85DB6" w:rsidP="00D85DB6">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p>
        </w:tc>
      </w:tr>
      <w:tr w:rsidR="00D85DB6" w:rsidRPr="00D85DB6" w:rsidTr="00F12E71">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Montant</w:t>
            </w:r>
          </w:p>
        </w:tc>
      </w:tr>
      <w:tr w:rsidR="00D85DB6" w:rsidRPr="00D85DB6" w:rsidTr="00F12E71">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MATERIAUX</w:t>
            </w:r>
          </w:p>
        </w:tc>
        <w:tc>
          <w:tcPr>
            <w:tcW w:w="3322"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D85DB6" w:rsidRPr="00D85DB6" w:rsidRDefault="00D85DB6" w:rsidP="00D85DB6">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D85DB6" w:rsidRPr="00D85DB6" w:rsidRDefault="00D85DB6" w:rsidP="00D85DB6">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201" w:type="dxa"/>
            <w:tcBorders>
              <w:top w:val="nil"/>
              <w:left w:val="nil"/>
              <w:bottom w:val="nil"/>
              <w:right w:val="nil"/>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498" w:type="dxa"/>
            <w:tcBorders>
              <w:top w:val="nil"/>
              <w:left w:val="nil"/>
              <w:bottom w:val="nil"/>
              <w:right w:val="nil"/>
            </w:tcBorders>
            <w:shd w:val="clear" w:color="auto" w:fill="auto"/>
            <w:noWrap/>
            <w:vAlign w:val="bottom"/>
          </w:tcPr>
          <w:p w:rsidR="00D85DB6" w:rsidRPr="00D85DB6" w:rsidRDefault="00D85DB6" w:rsidP="00D85DB6">
            <w:pPr>
              <w:spacing w:after="0" w:line="360" w:lineRule="auto"/>
              <w:rPr>
                <w:rFonts w:ascii="Comic Sans MS" w:eastAsia="Times New Roman" w:hAnsi="Comic Sans MS" w:cs="Times New Roman"/>
                <w:lang w:eastAsia="fr-FR"/>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lang w:eastAsia="fr-FR"/>
              </w:rPr>
            </w:pPr>
          </w:p>
        </w:tc>
      </w:tr>
      <w:tr w:rsidR="00D85DB6" w:rsidRPr="00D85DB6" w:rsidTr="00F12E71">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b/>
                <w:bCs/>
                <w:lang w:eastAsia="fr-FR"/>
              </w:rPr>
            </w:pPr>
            <w:r w:rsidRPr="00D85DB6">
              <w:rPr>
                <w:rFonts w:ascii="Comic Sans MS" w:eastAsia="Times New Roman" w:hAnsi="Comic Sans MS" w:cs="Times New Roman"/>
                <w:b/>
                <w:bCs/>
                <w:lang w:eastAsia="fr-FR"/>
              </w:rPr>
              <w:t>TOTAL COUTS DIRECTS</w:t>
            </w:r>
          </w:p>
        </w:tc>
        <w:tc>
          <w:tcPr>
            <w:tcW w:w="201" w:type="dxa"/>
            <w:tcBorders>
              <w:top w:val="nil"/>
              <w:left w:val="nil"/>
              <w:bottom w:val="single" w:sz="8" w:space="0" w:color="000000"/>
              <w:right w:val="nil"/>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sz w:val="28"/>
                <w:szCs w:val="28"/>
                <w:lang w:eastAsia="fr-FR"/>
              </w:rPr>
            </w:pPr>
            <w:r w:rsidRPr="00D85DB6">
              <w:rPr>
                <w:rFonts w:ascii="Comic Sans MS" w:eastAsia="Times New Roman" w:hAnsi="Comic Sans MS" w:cs="Times New Roman"/>
                <w:b/>
                <w:bCs/>
                <w:sz w:val="28"/>
                <w:szCs w:val="28"/>
                <w:lang w:eastAsia="fr-FR"/>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b/>
                <w:bCs/>
                <w:sz w:val="28"/>
                <w:szCs w:val="28"/>
                <w:lang w:eastAsia="fr-FR"/>
              </w:rPr>
            </w:pPr>
          </w:p>
        </w:tc>
      </w:tr>
      <w:tr w:rsidR="00D85DB6" w:rsidRPr="00D85DB6" w:rsidTr="00F12E71">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D+E+F</w:t>
            </w: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G+H</w:t>
            </w: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lang w:eastAsia="fr-FR"/>
              </w:rPr>
            </w:pPr>
          </w:p>
        </w:tc>
      </w:tr>
      <w:tr w:rsidR="00D85DB6" w:rsidRPr="00D85DB6" w:rsidTr="00F12E71">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D85DB6" w:rsidRPr="00D85DB6" w:rsidRDefault="00D85DB6" w:rsidP="00D85DB6">
            <w:pPr>
              <w:spacing w:after="0" w:line="360" w:lineRule="auto"/>
              <w:rPr>
                <w:rFonts w:ascii="Comic Sans MS" w:eastAsia="Times New Roman" w:hAnsi="Comic Sans MS" w:cs="Times New Roman"/>
                <w:lang w:eastAsia="fr-FR"/>
              </w:rPr>
            </w:pPr>
            <w:r w:rsidRPr="00D85DB6">
              <w:rPr>
                <w:rFonts w:ascii="Comic Sans MS" w:eastAsia="Times New Roman" w:hAnsi="Comic Sans MS"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D85DB6" w:rsidRPr="00D85DB6" w:rsidRDefault="00D85DB6" w:rsidP="00D85DB6">
            <w:pPr>
              <w:spacing w:after="0" w:line="360" w:lineRule="auto"/>
              <w:jc w:val="center"/>
              <w:rPr>
                <w:rFonts w:ascii="Comic Sans MS" w:eastAsia="Times New Roman" w:hAnsi="Comic Sans MS" w:cs="Times New Roman"/>
                <w:lang w:eastAsia="fr-FR"/>
              </w:rPr>
            </w:pPr>
            <w:r w:rsidRPr="00D85DB6">
              <w:rPr>
                <w:rFonts w:ascii="Comic Sans MS" w:eastAsia="Times New Roman" w:hAnsi="Comic Sans MS" w:cs="Times New Roman"/>
                <w:lang w:eastAsia="fr-FR"/>
              </w:rPr>
              <w:t>I/Qté</w:t>
            </w:r>
          </w:p>
        </w:tc>
        <w:tc>
          <w:tcPr>
            <w:tcW w:w="2553" w:type="dxa"/>
            <w:tcBorders>
              <w:top w:val="nil"/>
              <w:left w:val="nil"/>
              <w:bottom w:val="single" w:sz="8" w:space="0" w:color="000000"/>
              <w:right w:val="single" w:sz="8" w:space="0" w:color="000000"/>
            </w:tcBorders>
            <w:shd w:val="clear" w:color="auto" w:fill="auto"/>
            <w:noWrap/>
            <w:vAlign w:val="bottom"/>
          </w:tcPr>
          <w:p w:rsidR="00D85DB6" w:rsidRPr="00D85DB6" w:rsidRDefault="00D85DB6" w:rsidP="00D85DB6">
            <w:pPr>
              <w:spacing w:after="0" w:line="360" w:lineRule="auto"/>
              <w:jc w:val="center"/>
              <w:rPr>
                <w:rFonts w:ascii="Comic Sans MS" w:eastAsia="Times New Roman" w:hAnsi="Comic Sans MS" w:cs="Times New Roman"/>
                <w:b/>
                <w:bCs/>
                <w:lang w:eastAsia="fr-FR"/>
              </w:rPr>
            </w:pPr>
          </w:p>
        </w:tc>
      </w:tr>
    </w:tbl>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spacing w:after="0" w:line="240" w:lineRule="auto"/>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br w:type="page"/>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276"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 xml:space="preserve">piece n°9 </w:t>
      </w:r>
    </w:p>
    <w:p w:rsidR="00D85DB6" w:rsidRPr="00D85DB6" w:rsidRDefault="00D85DB6" w:rsidP="00D85DB6">
      <w:pPr>
        <w:widowControl w:val="0"/>
        <w:suppressAutoHyphens/>
        <w:autoSpaceDE w:val="0"/>
        <w:autoSpaceDN w:val="0"/>
        <w:spacing w:after="0" w:line="276"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 xml:space="preserve">Modèle de </w:t>
      </w:r>
      <w:bookmarkStart w:id="469" w:name="_Toc390335370"/>
      <w:bookmarkStart w:id="470" w:name="_Toc390418129"/>
      <w:bookmarkStart w:id="471" w:name="_Toc97543366"/>
      <w:bookmarkStart w:id="472" w:name="_Toc97557127"/>
      <w:bookmarkStart w:id="473" w:name="_Toc157306470"/>
      <w:r w:rsidRPr="00D85DB6">
        <w:rPr>
          <w:rFonts w:ascii="Comic Sans MS" w:eastAsia="Calibri" w:hAnsi="Comic Sans MS" w:cs="Arial"/>
          <w:b/>
          <w:caps/>
          <w:spacing w:val="45"/>
          <w:sz w:val="36"/>
          <w:szCs w:val="36"/>
        </w:rPr>
        <w:t>marché</w:t>
      </w:r>
      <w:bookmarkEnd w:id="469"/>
      <w:bookmarkEnd w:id="470"/>
      <w:bookmarkEnd w:id="471"/>
      <w:bookmarkEnd w:id="472"/>
      <w:bookmarkEnd w:id="473"/>
    </w:p>
    <w:p w:rsidR="00D85DB6" w:rsidRPr="00D85DB6" w:rsidRDefault="00D85DB6" w:rsidP="00D85DB6">
      <w:pPr>
        <w:pageBreakBefore/>
        <w:widowControl w:val="0"/>
        <w:tabs>
          <w:tab w:val="left" w:pos="5954"/>
        </w:tabs>
        <w:suppressAutoHyphens/>
        <w:autoSpaceDE w:val="0"/>
        <w:autoSpaceDN w:val="0"/>
        <w:spacing w:after="0" w:line="360" w:lineRule="auto"/>
        <w:jc w:val="both"/>
        <w:textAlignment w:val="baseline"/>
        <w:rPr>
          <w:rFonts w:ascii="Comic Sans MS" w:eastAsia="Times New Roman" w:hAnsi="Comic Sans MS" w:cs="Arial"/>
          <w:lang w:val="en-US" w:eastAsia="fr-FR"/>
        </w:rPr>
      </w:pPr>
      <w:r w:rsidRPr="00D85DB6">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2576" behindDoc="0" locked="0" layoutInCell="1" allowOverlap="1" wp14:anchorId="038E45C2" wp14:editId="0416D229">
                <wp:simplePos x="0" y="0"/>
                <wp:positionH relativeFrom="column">
                  <wp:posOffset>4404360</wp:posOffset>
                </wp:positionH>
                <wp:positionV relativeFrom="paragraph">
                  <wp:posOffset>-558165</wp:posOffset>
                </wp:positionV>
                <wp:extent cx="1805940" cy="1323975"/>
                <wp:effectExtent l="0" t="0" r="0" b="952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03" w:rsidRPr="00013C3C" w:rsidRDefault="003C6603" w:rsidP="00D85DB6">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3C6603" w:rsidRPr="00013C3C" w:rsidRDefault="003C6603" w:rsidP="00D85DB6">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line="312" w:lineRule="auto"/>
                              <w:jc w:val="center"/>
                              <w:rPr>
                                <w:rFonts w:ascii="Comic Sans MS" w:hAnsi="Comic Sans MS" w:cs="Arial"/>
                                <w:b/>
                                <w:color w:val="1D1B11"/>
                                <w:sz w:val="16"/>
                                <w:lang w:val="en-US"/>
                              </w:rPr>
                            </w:pPr>
                          </w:p>
                          <w:p w:rsidR="003C6603" w:rsidRPr="00F30081" w:rsidRDefault="003C6603" w:rsidP="00D85DB6">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E45C2" id="Zone de texte 27" o:spid="_x0000_s1032" type="#_x0000_t202" style="position:absolute;left:0;text-align:left;margin-left:346.8pt;margin-top:-43.95pt;width:142.2pt;height:10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" filled="f" stroked="f">
                <v:textbox>
                  <w:txbxContent>
                    <w:p w:rsidR="003C6603" w:rsidRPr="00013C3C" w:rsidRDefault="003C6603" w:rsidP="00D85DB6">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3C6603" w:rsidRPr="00013C3C" w:rsidRDefault="003C6603" w:rsidP="00D85DB6">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3C6603" w:rsidRPr="00013C3C" w:rsidRDefault="003C6603" w:rsidP="00D85DB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C6603" w:rsidRPr="00013C3C" w:rsidRDefault="003C6603" w:rsidP="00D85DB6">
                      <w:pPr>
                        <w:spacing w:line="312" w:lineRule="auto"/>
                        <w:jc w:val="center"/>
                        <w:rPr>
                          <w:rFonts w:ascii="Comic Sans MS" w:hAnsi="Comic Sans MS" w:cs="Arial"/>
                          <w:b/>
                          <w:color w:val="1D1B11"/>
                          <w:sz w:val="16"/>
                          <w:lang w:val="en-US"/>
                        </w:rPr>
                      </w:pPr>
                    </w:p>
                    <w:p w:rsidR="003C6603" w:rsidRPr="00F30081" w:rsidRDefault="003C6603" w:rsidP="00D85DB6">
                      <w:pPr>
                        <w:jc w:val="center"/>
                        <w:rPr>
                          <w:rFonts w:ascii="Tw Cen MT" w:hAnsi="Tw Cen MT" w:cs="Arial"/>
                          <w:b/>
                          <w:color w:val="1D1B11"/>
                          <w:sz w:val="16"/>
                          <w:lang w:val="en-GB"/>
                        </w:rPr>
                      </w:pPr>
                    </w:p>
                  </w:txbxContent>
                </v:textbox>
              </v:shape>
            </w:pict>
          </mc:Fallback>
        </mc:AlternateContent>
      </w:r>
      <w:r w:rsidRPr="00D85DB6">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3600" behindDoc="0" locked="0" layoutInCell="1" allowOverlap="1" wp14:anchorId="7A892896" wp14:editId="7AE6FD72">
                <wp:simplePos x="0" y="0"/>
                <wp:positionH relativeFrom="margin">
                  <wp:posOffset>-53340</wp:posOffset>
                </wp:positionH>
                <wp:positionV relativeFrom="paragraph">
                  <wp:posOffset>-548639</wp:posOffset>
                </wp:positionV>
                <wp:extent cx="1821180" cy="131445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3C6603" w:rsidRPr="00013C3C" w:rsidRDefault="003C6603" w:rsidP="00D85DB6">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3C6603" w:rsidRPr="00013C3C" w:rsidRDefault="003C6603" w:rsidP="00D85DB6">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3C6603" w:rsidRPr="00013C3C" w:rsidRDefault="003C6603" w:rsidP="00D85DB6">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3C6603" w:rsidRPr="00013C3C" w:rsidRDefault="003C6603" w:rsidP="00D85DB6">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3C6603" w:rsidRPr="00013C3C" w:rsidRDefault="003C6603" w:rsidP="00D85DB6">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3C6603" w:rsidRPr="00013C3C" w:rsidRDefault="003C6603" w:rsidP="00D85DB6">
                            <w:pPr>
                              <w:jc w:val="center"/>
                              <w:rPr>
                                <w:rFonts w:ascii="Comic Sans MS" w:hAnsi="Comic Sans MS" w:cs="Arial"/>
                                <w:b/>
                                <w:color w:val="1D1B11"/>
                                <w:sz w:val="16"/>
                              </w:rPr>
                            </w:pPr>
                            <w:r w:rsidRPr="00013C3C">
                              <w:rPr>
                                <w:rFonts w:ascii="Comic Sans MS" w:hAnsi="Comic Sans MS" w:cs="Arial"/>
                                <w:b/>
                                <w:color w:val="1D1B11"/>
                                <w:sz w:val="16"/>
                              </w:rPr>
                              <w:t>---------------</w:t>
                            </w:r>
                          </w:p>
                          <w:p w:rsidR="003C6603" w:rsidRPr="00F30081" w:rsidRDefault="003C6603" w:rsidP="00D85DB6">
                            <w:pPr>
                              <w:jc w:val="center"/>
                              <w:rPr>
                                <w:rFonts w:ascii="Tw Cen MT" w:hAnsi="Tw Cen MT" w:cs="Arial"/>
                                <w:b/>
                                <w:color w:val="1D1B11"/>
                                <w:sz w:val="16"/>
                                <w:lang w:val="fr-LU"/>
                              </w:rPr>
                            </w:pPr>
                          </w:p>
                          <w:p w:rsidR="003C6603" w:rsidRPr="00F30081" w:rsidRDefault="003C6603" w:rsidP="00D85DB6">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92896" id="Zone de texte 28" o:spid="_x0000_s1033" type="#_x0000_t202" style="position:absolute;left:0;text-align:left;margin-left:-4.2pt;margin-top:-43.2pt;width:143.4pt;height:10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" filled="f" stroked="f">
                <v:textbox>
                  <w:txbxContent>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3C6603" w:rsidRPr="00013C3C" w:rsidRDefault="003C6603" w:rsidP="00D85DB6">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3C6603" w:rsidRPr="00013C3C" w:rsidRDefault="003C6603" w:rsidP="00D85DB6">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3C6603" w:rsidRPr="00013C3C" w:rsidRDefault="003C6603" w:rsidP="00D85DB6">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3C6603" w:rsidRPr="00013C3C" w:rsidRDefault="003C6603" w:rsidP="00D85DB6">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3C6603" w:rsidRPr="00013C3C" w:rsidRDefault="003C6603" w:rsidP="00D85DB6">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C6603" w:rsidRPr="00013C3C" w:rsidRDefault="003C6603" w:rsidP="00D85DB6">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3C6603" w:rsidRPr="00013C3C" w:rsidRDefault="003C6603" w:rsidP="00D85DB6">
                      <w:pPr>
                        <w:jc w:val="center"/>
                        <w:rPr>
                          <w:rFonts w:ascii="Comic Sans MS" w:hAnsi="Comic Sans MS" w:cs="Arial"/>
                          <w:b/>
                          <w:color w:val="1D1B11"/>
                          <w:sz w:val="16"/>
                        </w:rPr>
                      </w:pPr>
                      <w:r w:rsidRPr="00013C3C">
                        <w:rPr>
                          <w:rFonts w:ascii="Comic Sans MS" w:hAnsi="Comic Sans MS" w:cs="Arial"/>
                          <w:b/>
                          <w:color w:val="1D1B11"/>
                          <w:sz w:val="16"/>
                        </w:rPr>
                        <w:t>---------------</w:t>
                      </w:r>
                    </w:p>
                    <w:p w:rsidR="003C6603" w:rsidRPr="00F30081" w:rsidRDefault="003C6603" w:rsidP="00D85DB6">
                      <w:pPr>
                        <w:jc w:val="center"/>
                        <w:rPr>
                          <w:rFonts w:ascii="Tw Cen MT" w:hAnsi="Tw Cen MT" w:cs="Arial"/>
                          <w:b/>
                          <w:color w:val="1D1B11"/>
                          <w:sz w:val="16"/>
                          <w:lang w:val="fr-LU"/>
                        </w:rPr>
                      </w:pPr>
                    </w:p>
                    <w:p w:rsidR="003C6603" w:rsidRPr="00F30081" w:rsidRDefault="003C6603" w:rsidP="00D85DB6">
                      <w:pPr>
                        <w:jc w:val="center"/>
                        <w:rPr>
                          <w:rFonts w:ascii="Tw Cen MT" w:hAnsi="Tw Cen MT" w:cs="Arial"/>
                          <w:b/>
                          <w:color w:val="1D1B11"/>
                          <w:sz w:val="16"/>
                        </w:rPr>
                      </w:pPr>
                    </w:p>
                  </w:txbxContent>
                </v:textbox>
                <w10:wrap anchorx="margin"/>
              </v:shape>
            </w:pict>
          </mc:Fallback>
        </mc:AlternateContent>
      </w:r>
      <w:r w:rsidRPr="00D85DB6">
        <w:rPr>
          <w:rFonts w:ascii="Comic Sans MS" w:eastAsia="Times New Roman" w:hAnsi="Comic Sans MS" w:cs="Times New Roman"/>
          <w:noProof/>
          <w:sz w:val="24"/>
          <w:szCs w:val="24"/>
          <w:lang w:eastAsia="fr-FR"/>
        </w:rPr>
        <w:drawing>
          <wp:anchor distT="0" distB="0" distL="114300" distR="114300" simplePos="0" relativeHeight="251674624" behindDoc="0" locked="0" layoutInCell="1" allowOverlap="1" wp14:anchorId="0A960178" wp14:editId="37C3003B">
            <wp:simplePos x="0" y="0"/>
            <wp:positionH relativeFrom="margin">
              <wp:posOffset>2375535</wp:posOffset>
            </wp:positionH>
            <wp:positionV relativeFrom="paragraph">
              <wp:posOffset>-462280</wp:posOffset>
            </wp:positionV>
            <wp:extent cx="1152525" cy="1085082"/>
            <wp:effectExtent l="0" t="0" r="0" b="1270"/>
            <wp:wrapNone/>
            <wp:docPr id="13" name="Image 13"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r w:rsidRPr="00D85DB6">
        <w:rPr>
          <w:rFonts w:ascii="Comic Sans MS" w:eastAsia="Times New Roman" w:hAnsi="Comic Sans MS" w:cs="Arial"/>
          <w:b/>
          <w:bCs/>
          <w:noProof/>
          <w:lang w:eastAsia="fr-FR"/>
        </w:rPr>
        <mc:AlternateContent>
          <mc:Choice Requires="wps">
            <w:drawing>
              <wp:anchor distT="0" distB="0" distL="114300" distR="114300" simplePos="0" relativeHeight="251675648" behindDoc="0" locked="0" layoutInCell="1" allowOverlap="1" wp14:anchorId="4EECB4A5" wp14:editId="69DAF648">
                <wp:simplePos x="0" y="0"/>
                <wp:positionH relativeFrom="margin">
                  <wp:posOffset>-396240</wp:posOffset>
                </wp:positionH>
                <wp:positionV relativeFrom="paragraph">
                  <wp:posOffset>108585</wp:posOffset>
                </wp:positionV>
                <wp:extent cx="6848475" cy="1190625"/>
                <wp:effectExtent l="0" t="0" r="28575" b="28575"/>
                <wp:wrapNone/>
                <wp:docPr id="31" name="Rectangle à coins arrondis 31"/>
                <wp:cNvGraphicFramePr/>
                <a:graphic xmlns:a="http://schemas.openxmlformats.org/drawingml/2006/main">
                  <a:graphicData uri="http://schemas.microsoft.com/office/word/2010/wordprocessingShape">
                    <wps:wsp>
                      <wps:cNvSpPr/>
                      <wps:spPr>
                        <a:xfrm>
                          <a:off x="0" y="0"/>
                          <a:ext cx="6848475" cy="1190625"/>
                        </a:xfrm>
                        <a:prstGeom prst="roundRect">
                          <a:avLst/>
                        </a:prstGeom>
                        <a:solidFill>
                          <a:sysClr val="window" lastClr="FFFFFF"/>
                        </a:solidFill>
                        <a:ln w="12700" cap="flat" cmpd="sng" algn="ctr">
                          <a:solidFill>
                            <a:srgbClr val="70AD47"/>
                          </a:solidFill>
                          <a:prstDash val="solid"/>
                          <a:miter lim="800000"/>
                        </a:ln>
                        <a:effectLst/>
                      </wps:spPr>
                      <wps:txbx>
                        <w:txbxContent>
                          <w:p w:rsidR="003C6603" w:rsidRPr="00E207A3" w:rsidRDefault="003C6603" w:rsidP="00D85DB6">
                            <w:pPr>
                              <w:widowControl w:val="0"/>
                              <w:autoSpaceDE w:val="0"/>
                              <w:spacing w:after="0" w:line="240" w:lineRule="auto"/>
                              <w:jc w:val="center"/>
                              <w:rPr>
                                <w:rFonts w:ascii="Comic Sans MS" w:hAnsi="Comic Sans MS"/>
                                <w:b/>
                                <w:color w:val="000000" w:themeColor="text1"/>
                              </w:rPr>
                            </w:pPr>
                            <w:r w:rsidRPr="00E207A3">
                              <w:rPr>
                                <w:rFonts w:ascii="Comic Sans MS" w:hAnsi="Comic Sans MS" w:cs="Arial"/>
                                <w:b/>
                                <w:bCs/>
                                <w:color w:val="000000" w:themeColor="text1"/>
                              </w:rPr>
                              <w:t>LETTRE-COMMANDE N°009/ LC/</w:t>
                            </w:r>
                            <w:r>
                              <w:rPr>
                                <w:rFonts w:ascii="Comic Sans MS" w:hAnsi="Comic Sans MS" w:cs="Arial"/>
                                <w:b/>
                                <w:bCs/>
                                <w:color w:val="000000" w:themeColor="text1"/>
                              </w:rPr>
                              <w:t>C-LOLO/CIPM/SIGAMP/2026 DU 25</w:t>
                            </w:r>
                            <w:r w:rsidRPr="00E207A3">
                              <w:rPr>
                                <w:rFonts w:ascii="Comic Sans MS" w:hAnsi="Comic Sans MS" w:cs="Arial"/>
                                <w:b/>
                                <w:bCs/>
                                <w:color w:val="000000" w:themeColor="text1"/>
                              </w:rPr>
                              <w:t xml:space="preserve">/06/2026 </w:t>
                            </w:r>
                          </w:p>
                          <w:p w:rsidR="003C6603" w:rsidRPr="00E207A3" w:rsidRDefault="003C6603" w:rsidP="00D85DB6">
                            <w:pPr>
                              <w:widowControl w:val="0"/>
                              <w:tabs>
                                <w:tab w:val="left" w:pos="6480"/>
                              </w:tabs>
                              <w:autoSpaceDE w:val="0"/>
                              <w:spacing w:after="0" w:line="240" w:lineRule="auto"/>
                              <w:jc w:val="center"/>
                              <w:rPr>
                                <w:rFonts w:ascii="Comic Sans MS" w:eastAsia="Arial Narrow" w:hAnsi="Comic Sans MS" w:cs="Arial"/>
                                <w:b/>
                                <w:color w:val="000000" w:themeColor="text1"/>
                                <w:lang w:val="fr-LU"/>
                              </w:rPr>
                            </w:pPr>
                            <w:r w:rsidRPr="00E207A3">
                              <w:rPr>
                                <w:rFonts w:ascii="Comic Sans MS" w:hAnsi="Comic Sans MS" w:cs="Arial"/>
                                <w:b/>
                                <w:color w:val="000000" w:themeColor="text1"/>
                              </w:rPr>
                              <w:t xml:space="preserve">PASSEE APRES </w:t>
                            </w:r>
                            <w:r w:rsidRPr="00E207A3">
                              <w:rPr>
                                <w:rFonts w:ascii="Comic Sans MS" w:eastAsia="Arial Narrow" w:hAnsi="Comic Sans MS" w:cs="Arial"/>
                                <w:b/>
                                <w:color w:val="000000" w:themeColor="text1"/>
                                <w:lang w:val="fr-LU"/>
                              </w:rPr>
                              <w:t>APPEL D'OFFRES NATIONAL OUVERT N°09/AONO/PU/C-</w:t>
                            </w:r>
                            <w:r>
                              <w:rPr>
                                <w:rFonts w:ascii="Comic Sans MS" w:eastAsia="Arial Narrow" w:hAnsi="Comic Sans MS" w:cs="Arial"/>
                                <w:b/>
                                <w:color w:val="000000" w:themeColor="text1"/>
                                <w:lang w:val="fr-LU"/>
                              </w:rPr>
                              <w:t>LOLO /SIGAMP/CIPM/2026 DU 25</w:t>
                            </w:r>
                            <w:r w:rsidRPr="00E207A3">
                              <w:rPr>
                                <w:rFonts w:ascii="Comic Sans MS" w:eastAsia="Arial Narrow" w:hAnsi="Comic Sans MS" w:cs="Arial"/>
                                <w:b/>
                                <w:color w:val="000000" w:themeColor="text1"/>
                                <w:lang w:val="fr-LU"/>
                              </w:rPr>
                              <w:t xml:space="preserve">/06/2026 POUR LES </w:t>
                            </w:r>
                            <w:r w:rsidRPr="00E207A3">
                              <w:rPr>
                                <w:rFonts w:ascii="Comic Sans MS" w:eastAsia="Calibri" w:hAnsi="Comic Sans MS" w:cs="Arial"/>
                                <w:b/>
                                <w:bCs/>
                                <w:color w:val="000000" w:themeColor="text1"/>
                                <w:lang w:val="fr-LU"/>
                              </w:rPr>
                              <w:t>TRAVAUX DE REHABILITATION D</w:t>
                            </w:r>
                            <w:r>
                              <w:rPr>
                                <w:rFonts w:ascii="Comic Sans MS" w:eastAsia="Calibri" w:hAnsi="Comic Sans MS" w:cs="Arial"/>
                                <w:b/>
                                <w:bCs/>
                                <w:color w:val="000000" w:themeColor="text1"/>
                                <w:lang w:val="fr-LU"/>
                              </w:rPr>
                              <w:t xml:space="preserve">E </w:t>
                            </w:r>
                            <w:r w:rsidRPr="00E207A3">
                              <w:rPr>
                                <w:rFonts w:ascii="Comic Sans MS" w:eastAsia="Calibri" w:hAnsi="Comic Sans MS" w:cs="Arial"/>
                                <w:b/>
                                <w:bCs/>
                                <w:color w:val="000000" w:themeColor="text1"/>
                                <w:lang w:val="fr-LU"/>
                              </w:rPr>
                              <w:t xml:space="preserve"> L’ECOLE MATERNELLE </w:t>
                            </w:r>
                            <w:r w:rsidRPr="00E207A3">
                              <w:rPr>
                                <w:rFonts w:ascii="Comic Sans MS" w:eastAsia="Calibri" w:hAnsi="Comic Sans MS" w:cs="Arial"/>
                                <w:b/>
                                <w:bCs/>
                                <w:color w:val="000000" w:themeColor="text1"/>
                                <w:szCs w:val="28"/>
                                <w:lang w:val="fr-LU"/>
                              </w:rPr>
                              <w:t>DE BIKALLA, DANS LA COMMUNE DE LOLODORF, DEPARTEMENT DE L’OCEAN, REGION DU SUD.</w:t>
                            </w:r>
                          </w:p>
                          <w:p w:rsidR="003C6603" w:rsidRDefault="003C6603" w:rsidP="00D85D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CB4A5" id="Rectangle à coins arrondis 31" o:spid="_x0000_s1034" style="position:absolute;left:0;text-align:left;margin-left:-31.2pt;margin-top:8.55pt;width:539.25pt;height:9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" fillcolor="window" strokecolor="#70ad47" strokeweight="1pt">
                <v:stroke joinstyle="miter"/>
                <v:textbox>
                  <w:txbxContent>
                    <w:p w:rsidR="003C6603" w:rsidRPr="00E207A3" w:rsidRDefault="003C6603" w:rsidP="00D85DB6">
                      <w:pPr>
                        <w:widowControl w:val="0"/>
                        <w:autoSpaceDE w:val="0"/>
                        <w:spacing w:after="0" w:line="240" w:lineRule="auto"/>
                        <w:jc w:val="center"/>
                        <w:rPr>
                          <w:rFonts w:ascii="Comic Sans MS" w:hAnsi="Comic Sans MS"/>
                          <w:b/>
                          <w:color w:val="000000" w:themeColor="text1"/>
                        </w:rPr>
                      </w:pPr>
                      <w:r w:rsidRPr="00E207A3">
                        <w:rPr>
                          <w:rFonts w:ascii="Comic Sans MS" w:hAnsi="Comic Sans MS" w:cs="Arial"/>
                          <w:b/>
                          <w:bCs/>
                          <w:color w:val="000000" w:themeColor="text1"/>
                        </w:rPr>
                        <w:t>LETTRE-COMMANDE N°009/ LC/</w:t>
                      </w:r>
                      <w:r>
                        <w:rPr>
                          <w:rFonts w:ascii="Comic Sans MS" w:hAnsi="Comic Sans MS" w:cs="Arial"/>
                          <w:b/>
                          <w:bCs/>
                          <w:color w:val="000000" w:themeColor="text1"/>
                        </w:rPr>
                        <w:t>C-LOLO/CIPM/SIGAMP/2026 DU 25</w:t>
                      </w:r>
                      <w:r w:rsidRPr="00E207A3">
                        <w:rPr>
                          <w:rFonts w:ascii="Comic Sans MS" w:hAnsi="Comic Sans MS" w:cs="Arial"/>
                          <w:b/>
                          <w:bCs/>
                          <w:color w:val="000000" w:themeColor="text1"/>
                        </w:rPr>
                        <w:t xml:space="preserve">/06/2026 </w:t>
                      </w:r>
                    </w:p>
                    <w:p w:rsidR="003C6603" w:rsidRPr="00E207A3" w:rsidRDefault="003C6603" w:rsidP="00D85DB6">
                      <w:pPr>
                        <w:widowControl w:val="0"/>
                        <w:tabs>
                          <w:tab w:val="left" w:pos="6480"/>
                        </w:tabs>
                        <w:autoSpaceDE w:val="0"/>
                        <w:spacing w:after="0" w:line="240" w:lineRule="auto"/>
                        <w:jc w:val="center"/>
                        <w:rPr>
                          <w:rFonts w:ascii="Comic Sans MS" w:eastAsia="Arial Narrow" w:hAnsi="Comic Sans MS" w:cs="Arial"/>
                          <w:b/>
                          <w:color w:val="000000" w:themeColor="text1"/>
                          <w:lang w:val="fr-LU"/>
                        </w:rPr>
                      </w:pPr>
                      <w:r w:rsidRPr="00E207A3">
                        <w:rPr>
                          <w:rFonts w:ascii="Comic Sans MS" w:hAnsi="Comic Sans MS" w:cs="Arial"/>
                          <w:b/>
                          <w:color w:val="000000" w:themeColor="text1"/>
                        </w:rPr>
                        <w:t xml:space="preserve">PASSEE APRES </w:t>
                      </w:r>
                      <w:r w:rsidRPr="00E207A3">
                        <w:rPr>
                          <w:rFonts w:ascii="Comic Sans MS" w:eastAsia="Arial Narrow" w:hAnsi="Comic Sans MS" w:cs="Arial"/>
                          <w:b/>
                          <w:color w:val="000000" w:themeColor="text1"/>
                          <w:lang w:val="fr-LU"/>
                        </w:rPr>
                        <w:t>APPEL D'OFFRES NATIONAL OUVERT N°09/AONO/PU/C-</w:t>
                      </w:r>
                      <w:r>
                        <w:rPr>
                          <w:rFonts w:ascii="Comic Sans MS" w:eastAsia="Arial Narrow" w:hAnsi="Comic Sans MS" w:cs="Arial"/>
                          <w:b/>
                          <w:color w:val="000000" w:themeColor="text1"/>
                          <w:lang w:val="fr-LU"/>
                        </w:rPr>
                        <w:t>LOLO /SIGAMP/CIPM/2026 DU 25</w:t>
                      </w:r>
                      <w:r w:rsidRPr="00E207A3">
                        <w:rPr>
                          <w:rFonts w:ascii="Comic Sans MS" w:eastAsia="Arial Narrow" w:hAnsi="Comic Sans MS" w:cs="Arial"/>
                          <w:b/>
                          <w:color w:val="000000" w:themeColor="text1"/>
                          <w:lang w:val="fr-LU"/>
                        </w:rPr>
                        <w:t xml:space="preserve">/06/2026 POUR LES </w:t>
                      </w:r>
                      <w:r w:rsidRPr="00E207A3">
                        <w:rPr>
                          <w:rFonts w:ascii="Comic Sans MS" w:eastAsia="Calibri" w:hAnsi="Comic Sans MS" w:cs="Arial"/>
                          <w:b/>
                          <w:bCs/>
                          <w:color w:val="000000" w:themeColor="text1"/>
                          <w:lang w:val="fr-LU"/>
                        </w:rPr>
                        <w:t>TRAVAUX DE REHABILITATION D</w:t>
                      </w:r>
                      <w:r>
                        <w:rPr>
                          <w:rFonts w:ascii="Comic Sans MS" w:eastAsia="Calibri" w:hAnsi="Comic Sans MS" w:cs="Arial"/>
                          <w:b/>
                          <w:bCs/>
                          <w:color w:val="000000" w:themeColor="text1"/>
                          <w:lang w:val="fr-LU"/>
                        </w:rPr>
                        <w:t xml:space="preserve">E </w:t>
                      </w:r>
                      <w:r w:rsidRPr="00E207A3">
                        <w:rPr>
                          <w:rFonts w:ascii="Comic Sans MS" w:eastAsia="Calibri" w:hAnsi="Comic Sans MS" w:cs="Arial"/>
                          <w:b/>
                          <w:bCs/>
                          <w:color w:val="000000" w:themeColor="text1"/>
                          <w:lang w:val="fr-LU"/>
                        </w:rPr>
                        <w:t xml:space="preserve"> L’ECOLE MATERNELLE </w:t>
                      </w:r>
                      <w:r w:rsidRPr="00E207A3">
                        <w:rPr>
                          <w:rFonts w:ascii="Comic Sans MS" w:eastAsia="Calibri" w:hAnsi="Comic Sans MS" w:cs="Arial"/>
                          <w:b/>
                          <w:bCs/>
                          <w:color w:val="000000" w:themeColor="text1"/>
                          <w:szCs w:val="28"/>
                          <w:lang w:val="fr-LU"/>
                        </w:rPr>
                        <w:t>DE BIKALLA, DANS LA COMMUNE DE LOLODORF, DEPARTEMENT DE L’OCEAN, REGION DU SUD.</w:t>
                      </w:r>
                    </w:p>
                    <w:p w:rsidR="003C6603" w:rsidRDefault="003C6603" w:rsidP="00D85DB6">
                      <w:pPr>
                        <w:jc w:val="center"/>
                      </w:pPr>
                    </w:p>
                  </w:txbxContent>
                </v:textbox>
                <w10:wrap anchorx="margin"/>
              </v:roundrect>
            </w:pict>
          </mc:Fallback>
        </mc:AlternateConten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D85DB6" w:rsidRPr="00D85DB6" w:rsidRDefault="00D85DB6" w:rsidP="00D85DB6">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D85DB6">
        <w:rPr>
          <w:rFonts w:ascii="Comic Sans MS" w:eastAsia="Calibri" w:hAnsi="Comic Sans MS" w:cs="Arial"/>
        </w:rPr>
        <w:t xml:space="preserve">Maître d’Ouvrage : Le </w:t>
      </w:r>
      <w:r w:rsidRPr="00D85DB6">
        <w:rPr>
          <w:rFonts w:ascii="Comic Sans MS" w:eastAsia="Calibri" w:hAnsi="Comic Sans MS" w:cs="Arial"/>
          <w:sz w:val="26"/>
          <w:szCs w:val="26"/>
        </w:rPr>
        <w:t xml:space="preserve">Maire de la commune de Lolodorf </w:t>
      </w:r>
    </w:p>
    <w:p w:rsidR="00D85DB6" w:rsidRPr="00D85DB6" w:rsidRDefault="00D85DB6" w:rsidP="00D85DB6">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lang w:eastAsia="fr-FR"/>
        </w:rPr>
        <w:t>TITULAIRE</w:t>
      </w:r>
      <w:r w:rsidRPr="00D85DB6">
        <w:rPr>
          <w:rFonts w:ascii="Comic Sans MS" w:eastAsia="Times New Roman" w:hAnsi="Comic Sans MS" w:cs="Arial"/>
          <w:b/>
          <w:bCs/>
          <w:lang w:eastAsia="fr-FR"/>
        </w:rPr>
        <w:tab/>
      </w:r>
      <w:r w:rsidRPr="00D85DB6">
        <w:rPr>
          <w:rFonts w:ascii="Comic Sans MS" w:eastAsia="Times New Roman" w:hAnsi="Comic Sans MS" w:cs="Arial"/>
          <w:lang w:eastAsia="fr-FR"/>
        </w:rPr>
        <w:t>:</w:t>
      </w:r>
      <w:r w:rsidRPr="00D85DB6">
        <w:rPr>
          <w:rFonts w:ascii="Comic Sans MS" w:eastAsia="Times New Roman" w:hAnsi="Comic Sans MS" w:cs="Arial"/>
          <w:i/>
          <w:iCs/>
          <w:lang w:eastAsia="fr-FR"/>
        </w:rPr>
        <w:t xml:space="preserve"> [indiquer le titulaire et son adresse complète]</w:t>
      </w:r>
    </w:p>
    <w:p w:rsidR="00D85DB6" w:rsidRPr="00D85DB6" w:rsidRDefault="00D85DB6" w:rsidP="00D85DB6">
      <w:pPr>
        <w:widowControl w:val="0"/>
        <w:tabs>
          <w:tab w:val="left" w:pos="3119"/>
          <w:tab w:val="left" w:pos="5954"/>
          <w:tab w:val="left" w:pos="9214"/>
        </w:tabs>
        <w:suppressAutoHyphens/>
        <w:autoSpaceDE w:val="0"/>
        <w:autoSpaceDN w:val="0"/>
        <w:spacing w:after="0" w:line="360" w:lineRule="auto"/>
        <w:ind w:left="567"/>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val="pt-PT" w:eastAsia="fr-FR"/>
        </w:rPr>
        <w:t>B.P:</w:t>
      </w:r>
      <w:r w:rsidRPr="00D85DB6">
        <w:rPr>
          <w:rFonts w:ascii="Comic Sans MS" w:eastAsia="Times New Roman" w:hAnsi="Comic Sans MS" w:cs="Arial"/>
          <w:u w:val="single"/>
          <w:lang w:val="pt-PT" w:eastAsia="fr-FR"/>
        </w:rPr>
        <w:tab/>
      </w:r>
      <w:r w:rsidRPr="00D85DB6">
        <w:rPr>
          <w:rFonts w:ascii="Comic Sans MS" w:eastAsia="Times New Roman" w:hAnsi="Comic Sans MS" w:cs="Arial"/>
          <w:lang w:val="pt-PT" w:eastAsia="fr-FR"/>
        </w:rPr>
        <w:t>,Tel</w:t>
      </w:r>
      <w:r w:rsidRPr="00D85DB6">
        <w:rPr>
          <w:rFonts w:ascii="Comic Sans MS" w:eastAsia="Times New Roman" w:hAnsi="Comic Sans MS" w:cs="Arial"/>
          <w:u w:val="single"/>
          <w:lang w:val="pt-PT" w:eastAsia="fr-FR"/>
        </w:rPr>
        <w:tab/>
      </w:r>
      <w:r w:rsidRPr="00D85DB6">
        <w:rPr>
          <w:rFonts w:ascii="Comic Sans MS" w:eastAsia="Times New Roman" w:hAnsi="Comic Sans MS" w:cs="Arial"/>
          <w:lang w:val="pt-PT" w:eastAsia="fr-FR"/>
        </w:rPr>
        <w:t xml:space="preserve"> Fax:</w:t>
      </w:r>
      <w:r w:rsidRPr="00D85DB6">
        <w:rPr>
          <w:rFonts w:ascii="Comic Sans MS" w:eastAsia="Times New Roman" w:hAnsi="Comic Sans MS" w:cs="Arial"/>
          <w:u w:val="single"/>
          <w:lang w:val="pt-PT" w:eastAsia="fr-FR"/>
        </w:rPr>
        <w:tab/>
      </w:r>
    </w:p>
    <w:p w:rsidR="00D85DB6" w:rsidRPr="00D85DB6" w:rsidRDefault="00D85DB6" w:rsidP="00D85DB6">
      <w:pPr>
        <w:widowControl w:val="0"/>
        <w:tabs>
          <w:tab w:val="left" w:pos="2680"/>
          <w:tab w:val="left" w:pos="5954"/>
        </w:tabs>
        <w:suppressAutoHyphens/>
        <w:autoSpaceDE w:val="0"/>
        <w:autoSpaceDN w:val="0"/>
        <w:spacing w:after="0" w:line="360" w:lineRule="auto"/>
        <w:ind w:left="567"/>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val="pt-PT" w:eastAsia="fr-FR"/>
        </w:rPr>
        <w:t>N° R.C:</w:t>
      </w:r>
      <w:r w:rsidRPr="00D85DB6">
        <w:rPr>
          <w:rFonts w:ascii="Comic Sans MS" w:eastAsia="Times New Roman" w:hAnsi="Comic Sans MS" w:cs="Arial"/>
          <w:u w:val="single"/>
          <w:lang w:val="pt-PT" w:eastAsia="fr-FR"/>
        </w:rPr>
        <w:tab/>
      </w:r>
      <w:r w:rsidRPr="00D85DB6">
        <w:rPr>
          <w:rFonts w:ascii="Comic Sans MS" w:eastAsia="Times New Roman" w:hAnsi="Comic Sans MS" w:cs="Arial"/>
          <w:lang w:eastAsia="fr-FR"/>
        </w:rPr>
        <w:t xml:space="preserve">N° Contribuable: </w:t>
      </w:r>
      <w:r w:rsidRPr="00D85DB6">
        <w:rPr>
          <w:rFonts w:ascii="Comic Sans MS" w:eastAsia="Times New Roman" w:hAnsi="Comic Sans MS" w:cs="Arial"/>
          <w:u w:val="single"/>
          <w:lang w:eastAsia="fr-FR"/>
        </w:rPr>
        <w:tab/>
      </w:r>
      <w:r w:rsidRPr="00D85DB6">
        <w:rPr>
          <w:rFonts w:ascii="Comic Sans MS" w:eastAsia="Times New Roman" w:hAnsi="Comic Sans MS" w:cs="Arial"/>
          <w:lang w:eastAsia="fr-FR"/>
        </w:rPr>
        <w:t xml:space="preserve"> RIB :_</w:t>
      </w:r>
      <w:r w:rsidRPr="00D85DB6">
        <w:rPr>
          <w:rFonts w:ascii="Comic Sans MS" w:eastAsia="Times New Roman" w:hAnsi="Comic Sans MS" w:cs="Arial"/>
          <w:u w:val="single"/>
          <w:lang w:eastAsia="fr-FR"/>
        </w:rPr>
        <w:t>_____________</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lang w:eastAsia="fr-FR"/>
        </w:rPr>
        <w:t>OBJET</w:t>
      </w:r>
      <w:r w:rsidRPr="00D85DB6">
        <w:rPr>
          <w:rFonts w:ascii="Comic Sans MS" w:eastAsia="Times New Roman" w:hAnsi="Comic Sans MS" w:cs="Arial"/>
          <w:b/>
          <w:bCs/>
          <w:lang w:eastAsia="fr-FR"/>
        </w:rPr>
        <w:tab/>
      </w:r>
      <w:r w:rsidRPr="00D85DB6">
        <w:rPr>
          <w:rFonts w:ascii="Comic Sans MS" w:eastAsia="Times New Roman" w:hAnsi="Comic Sans MS" w:cs="Arial"/>
          <w:i/>
          <w:iCs/>
          <w:lang w:eastAsia="fr-FR"/>
        </w:rPr>
        <w:t>: Exécution des travaux.............................................................................................</w:t>
      </w:r>
      <w:r w:rsidRPr="00D85DB6">
        <w:rPr>
          <w:rFonts w:ascii="Comic Sans MS" w:eastAsia="Times New Roman" w:hAnsi="Comic Sans MS" w:cs="Arial"/>
          <w:i/>
          <w:iCs/>
          <w:spacing w:val="-2"/>
          <w:lang w:eastAsia="fr-FR"/>
        </w:rPr>
        <w:t>.</w:t>
      </w:r>
      <w:r w:rsidRPr="00D85DB6">
        <w:rPr>
          <w:rFonts w:ascii="Comic Sans MS" w:eastAsia="Times New Roman" w:hAnsi="Comic Sans MS" w:cs="Arial"/>
          <w:i/>
          <w:iCs/>
          <w:lang w:eastAsia="fr-FR"/>
        </w:rPr>
        <w:t>;</w:t>
      </w:r>
    </w:p>
    <w:p w:rsidR="00D85DB6" w:rsidRPr="00D85DB6" w:rsidRDefault="00D85DB6" w:rsidP="00D85DB6">
      <w:pPr>
        <w:widowControl w:val="0"/>
        <w:tabs>
          <w:tab w:val="left" w:pos="4940"/>
          <w:tab w:val="left" w:pos="81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lang w:eastAsia="fr-FR"/>
        </w:rPr>
        <w:t>Lot n°</w:t>
      </w:r>
      <w:r w:rsidRPr="00D85DB6">
        <w:rPr>
          <w:rFonts w:ascii="Comic Sans MS" w:eastAsia="Times New Roman" w:hAnsi="Comic Sans MS" w:cs="Arial"/>
          <w:i/>
          <w:iCs/>
          <w:u w:val="single"/>
          <w:lang w:eastAsia="fr-FR"/>
        </w:rPr>
        <w:tab/>
      </w:r>
      <w:r w:rsidRPr="00D85DB6">
        <w:rPr>
          <w:rFonts w:ascii="Comic Sans MS" w:eastAsia="Times New Roman" w:hAnsi="Comic Sans MS" w:cs="Arial"/>
          <w:i/>
          <w:iCs/>
          <w:lang w:eastAsia="fr-FR"/>
        </w:rPr>
        <w:t>; Réseau</w:t>
      </w:r>
    </w:p>
    <w:p w:rsidR="00D85DB6" w:rsidRPr="00D85DB6" w:rsidRDefault="00D85DB6" w:rsidP="00D85DB6">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lang w:eastAsia="fr-FR"/>
        </w:rPr>
        <w:t>LIEU</w:t>
      </w:r>
      <w:r w:rsidRPr="00D85DB6">
        <w:rPr>
          <w:rFonts w:ascii="Comic Sans MS" w:eastAsia="Times New Roman" w:hAnsi="Comic Sans MS" w:cs="Arial"/>
          <w:b/>
          <w:bCs/>
          <w:lang w:eastAsia="fr-FR"/>
        </w:rPr>
        <w:tab/>
      </w:r>
      <w:r w:rsidRPr="00D85DB6">
        <w:rPr>
          <w:rFonts w:ascii="Comic Sans MS" w:eastAsia="Times New Roman" w:hAnsi="Comic Sans MS" w:cs="Arial"/>
          <w:lang w:eastAsia="fr-FR"/>
        </w:rPr>
        <w:t>: Région..............................................................................................</w:t>
      </w:r>
    </w:p>
    <w:p w:rsidR="00D85DB6" w:rsidRPr="00D85DB6" w:rsidRDefault="00D85DB6" w:rsidP="00D85DB6">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lang w:eastAsia="fr-FR"/>
        </w:rPr>
        <w:t>DELAI D’EXECUTION</w:t>
      </w:r>
      <w:r w:rsidRPr="00D85DB6">
        <w:rPr>
          <w:rFonts w:ascii="Comic Sans MS" w:eastAsia="Times New Roman" w:hAnsi="Comic Sans MS" w:cs="Arial"/>
          <w:b/>
          <w:bCs/>
          <w:lang w:eastAsia="fr-FR"/>
        </w:rPr>
        <w:tab/>
      </w:r>
      <w:r w:rsidRPr="00D85DB6">
        <w:rPr>
          <w:rFonts w:ascii="Comic Sans MS" w:eastAsia="Times New Roman" w:hAnsi="Comic Sans MS" w:cs="Arial"/>
          <w:lang w:eastAsia="fr-FR"/>
        </w:rPr>
        <w:t>: .................................................(........................) mois</w:t>
      </w:r>
    </w:p>
    <w:p w:rsidR="00D85DB6" w:rsidRPr="00D85DB6" w:rsidRDefault="00D85DB6" w:rsidP="00D85DB6">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lang w:eastAsia="fr-FR"/>
        </w:rPr>
        <w:t>MONTANT ENFCFA</w:t>
      </w:r>
      <w:r w:rsidRPr="00D85DB6">
        <w:rPr>
          <w:rFonts w:ascii="Comic Sans MS" w:eastAsia="Times New Roman" w:hAnsi="Comic Sans MS" w:cs="Arial"/>
          <w:b/>
          <w:bCs/>
          <w:lang w:eastAsia="fr-FR"/>
        </w:rPr>
        <w:tab/>
      </w:r>
      <w:r w:rsidRPr="00D85DB6">
        <w:rPr>
          <w:rFonts w:ascii="Comic Sans MS" w:eastAsia="Times New Roman" w:hAnsi="Comic Sans MS" w:cs="Arial"/>
          <w:lang w:eastAsia="fr-FR"/>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D85DB6" w:rsidRPr="00D85DB6" w:rsidTr="00F12E71">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D85DB6" w:rsidRPr="00D85DB6" w:rsidTr="00F12E71">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D85DB6" w:rsidRPr="00D85DB6" w:rsidTr="00F12E71">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D85DB6" w:rsidRPr="00D85DB6" w:rsidTr="00F12E71">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D85DB6" w:rsidRPr="00D85DB6" w:rsidTr="00F12E71">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bl>
    <w:p w:rsidR="00D85DB6" w:rsidRPr="00D85DB6" w:rsidRDefault="00D85DB6" w:rsidP="00D85DB6">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lang w:eastAsia="fr-FR"/>
        </w:rPr>
        <w:t>FINANCEMENT</w:t>
      </w:r>
      <w:r w:rsidRPr="00D85DB6">
        <w:rPr>
          <w:rFonts w:ascii="Comic Sans MS" w:eastAsia="Times New Roman" w:hAnsi="Comic Sans MS" w:cs="Arial"/>
          <w:b/>
          <w:bCs/>
          <w:lang w:eastAsia="fr-FR"/>
        </w:rPr>
        <w:tab/>
      </w:r>
      <w:r w:rsidRPr="00D85DB6">
        <w:rPr>
          <w:rFonts w:ascii="Comic Sans MS" w:eastAsia="Times New Roman" w:hAnsi="Comic Sans MS" w:cs="Arial"/>
          <w:lang w:eastAsia="fr-FR"/>
        </w:rPr>
        <w:t xml:space="preserve">: </w:t>
      </w:r>
      <w:r w:rsidRPr="00D85DB6">
        <w:rPr>
          <w:rFonts w:ascii="Comic Sans MS" w:eastAsia="Times New Roman" w:hAnsi="Comic Sans MS" w:cs="Arial"/>
          <w:i/>
          <w:iCs/>
          <w:lang w:eastAsia="fr-FR"/>
        </w:rPr>
        <w:t>BIP/ MIN</w:t>
      </w:r>
      <w:r w:rsidR="00874918">
        <w:rPr>
          <w:rFonts w:ascii="Comic Sans MS" w:eastAsia="Times New Roman" w:hAnsi="Comic Sans MS" w:cs="Arial"/>
          <w:i/>
          <w:iCs/>
          <w:lang w:eastAsia="fr-FR"/>
        </w:rPr>
        <w:t>EDUB</w:t>
      </w:r>
    </w:p>
    <w:p w:rsidR="00D85DB6" w:rsidRPr="00D85DB6" w:rsidRDefault="00D85DB6" w:rsidP="00D85DB6">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lang w:eastAsia="fr-FR"/>
        </w:rPr>
        <w:t>IMPUTATION</w:t>
      </w:r>
      <w:r w:rsidRPr="00D85DB6">
        <w:rPr>
          <w:rFonts w:ascii="Comic Sans MS" w:eastAsia="Times New Roman" w:hAnsi="Comic Sans MS" w:cs="Arial"/>
          <w:b/>
          <w:bCs/>
          <w:lang w:eastAsia="fr-FR"/>
        </w:rPr>
        <w:tab/>
      </w:r>
      <w:r w:rsidRPr="00D85DB6">
        <w:rPr>
          <w:rFonts w:ascii="Comic Sans MS" w:eastAsia="Times New Roman" w:hAnsi="Comic Sans MS" w:cs="Arial"/>
          <w:lang w:eastAsia="fr-FR"/>
        </w:rPr>
        <w:t xml:space="preserve">: </w:t>
      </w:r>
      <w:r w:rsidRPr="00D85DB6">
        <w:rPr>
          <w:rFonts w:ascii="Comic Sans MS" w:eastAsia="Times New Roman" w:hAnsi="Comic Sans MS" w:cs="Arial"/>
          <w:i/>
          <w:iCs/>
          <w:lang w:eastAsia="fr-FR"/>
        </w:rPr>
        <w:t>[A compléter]</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16"/>
          <w:szCs w:val="16"/>
          <w:lang w:eastAsia="fr-FR"/>
        </w:rPr>
      </w:pPr>
    </w:p>
    <w:p w:rsidR="00D85DB6" w:rsidRPr="00D85DB6" w:rsidRDefault="00D85DB6" w:rsidP="00D85DB6">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0288" behindDoc="1" locked="0" layoutInCell="1" allowOverlap="1" wp14:anchorId="102707EB" wp14:editId="44677B18">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20E75"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D85DB6">
        <w:rPr>
          <w:rFonts w:ascii="Comic Sans MS" w:eastAsia="Times New Roman" w:hAnsi="Comic Sans MS" w:cs="Arial"/>
          <w:lang w:eastAsia="fr-FR"/>
        </w:rPr>
        <w:t>SOUSCRIT,</w:t>
      </w:r>
      <w:r w:rsidRPr="00D85DB6">
        <w:rPr>
          <w:rFonts w:ascii="Comic Sans MS" w:eastAsia="Times New Roman" w:hAnsi="Comic Sans MS" w:cs="Arial"/>
          <w:lang w:eastAsia="fr-FR"/>
        </w:rPr>
        <w:tab/>
        <w:t>LE</w:t>
      </w:r>
    </w:p>
    <w:p w:rsidR="00D85DB6" w:rsidRPr="00D85DB6" w:rsidRDefault="00D85DB6" w:rsidP="00D85DB6">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1312" behindDoc="1" locked="0" layoutInCell="1" allowOverlap="1" wp14:anchorId="50EA0E73" wp14:editId="3E393D99">
                <wp:simplePos x="0" y="0"/>
                <wp:positionH relativeFrom="page">
                  <wp:posOffset>4554220</wp:posOffset>
                </wp:positionH>
                <wp:positionV relativeFrom="paragraph">
                  <wp:posOffset>175895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174E0" id="Freeform 494" o:spid="_x0000_s1026" style="position:absolute;margin-left:358.6pt;margin-top:13.8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D85DB6">
        <w:rPr>
          <w:rFonts w:ascii="Comic Sans MS" w:eastAsia="Times New Roman" w:hAnsi="Comic Sans MS" w:cs="Arial"/>
          <w:lang w:eastAsia="fr-FR"/>
        </w:rPr>
        <w:t>SIGNE,</w:t>
      </w:r>
      <w:r w:rsidRPr="00D85DB6">
        <w:rPr>
          <w:rFonts w:ascii="Comic Sans MS" w:eastAsia="Times New Roman" w:hAnsi="Comic Sans MS" w:cs="Arial"/>
          <w:lang w:eastAsia="fr-FR"/>
        </w:rPr>
        <w:tab/>
        <w:t>LE</w:t>
      </w:r>
    </w:p>
    <w:p w:rsidR="00D85DB6" w:rsidRPr="00D85DB6" w:rsidRDefault="00D85DB6" w:rsidP="00D85DB6">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2336" behindDoc="1" locked="0" layoutInCell="1" allowOverlap="1" wp14:anchorId="34FCFF08" wp14:editId="68D0B7AF">
                <wp:simplePos x="0" y="0"/>
                <wp:positionH relativeFrom="page">
                  <wp:posOffset>4601845</wp:posOffset>
                </wp:positionH>
                <wp:positionV relativeFrom="paragraph">
                  <wp:posOffset>175895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8F222" id="Freeform 495" o:spid="_x0000_s1026" style="position:absolute;margin-left:362.35pt;margin-top:13.8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" path="m,l1355725,e" filled="f" strokecolor="#221f1f" strokeweight=".17625mm">
                <v:path arrowok="t" o:connecttype="custom" o:connectlocs="677863,0;1355726,0;677863,0;0,0;0,0;1355726,0" o:connectangles="270,0,90,180,0,0" textboxrect="0,0,1355725,0"/>
                <w10:wrap anchorx="page"/>
              </v:shape>
            </w:pict>
          </mc:Fallback>
        </mc:AlternateContent>
      </w:r>
      <w:r w:rsidRPr="00D85DB6">
        <w:rPr>
          <w:rFonts w:ascii="Comic Sans MS" w:eastAsia="Times New Roman" w:hAnsi="Comic Sans MS" w:cs="Arial"/>
          <w:lang w:eastAsia="fr-FR"/>
        </w:rPr>
        <w:t>NOTIFIE,</w:t>
      </w:r>
      <w:r w:rsidRPr="00D85DB6">
        <w:rPr>
          <w:rFonts w:ascii="Comic Sans MS" w:eastAsia="Times New Roman" w:hAnsi="Comic Sans MS" w:cs="Arial"/>
          <w:lang w:eastAsia="fr-FR"/>
        </w:rPr>
        <w:tab/>
        <w:t>LE</w:t>
      </w:r>
    </w:p>
    <w:p w:rsidR="00D85DB6" w:rsidRPr="00D85DB6" w:rsidRDefault="00D85DB6" w:rsidP="00D85DB6">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Arial"/>
          <w:lang w:eastAsia="fr-FR"/>
        </w:rPr>
      </w:pPr>
      <w:r w:rsidRPr="00D85DB6">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3360" behindDoc="1" locked="0" layoutInCell="1" allowOverlap="1" wp14:anchorId="2A23B65A" wp14:editId="37176540">
                <wp:simplePos x="0" y="0"/>
                <wp:positionH relativeFrom="page">
                  <wp:posOffset>4601210</wp:posOffset>
                </wp:positionH>
                <wp:positionV relativeFrom="paragraph">
                  <wp:posOffset>185420</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BF501" id="Freeform 496" o:spid="_x0000_s1026" style="position:absolute;margin-left:362.3pt;margin-top:14.6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" path="m,l1356360,e" filled="f" strokecolor="#221f1f" strokeweight=".17625mm">
                <v:path arrowok="t" o:connecttype="custom" o:connectlocs="676912,0;1353823,0;676912,0;0,0;0,0;1353823,0" o:connectangles="270,0,90,180,0,0" textboxrect="0,0,1356360,0"/>
                <w10:wrap anchorx="page"/>
              </v:shape>
            </w:pict>
          </mc:Fallback>
        </mc:AlternateContent>
      </w:r>
      <w:r w:rsidRPr="00D85DB6">
        <w:rPr>
          <w:rFonts w:ascii="Comic Sans MS" w:eastAsia="Times New Roman" w:hAnsi="Comic Sans MS" w:cs="Arial"/>
          <w:lang w:eastAsia="fr-FR"/>
        </w:rPr>
        <w:t>ENREGISTRE,</w:t>
      </w:r>
      <w:r w:rsidRPr="00D85DB6">
        <w:rPr>
          <w:rFonts w:ascii="Comic Sans MS" w:eastAsia="Times New Roman" w:hAnsi="Comic Sans MS" w:cs="Arial"/>
          <w:lang w:eastAsia="fr-FR"/>
        </w:rPr>
        <w:tab/>
        <w:t>LE</w:t>
      </w:r>
    </w:p>
    <w:p w:rsidR="00D85DB6" w:rsidRPr="00D85DB6" w:rsidRDefault="00D85DB6" w:rsidP="00D85DB6">
      <w:pPr>
        <w:pageBreakBefore/>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Entre</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82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L’administration camerounaise, représentée par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Dénommée ci-après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sz w:val="28"/>
          <w:szCs w:val="24"/>
          <w:lang w:eastAsia="fr-FR"/>
        </w:rPr>
      </w:pPr>
      <w:r w:rsidRPr="00D85DB6">
        <w:rPr>
          <w:rFonts w:ascii="Comic Sans MS" w:eastAsia="Times New Roman" w:hAnsi="Comic Sans MS" w:cs="Arial"/>
          <w:sz w:val="28"/>
          <w:szCs w:val="24"/>
          <w:lang w:eastAsia="fr-FR"/>
        </w:rPr>
        <w:t>« Le</w:t>
      </w:r>
      <w:r w:rsidRPr="00D85DB6">
        <w:rPr>
          <w:rFonts w:ascii="Comic Sans MS" w:eastAsia="Times New Roman" w:hAnsi="Comic Sans MS" w:cs="Arial"/>
          <w:sz w:val="26"/>
          <w:szCs w:val="26"/>
          <w:lang w:eastAsia="fr-FR"/>
        </w:rPr>
        <w:t xml:space="preserve"> Maire de la commune de Lolodorf</w:t>
      </w:r>
      <w:r w:rsidRPr="00D85DB6">
        <w:rPr>
          <w:rFonts w:ascii="Comic Sans MS" w:eastAsia="Times New Roman" w:hAnsi="Comic Sans MS" w:cs="Arial"/>
          <w:sz w:val="28"/>
          <w:szCs w:val="24"/>
          <w:lang w:eastAsia="fr-FR"/>
        </w:rPr>
        <w:t xml:space="preserve">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D'une part</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Et</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570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 xml:space="preserve"> La société</w:t>
      </w:r>
      <w:r w:rsidRPr="00D85DB6">
        <w:rPr>
          <w:rFonts w:ascii="Comic Sans MS" w:eastAsia="Times New Roman" w:hAnsi="Comic Sans MS" w:cs="Arial"/>
          <w:sz w:val="24"/>
          <w:szCs w:val="24"/>
          <w:lang w:eastAsia="fr-FR"/>
        </w:rPr>
        <w:t>…………………………………………………………</w:t>
      </w:r>
    </w:p>
    <w:p w:rsidR="00D85DB6" w:rsidRPr="00D85DB6" w:rsidRDefault="00D85DB6" w:rsidP="00D85DB6">
      <w:pPr>
        <w:widowControl w:val="0"/>
        <w:tabs>
          <w:tab w:val="left" w:pos="2260"/>
          <w:tab w:val="left" w:pos="62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B.P:</w:t>
      </w:r>
      <w:r w:rsidRPr="00D85DB6">
        <w:rPr>
          <w:rFonts w:ascii="Comic Sans MS" w:eastAsia="Times New Roman" w:hAnsi="Comic Sans MS" w:cs="Arial"/>
          <w:spacing w:val="8"/>
          <w:sz w:val="24"/>
          <w:szCs w:val="24"/>
          <w:lang w:eastAsia="fr-FR"/>
        </w:rPr>
        <w:t xml:space="preserve"> ___________________</w:t>
      </w:r>
      <w:r w:rsidRPr="00D85DB6">
        <w:rPr>
          <w:rFonts w:ascii="Comic Sans MS" w:eastAsia="Times New Roman" w:hAnsi="Comic Sans MS" w:cs="Arial"/>
          <w:sz w:val="24"/>
          <w:szCs w:val="24"/>
          <w:lang w:eastAsia="fr-FR"/>
        </w:rPr>
        <w:t>Tel_____________ Fax: ___________________</w:t>
      </w:r>
    </w:p>
    <w:p w:rsidR="00D85DB6" w:rsidRPr="00D85DB6" w:rsidRDefault="00D85DB6" w:rsidP="00D85DB6">
      <w:pPr>
        <w:widowControl w:val="0"/>
        <w:tabs>
          <w:tab w:val="left" w:pos="18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val="pt-PT" w:eastAsia="fr-FR"/>
        </w:rPr>
        <w:t>N°R.C:____________________N°Contribuable:________________________</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pt-PT"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pt-PT"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 xml:space="preserve">Représenté par Monsieur / Madame ___________________, son Directeur Général ou son représentant,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Ci-après désigné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b/>
          <w:sz w:val="28"/>
          <w:szCs w:val="24"/>
          <w:lang w:eastAsia="fr-FR"/>
        </w:rPr>
      </w:pPr>
      <w:r w:rsidRPr="00D85DB6">
        <w:rPr>
          <w:rFonts w:ascii="Comic Sans MS" w:eastAsia="Times New Roman" w:hAnsi="Comic Sans MS" w:cs="Arial"/>
          <w:b/>
          <w:sz w:val="28"/>
          <w:szCs w:val="24"/>
          <w:lang w:eastAsia="fr-FR"/>
        </w:rPr>
        <w:t>«</w:t>
      </w:r>
      <w:r w:rsidRPr="00D85DB6">
        <w:rPr>
          <w:rFonts w:ascii="Comic Sans MS" w:eastAsia="Times New Roman" w:hAnsi="Comic Sans MS" w:cs="Arial"/>
          <w:b/>
          <w:spacing w:val="8"/>
          <w:sz w:val="28"/>
          <w:szCs w:val="24"/>
          <w:lang w:eastAsia="fr-FR"/>
        </w:rPr>
        <w:t xml:space="preserve"> le Cocontractant</w:t>
      </w:r>
      <w:r w:rsidRPr="00D85DB6">
        <w:rPr>
          <w:rFonts w:ascii="Comic Sans MS" w:eastAsia="Times New Roman" w:hAnsi="Comic Sans MS" w:cs="Arial"/>
          <w:b/>
          <w:sz w:val="28"/>
          <w:szCs w:val="24"/>
          <w:lang w:eastAsia="fr-FR"/>
        </w:rPr>
        <w:t xml:space="preserve">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D'autre part</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Il a été convenu et arrêté ce qui suit :</w:t>
      </w:r>
    </w:p>
    <w:p w:rsidR="00D85DB6" w:rsidRPr="00D85DB6" w:rsidRDefault="00D85DB6" w:rsidP="00D85DB6">
      <w:pPr>
        <w:spacing w:after="0" w:line="240" w:lineRule="auto"/>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br w:type="page"/>
      </w: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D85DB6">
        <w:rPr>
          <w:rFonts w:ascii="Comic Sans MS" w:eastAsia="Times New Roman" w:hAnsi="Comic Sans MS" w:cs="Arial"/>
          <w:b/>
          <w:bCs/>
          <w:caps/>
          <w:spacing w:val="36"/>
          <w:w w:val="80"/>
          <w:position w:val="-1"/>
          <w:sz w:val="28"/>
          <w:szCs w:val="60"/>
          <w:lang w:eastAsia="fr-FR"/>
        </w:rPr>
        <w:t>Sommaire</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D85DB6" w:rsidRPr="00D85DB6" w:rsidRDefault="00D85DB6" w:rsidP="00D85DB6">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pacing w:val="27"/>
          <w:w w:val="95"/>
          <w:sz w:val="24"/>
          <w:szCs w:val="24"/>
          <w:lang w:eastAsia="fr-FR"/>
        </w:rPr>
        <w:t xml:space="preserve">Titre </w:t>
      </w:r>
      <w:r w:rsidRPr="00D85DB6">
        <w:rPr>
          <w:rFonts w:ascii="Comic Sans MS" w:eastAsia="Times New Roman" w:hAnsi="Comic Sans MS" w:cs="Arial"/>
          <w:w w:val="95"/>
          <w:sz w:val="24"/>
          <w:szCs w:val="24"/>
          <w:lang w:eastAsia="fr-FR"/>
        </w:rPr>
        <w:t>I</w:t>
      </w:r>
      <w:r w:rsidRPr="00D85DB6">
        <w:rPr>
          <w:rFonts w:ascii="Comic Sans MS" w:eastAsia="Times New Roman" w:hAnsi="Comic Sans MS" w:cs="Arial"/>
          <w:sz w:val="24"/>
          <w:szCs w:val="24"/>
          <w:lang w:eastAsia="fr-FR"/>
        </w:rPr>
        <w:tab/>
        <w:t>: C</w:t>
      </w:r>
      <w:r w:rsidRPr="00D85DB6">
        <w:rPr>
          <w:rFonts w:ascii="Comic Sans MS" w:eastAsia="Times New Roman" w:hAnsi="Comic Sans MS" w:cs="Arial"/>
          <w:w w:val="95"/>
          <w:sz w:val="24"/>
          <w:szCs w:val="24"/>
          <w:lang w:eastAsia="fr-FR"/>
        </w:rPr>
        <w:t>ahier des Clauses Administratives Particulières (CCAP)</w:t>
      </w:r>
    </w:p>
    <w:p w:rsidR="00D85DB6" w:rsidRPr="00D85DB6" w:rsidRDefault="00D85DB6" w:rsidP="00D85DB6">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w w:val="95"/>
          <w:sz w:val="24"/>
          <w:szCs w:val="24"/>
          <w:lang w:eastAsia="fr-FR"/>
        </w:rPr>
        <w:t>Titre II</w:t>
      </w:r>
      <w:r w:rsidRPr="00D85DB6">
        <w:rPr>
          <w:rFonts w:ascii="Comic Sans MS" w:eastAsia="Times New Roman" w:hAnsi="Comic Sans MS" w:cs="Arial"/>
          <w:sz w:val="24"/>
          <w:szCs w:val="24"/>
          <w:lang w:eastAsia="fr-FR"/>
        </w:rPr>
        <w:tab/>
      </w:r>
      <w:r w:rsidRPr="00D85DB6">
        <w:rPr>
          <w:rFonts w:ascii="Comic Sans MS" w:eastAsia="Times New Roman" w:hAnsi="Comic Sans MS" w:cs="Arial"/>
          <w:w w:val="95"/>
          <w:sz w:val="24"/>
          <w:szCs w:val="24"/>
          <w:lang w:eastAsia="fr-FR"/>
        </w:rPr>
        <w:t>: Cahier des Clauses Techniques Particulières (CCTP)</w:t>
      </w:r>
    </w:p>
    <w:p w:rsidR="00D85DB6" w:rsidRPr="00D85DB6" w:rsidRDefault="00D85DB6" w:rsidP="00D85DB6">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w w:val="95"/>
          <w:sz w:val="24"/>
          <w:szCs w:val="24"/>
          <w:lang w:eastAsia="fr-FR"/>
        </w:rPr>
        <w:t>Titre III</w:t>
      </w:r>
      <w:r w:rsidRPr="00D85DB6">
        <w:rPr>
          <w:rFonts w:ascii="Comic Sans MS" w:eastAsia="Times New Roman" w:hAnsi="Comic Sans MS" w:cs="Arial"/>
          <w:sz w:val="24"/>
          <w:szCs w:val="24"/>
          <w:lang w:eastAsia="fr-FR"/>
        </w:rPr>
        <w:tab/>
      </w:r>
      <w:r w:rsidRPr="00D85DB6">
        <w:rPr>
          <w:rFonts w:ascii="Comic Sans MS" w:eastAsia="Times New Roman" w:hAnsi="Comic Sans MS" w:cs="Arial"/>
          <w:w w:val="95"/>
          <w:sz w:val="24"/>
          <w:szCs w:val="24"/>
          <w:lang w:eastAsia="fr-FR"/>
        </w:rPr>
        <w:t>: Bordereau des Prix Unitaires(BPU)</w:t>
      </w:r>
    </w:p>
    <w:p w:rsidR="00D85DB6" w:rsidRPr="00D85DB6" w:rsidRDefault="00D85DB6" w:rsidP="00D85DB6">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color w:val="000000"/>
          <w:sz w:val="24"/>
          <w:szCs w:val="24"/>
          <w:lang w:eastAsia="fr-FR"/>
        </w:rPr>
      </w:pPr>
      <w:r w:rsidRPr="00D85DB6">
        <w:rPr>
          <w:rFonts w:ascii="Comic Sans MS" w:eastAsia="Times New Roman" w:hAnsi="Comic Sans MS" w:cs="Arial"/>
          <w:w w:val="95"/>
          <w:sz w:val="24"/>
          <w:szCs w:val="24"/>
          <w:lang w:eastAsia="fr-FR"/>
        </w:rPr>
        <w:t>Titre IV</w:t>
      </w:r>
      <w:r w:rsidRPr="00D85DB6">
        <w:rPr>
          <w:rFonts w:ascii="Comic Sans MS" w:eastAsia="Times New Roman" w:hAnsi="Comic Sans MS" w:cs="Arial"/>
          <w:sz w:val="24"/>
          <w:szCs w:val="24"/>
          <w:lang w:eastAsia="fr-FR"/>
        </w:rPr>
        <w:tab/>
      </w:r>
      <w:r w:rsidRPr="00D85DB6">
        <w:rPr>
          <w:rFonts w:ascii="Comic Sans MS" w:eastAsia="Times New Roman" w:hAnsi="Comic Sans MS" w:cs="Arial"/>
          <w:w w:val="95"/>
          <w:sz w:val="24"/>
          <w:szCs w:val="24"/>
          <w:lang w:eastAsia="fr-FR"/>
        </w:rPr>
        <w:t xml:space="preserve">: </w:t>
      </w:r>
      <w:r w:rsidRPr="00D85DB6">
        <w:rPr>
          <w:rFonts w:ascii="Comic Sans MS" w:eastAsia="Times New Roman" w:hAnsi="Comic Sans MS" w:cs="Arial"/>
          <w:color w:val="000000"/>
          <w:w w:val="95"/>
          <w:sz w:val="24"/>
          <w:szCs w:val="24"/>
          <w:lang w:eastAsia="fr-FR"/>
        </w:rPr>
        <w:t>Détail Quantitatif et Estimatif (DQE)</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31B83" w:rsidRDefault="00F31B83" w:rsidP="00D85DB6">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p>
    <w:p w:rsidR="00D85DB6" w:rsidRPr="00D85DB6" w:rsidRDefault="00253E2E" w:rsidP="00D85DB6">
      <w:pPr>
        <w:widowControl w:val="0"/>
        <w:suppressAutoHyphens/>
        <w:autoSpaceDE w:val="0"/>
        <w:autoSpaceDN w:val="0"/>
        <w:spacing w:after="0" w:line="276" w:lineRule="auto"/>
        <w:jc w:val="both"/>
        <w:textAlignment w:val="baseline"/>
        <w:rPr>
          <w:rFonts w:ascii="Comic Sans MS" w:eastAsia="Times New Roman" w:hAnsi="Comic Sans MS" w:cs="Times New Roman"/>
          <w:b/>
          <w:lang w:eastAsia="fr-FR"/>
        </w:rPr>
      </w:pPr>
      <w:r>
        <w:rPr>
          <w:rFonts w:ascii="Comic Sans MS" w:eastAsia="Times New Roman" w:hAnsi="Comic Sans MS" w:cs="Arial"/>
          <w:sz w:val="24"/>
          <w:szCs w:val="24"/>
          <w:lang w:eastAsia="fr-FR"/>
        </w:rPr>
        <w:t>Page……….</w:t>
      </w:r>
      <w:r w:rsidR="00D85DB6" w:rsidRPr="00D85DB6">
        <w:rPr>
          <w:rFonts w:ascii="Comic Sans MS" w:eastAsia="Times New Roman" w:hAnsi="Comic Sans MS" w:cs="Arial"/>
          <w:sz w:val="24"/>
          <w:szCs w:val="24"/>
          <w:lang w:eastAsia="fr-FR"/>
        </w:rPr>
        <w:t xml:space="preserve"> et Dernière de la</w:t>
      </w:r>
      <w:r w:rsidR="00D85DB6" w:rsidRPr="00D85DB6">
        <w:rPr>
          <w:rFonts w:ascii="Comic Sans MS" w:eastAsia="Times New Roman" w:hAnsi="Comic Sans MS" w:cs="Arial"/>
          <w:spacing w:val="8"/>
          <w:sz w:val="24"/>
          <w:szCs w:val="24"/>
          <w:lang w:eastAsia="fr-FR"/>
        </w:rPr>
        <w:t xml:space="preserve"> Lettre comm</w:t>
      </w:r>
      <w:r w:rsidR="00D85DB6" w:rsidRPr="00351CA7">
        <w:rPr>
          <w:rFonts w:ascii="Comic Sans MS" w:eastAsia="Times New Roman" w:hAnsi="Comic Sans MS" w:cs="Arial"/>
          <w:color w:val="000000" w:themeColor="text1"/>
          <w:spacing w:val="8"/>
          <w:sz w:val="24"/>
          <w:szCs w:val="24"/>
          <w:lang w:eastAsia="fr-FR"/>
        </w:rPr>
        <w:t xml:space="preserve">ande </w:t>
      </w:r>
      <w:r w:rsidR="00D91614" w:rsidRPr="00351CA7">
        <w:rPr>
          <w:rFonts w:ascii="Comic Sans MS" w:eastAsia="Times New Roman" w:hAnsi="Comic Sans MS" w:cs="Arial"/>
          <w:b/>
          <w:bCs/>
          <w:color w:val="000000" w:themeColor="text1"/>
          <w:lang w:eastAsia="fr-FR"/>
        </w:rPr>
        <w:t>N°00</w:t>
      </w:r>
      <w:r w:rsidR="00351CA7" w:rsidRPr="00351CA7">
        <w:rPr>
          <w:rFonts w:ascii="Comic Sans MS" w:eastAsia="Times New Roman" w:hAnsi="Comic Sans MS" w:cs="Arial"/>
          <w:b/>
          <w:bCs/>
          <w:color w:val="000000" w:themeColor="text1"/>
          <w:lang w:eastAsia="fr-FR"/>
        </w:rPr>
        <w:t>9</w:t>
      </w:r>
      <w:r w:rsidR="00D91614" w:rsidRPr="00351CA7">
        <w:rPr>
          <w:rFonts w:ascii="Comic Sans MS" w:eastAsia="Times New Roman" w:hAnsi="Comic Sans MS" w:cs="Arial"/>
          <w:b/>
          <w:bCs/>
          <w:color w:val="000000" w:themeColor="text1"/>
          <w:lang w:eastAsia="fr-FR"/>
        </w:rPr>
        <w:t>/ LC</w:t>
      </w:r>
      <w:r w:rsidR="0073642C">
        <w:rPr>
          <w:rFonts w:ascii="Comic Sans MS" w:eastAsia="Times New Roman" w:hAnsi="Comic Sans MS" w:cs="Arial"/>
          <w:b/>
          <w:bCs/>
          <w:color w:val="000000" w:themeColor="text1"/>
          <w:lang w:eastAsia="fr-FR"/>
        </w:rPr>
        <w:t>/C-LOLO/CIPM/SIGAMP/2026 DU 25</w:t>
      </w:r>
      <w:r w:rsidR="00351CA7" w:rsidRPr="00351CA7">
        <w:rPr>
          <w:rFonts w:ascii="Comic Sans MS" w:eastAsia="Times New Roman" w:hAnsi="Comic Sans MS" w:cs="Arial"/>
          <w:b/>
          <w:bCs/>
          <w:color w:val="000000" w:themeColor="text1"/>
          <w:lang w:eastAsia="fr-FR"/>
        </w:rPr>
        <w:t>/06</w:t>
      </w:r>
      <w:r w:rsidR="00D91614" w:rsidRPr="00351CA7">
        <w:rPr>
          <w:rFonts w:ascii="Comic Sans MS" w:eastAsia="Times New Roman" w:hAnsi="Comic Sans MS" w:cs="Arial"/>
          <w:b/>
          <w:bCs/>
          <w:color w:val="000000" w:themeColor="text1"/>
          <w:lang w:eastAsia="fr-FR"/>
        </w:rPr>
        <w:t>/2026</w:t>
      </w:r>
      <w:r w:rsidR="00D85DB6" w:rsidRPr="00351CA7">
        <w:rPr>
          <w:rFonts w:ascii="Comic Sans MS" w:eastAsia="Times New Roman" w:hAnsi="Comic Sans MS" w:cs="Arial"/>
          <w:b/>
          <w:bCs/>
          <w:color w:val="000000" w:themeColor="text1"/>
          <w:lang w:eastAsia="fr-FR"/>
        </w:rPr>
        <w:t xml:space="preserve"> </w:t>
      </w:r>
      <w:r w:rsidR="00D85DB6" w:rsidRPr="00351CA7">
        <w:rPr>
          <w:rFonts w:ascii="Comic Sans MS" w:eastAsia="Times New Roman" w:hAnsi="Comic Sans MS" w:cs="Arial"/>
          <w:b/>
          <w:color w:val="000000" w:themeColor="text1"/>
          <w:lang w:eastAsia="fr-FR"/>
        </w:rPr>
        <w:t xml:space="preserve">Passée Apres </w:t>
      </w:r>
      <w:r w:rsidR="00D85DB6" w:rsidRPr="00351CA7">
        <w:rPr>
          <w:rFonts w:ascii="Comic Sans MS" w:eastAsia="Arial Narrow" w:hAnsi="Comic Sans MS" w:cs="Arial"/>
          <w:b/>
          <w:color w:val="000000" w:themeColor="text1"/>
          <w:lang w:val="fr-LU"/>
        </w:rPr>
        <w:t>App</w:t>
      </w:r>
      <w:r w:rsidR="00D91614" w:rsidRPr="00351CA7">
        <w:rPr>
          <w:rFonts w:ascii="Comic Sans MS" w:eastAsia="Arial Narrow" w:hAnsi="Comic Sans MS" w:cs="Arial"/>
          <w:b/>
          <w:color w:val="000000" w:themeColor="text1"/>
          <w:lang w:val="fr-LU"/>
        </w:rPr>
        <w:t>el D'offres National Ouvert N°</w:t>
      </w:r>
      <w:r w:rsidR="00351CA7" w:rsidRPr="00351CA7">
        <w:rPr>
          <w:rFonts w:ascii="Comic Sans MS" w:eastAsia="Arial Narrow" w:hAnsi="Comic Sans MS" w:cs="Arial"/>
          <w:b/>
          <w:color w:val="000000" w:themeColor="text1"/>
          <w:lang w:val="fr-LU"/>
        </w:rPr>
        <w:t>09</w:t>
      </w:r>
      <w:r w:rsidR="00D85DB6" w:rsidRPr="00351CA7">
        <w:rPr>
          <w:rFonts w:ascii="Comic Sans MS" w:eastAsia="Arial Narrow" w:hAnsi="Comic Sans MS" w:cs="Arial"/>
          <w:b/>
          <w:color w:val="000000" w:themeColor="text1"/>
          <w:sz w:val="24"/>
          <w:szCs w:val="24"/>
          <w:lang w:val="fr-LU"/>
        </w:rPr>
        <w:t>/</w:t>
      </w:r>
      <w:r w:rsidR="00D85DB6" w:rsidRPr="00351CA7">
        <w:rPr>
          <w:rFonts w:ascii="Comic Sans MS" w:eastAsia="Arial Narrow" w:hAnsi="Comic Sans MS" w:cs="Arial"/>
          <w:b/>
          <w:color w:val="000000" w:themeColor="text1"/>
          <w:szCs w:val="24"/>
          <w:lang w:val="fr-LU"/>
        </w:rPr>
        <w:t>AON</w:t>
      </w:r>
      <w:r w:rsidR="00D91614" w:rsidRPr="00351CA7">
        <w:rPr>
          <w:rFonts w:ascii="Comic Sans MS" w:eastAsia="Arial Narrow" w:hAnsi="Comic Sans MS" w:cs="Arial"/>
          <w:b/>
          <w:color w:val="000000" w:themeColor="text1"/>
          <w:szCs w:val="24"/>
          <w:lang w:val="fr-LU"/>
        </w:rPr>
        <w:t>O/PU/C-LOLO / SIGAMP / CIPM/2026</w:t>
      </w:r>
      <w:r w:rsidR="00D85DB6" w:rsidRPr="00351CA7">
        <w:rPr>
          <w:rFonts w:ascii="Comic Sans MS" w:eastAsia="Arial Narrow" w:hAnsi="Comic Sans MS" w:cs="Arial"/>
          <w:b/>
          <w:color w:val="000000" w:themeColor="text1"/>
          <w:lang w:val="fr-LU"/>
        </w:rPr>
        <w:t xml:space="preserve"> Du </w:t>
      </w:r>
      <w:r w:rsidR="0073642C">
        <w:rPr>
          <w:rFonts w:ascii="Comic Sans MS" w:eastAsia="Arial Narrow" w:hAnsi="Comic Sans MS" w:cs="Arial"/>
          <w:b/>
          <w:color w:val="000000" w:themeColor="text1"/>
          <w:lang w:val="fr-LU"/>
        </w:rPr>
        <w:t>25</w:t>
      </w:r>
      <w:r w:rsidR="00351CA7" w:rsidRPr="00351CA7">
        <w:rPr>
          <w:rFonts w:ascii="Comic Sans MS" w:eastAsia="Arial Narrow" w:hAnsi="Comic Sans MS" w:cs="Arial"/>
          <w:b/>
          <w:color w:val="000000" w:themeColor="text1"/>
          <w:lang w:val="fr-LU"/>
        </w:rPr>
        <w:t>/06</w:t>
      </w:r>
      <w:r w:rsidR="00D91614" w:rsidRPr="00351CA7">
        <w:rPr>
          <w:rFonts w:ascii="Comic Sans MS" w:eastAsia="Arial Narrow" w:hAnsi="Comic Sans MS" w:cs="Arial"/>
          <w:b/>
          <w:color w:val="000000" w:themeColor="text1"/>
          <w:lang w:val="fr-LU"/>
        </w:rPr>
        <w:t>/2026</w:t>
      </w:r>
      <w:r w:rsidR="00D85DB6" w:rsidRPr="00351CA7">
        <w:rPr>
          <w:rFonts w:ascii="Comic Sans MS" w:eastAsia="Arial Narrow" w:hAnsi="Comic Sans MS" w:cs="Arial"/>
          <w:b/>
          <w:color w:val="000000" w:themeColor="text1"/>
          <w:lang w:val="fr-LU"/>
        </w:rPr>
        <w:t xml:space="preserve"> </w:t>
      </w:r>
      <w:r w:rsidR="00D85DB6" w:rsidRPr="00D85DB6">
        <w:rPr>
          <w:rFonts w:ascii="Comic Sans MS" w:eastAsia="Arial Narrow" w:hAnsi="Comic Sans MS" w:cs="Arial"/>
          <w:b/>
          <w:lang w:val="fr-LU"/>
        </w:rPr>
        <w:t xml:space="preserve">Pour Les </w:t>
      </w:r>
      <w:r w:rsidR="008D30EB">
        <w:rPr>
          <w:rFonts w:ascii="Comic Sans MS" w:eastAsia="Arial Narrow" w:hAnsi="Comic Sans MS" w:cs="Arial"/>
          <w:b/>
          <w:bCs/>
          <w:lang w:val="fr-LU"/>
        </w:rPr>
        <w:t xml:space="preserve">Travaux De </w:t>
      </w:r>
      <w:r w:rsidR="00351CA7">
        <w:rPr>
          <w:rFonts w:ascii="Comic Sans MS" w:eastAsia="Arial Narrow" w:hAnsi="Comic Sans MS" w:cs="Arial"/>
          <w:b/>
          <w:bCs/>
          <w:lang w:val="fr-LU"/>
        </w:rPr>
        <w:t>Réhabilitation</w:t>
      </w:r>
      <w:r w:rsidR="008D30EB">
        <w:rPr>
          <w:rFonts w:ascii="Comic Sans MS" w:eastAsia="Arial Narrow" w:hAnsi="Comic Sans MS" w:cs="Arial"/>
          <w:b/>
          <w:bCs/>
          <w:lang w:val="fr-LU"/>
        </w:rPr>
        <w:t xml:space="preserve"> </w:t>
      </w:r>
      <w:r w:rsidR="00950FBC">
        <w:rPr>
          <w:rFonts w:ascii="Comic Sans MS" w:eastAsia="Arial Narrow" w:hAnsi="Comic Sans MS" w:cs="Arial"/>
          <w:b/>
          <w:bCs/>
          <w:lang w:val="fr-LU"/>
        </w:rPr>
        <w:t>de l’Ecole</w:t>
      </w:r>
      <w:r w:rsidR="00937BC2">
        <w:rPr>
          <w:rFonts w:ascii="Comic Sans MS" w:eastAsia="Arial Narrow" w:hAnsi="Comic Sans MS" w:cs="Arial"/>
          <w:b/>
          <w:bCs/>
          <w:lang w:val="fr-LU"/>
        </w:rPr>
        <w:t xml:space="preserve"> Maternelle de BIKALLA</w:t>
      </w:r>
      <w:r w:rsidR="00D85DB6" w:rsidRPr="00D85DB6">
        <w:rPr>
          <w:rFonts w:ascii="Comic Sans MS" w:eastAsia="Arial Narrow" w:hAnsi="Comic Sans MS" w:cs="Arial"/>
          <w:b/>
          <w:bCs/>
          <w:lang w:val="fr-LU"/>
        </w:rPr>
        <w:t xml:space="preserve">, </w:t>
      </w:r>
      <w:r w:rsidR="00D85DB6" w:rsidRPr="00D85DB6">
        <w:rPr>
          <w:rFonts w:ascii="Comic Sans MS" w:eastAsia="Calibri" w:hAnsi="Comic Sans MS" w:cs="Arial"/>
          <w:b/>
          <w:bCs/>
          <w:lang w:val="fr-LU"/>
        </w:rPr>
        <w:t>Dans La Commune De Lolodorf, Département De L’Océan, Région Du Sud.</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Avec______,</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sz w:val="24"/>
          <w:szCs w:val="24"/>
          <w:lang w:eastAsia="fr-FR"/>
        </w:rPr>
        <w:t>Pour l’exécution des travaux..............................................................................................</w:t>
      </w:r>
    </w:p>
    <w:p w:rsidR="00D85DB6" w:rsidRPr="00D85DB6" w:rsidRDefault="00D85DB6" w:rsidP="00D85DB6">
      <w:pPr>
        <w:widowControl w:val="0"/>
        <w:tabs>
          <w:tab w:val="left" w:pos="5180"/>
          <w:tab w:val="left" w:pos="842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sz w:val="24"/>
          <w:szCs w:val="24"/>
          <w:lang w:eastAsia="fr-FR"/>
        </w:rPr>
        <w:t>Lot n°</w:t>
      </w:r>
      <w:r w:rsidRPr="00D85DB6">
        <w:rPr>
          <w:rFonts w:ascii="Comic Sans MS" w:eastAsia="Times New Roman" w:hAnsi="Comic Sans MS" w:cs="Arial"/>
          <w:i/>
          <w:iCs/>
          <w:sz w:val="24"/>
          <w:szCs w:val="24"/>
          <w:u w:val="single"/>
          <w:lang w:eastAsia="fr-FR"/>
        </w:rPr>
        <w:tab/>
      </w:r>
      <w:r w:rsidRPr="00D85DB6">
        <w:rPr>
          <w:rFonts w:ascii="Comic Sans MS" w:eastAsia="Times New Roman" w:hAnsi="Comic Sans MS" w:cs="Arial"/>
          <w:i/>
          <w:iCs/>
          <w:sz w:val="24"/>
          <w:szCs w:val="24"/>
          <w:lang w:eastAsia="fr-FR"/>
        </w:rPr>
        <w:t>; Réseau</w:t>
      </w:r>
    </w:p>
    <w:p w:rsidR="00D85DB6" w:rsidRPr="00D85DB6" w:rsidRDefault="00D85DB6" w:rsidP="00D85DB6">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DELAID’EXECUTION</w:t>
      </w:r>
      <w:r w:rsidRPr="00D85DB6">
        <w:rPr>
          <w:rFonts w:ascii="Comic Sans MS" w:eastAsia="Times New Roman" w:hAnsi="Comic Sans MS" w:cs="Arial"/>
          <w:b/>
          <w:bCs/>
          <w:sz w:val="24"/>
          <w:szCs w:val="24"/>
          <w:lang w:eastAsia="fr-FR"/>
        </w:rPr>
        <w:tab/>
      </w:r>
      <w:r w:rsidRPr="00D85DB6">
        <w:rPr>
          <w:rFonts w:ascii="Comic Sans MS" w:eastAsia="Times New Roman" w:hAnsi="Comic Sans MS" w:cs="Arial"/>
          <w:sz w:val="24"/>
          <w:szCs w:val="24"/>
          <w:lang w:eastAsia="fr-FR"/>
        </w:rPr>
        <w:t>: Trois(03) mois</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Montant de la</w:t>
      </w:r>
      <w:r w:rsidRPr="00D85DB6">
        <w:rPr>
          <w:rFonts w:ascii="Comic Sans MS" w:eastAsia="Times New Roman" w:hAnsi="Comic Sans MS" w:cs="Arial"/>
          <w:spacing w:val="8"/>
          <w:sz w:val="24"/>
          <w:szCs w:val="24"/>
          <w:lang w:eastAsia="fr-FR"/>
        </w:rPr>
        <w:t xml:space="preserve"> Lettre commande </w:t>
      </w:r>
      <w:r w:rsidRPr="00D85DB6">
        <w:rPr>
          <w:rFonts w:ascii="Comic Sans MS" w:eastAsia="Times New Roman" w:hAnsi="Comic Sans MS" w:cs="Arial"/>
          <w:b/>
          <w:bCs/>
          <w:sz w:val="24"/>
          <w:szCs w:val="24"/>
          <w:lang w:eastAsia="fr-FR"/>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D85DB6" w:rsidRPr="00D85DB6" w:rsidTr="00F12E71">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D85DB6" w:rsidRPr="00D85DB6" w:rsidTr="00F12E71">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bl>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Lu et accepté par le prestataire</w:t>
      </w: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position w:val="-4"/>
          <w:sz w:val="24"/>
          <w:szCs w:val="24"/>
          <w:lang w:eastAsia="fr-FR"/>
        </w:rPr>
        <w:t>[Lieu], le</w:t>
      </w:r>
      <w:r w:rsidRPr="00D85DB6">
        <w:rPr>
          <w:rFonts w:ascii="Comic Sans MS" w:eastAsia="Times New Roman" w:hAnsi="Comic Sans MS" w:cs="Arial"/>
          <w:i/>
          <w:iCs/>
          <w:sz w:val="24"/>
          <w:szCs w:val="24"/>
          <w:lang w:eastAsia="fr-FR"/>
        </w:rPr>
        <w:t>..........................................................................</w:t>
      </w: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Signature</w:t>
      </w: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Signé</w:t>
      </w:r>
      <w:r w:rsidRPr="00D85DB6">
        <w:rPr>
          <w:rFonts w:ascii="Comic Sans MS" w:eastAsia="Times New Roman" w:hAnsi="Comic Sans MS" w:cs="Arial"/>
          <w:b/>
          <w:bCs/>
          <w:spacing w:val="7"/>
          <w:sz w:val="24"/>
          <w:szCs w:val="24"/>
          <w:lang w:eastAsia="fr-FR"/>
        </w:rPr>
        <w:t xml:space="preserve"> par ____________________ [</w:t>
      </w:r>
      <w:r w:rsidRPr="00D85DB6">
        <w:rPr>
          <w:rFonts w:ascii="Comic Sans MS" w:eastAsia="Times New Roman" w:hAnsi="Comic Sans MS" w:cs="Arial"/>
          <w:b/>
          <w:bCs/>
          <w:sz w:val="24"/>
          <w:szCs w:val="24"/>
          <w:lang w:eastAsia="fr-FR"/>
        </w:rPr>
        <w:t xml:space="preserve">Maître d’Ouvrage </w:t>
      </w: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position w:val="-4"/>
          <w:sz w:val="24"/>
          <w:szCs w:val="24"/>
          <w:lang w:eastAsia="fr-FR"/>
        </w:rPr>
        <w:t>[Lieu], le</w:t>
      </w:r>
      <w:r w:rsidRPr="00D85DB6">
        <w:rPr>
          <w:rFonts w:ascii="Comic Sans MS" w:eastAsia="Times New Roman" w:hAnsi="Comic Sans MS" w:cs="Arial"/>
          <w:i/>
          <w:iCs/>
          <w:sz w:val="24"/>
          <w:szCs w:val="24"/>
          <w:lang w:eastAsia="fr-FR"/>
        </w:rPr>
        <w:t>..........................................................................</w:t>
      </w: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Signature</w:t>
      </w: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b/>
          <w:bCs/>
          <w:sz w:val="24"/>
          <w:szCs w:val="24"/>
          <w:lang w:eastAsia="fr-FR"/>
        </w:rPr>
        <w:t>Enregistrement</w:t>
      </w:r>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position w:val="-4"/>
          <w:sz w:val="24"/>
          <w:szCs w:val="24"/>
          <w:lang w:eastAsia="fr-FR"/>
        </w:rPr>
        <w:t>[Lieu], le</w:t>
      </w:r>
      <w:r w:rsidRPr="00D85DB6">
        <w:rPr>
          <w:rFonts w:ascii="Comic Sans MS" w:eastAsia="Times New Roman" w:hAnsi="Comic Sans MS" w:cs="Arial"/>
          <w:i/>
          <w:iCs/>
          <w:sz w:val="24"/>
          <w:szCs w:val="24"/>
          <w:lang w:eastAsia="fr-FR"/>
        </w:rPr>
        <w:t>..........................................................................</w:t>
      </w:r>
    </w:p>
    <w:p w:rsidR="00D85DB6" w:rsidRPr="00D85DB6" w:rsidRDefault="00D85DB6" w:rsidP="00D85DB6">
      <w:pPr>
        <w:spacing w:after="0" w:line="240" w:lineRule="auto"/>
        <w:rPr>
          <w:rFonts w:ascii="Comic Sans MS" w:eastAsia="Times New Roman" w:hAnsi="Comic Sans MS" w:cs="Arial"/>
          <w:sz w:val="24"/>
          <w:szCs w:val="24"/>
          <w:lang w:eastAsia="fr-FR"/>
        </w:rPr>
      </w:pPr>
    </w:p>
    <w:p w:rsidR="00D85DB6" w:rsidRPr="00D85DB6" w:rsidRDefault="00D85DB6" w:rsidP="00D85DB6">
      <w:pPr>
        <w:spacing w:after="0" w:line="240" w:lineRule="auto"/>
        <w:rPr>
          <w:rFonts w:ascii="Comic Sans MS" w:eastAsia="Times New Roman" w:hAnsi="Comic Sans MS" w:cs="Arial"/>
          <w:sz w:val="24"/>
          <w:szCs w:val="24"/>
          <w:lang w:eastAsia="fr-FR"/>
        </w:rPr>
      </w:pPr>
    </w:p>
    <w:p w:rsidR="00D85DB6" w:rsidRPr="00D85DB6" w:rsidRDefault="00D85DB6" w:rsidP="00D85DB6">
      <w:pPr>
        <w:spacing w:after="0" w:line="240" w:lineRule="auto"/>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ED156B" w:rsidRDefault="00ED156B"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74" w:name="_Toc390335371"/>
      <w:bookmarkStart w:id="475" w:name="_Toc390418130"/>
      <w:bookmarkStart w:id="476" w:name="_Toc97543367"/>
      <w:bookmarkStart w:id="477" w:name="_Toc97557128"/>
      <w:bookmarkStart w:id="478" w:name="_Toc157306471"/>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 xml:space="preserve">piece n°10 </w:t>
      </w: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Modèles ou formulaires types à utiliser par les Soumissionnaires</w:t>
      </w:r>
      <w:bookmarkEnd w:id="474"/>
      <w:bookmarkEnd w:id="475"/>
      <w:bookmarkEnd w:id="476"/>
      <w:bookmarkEnd w:id="477"/>
      <w:bookmarkEnd w:id="478"/>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7"/>
          <w:sz w:val="24"/>
          <w:szCs w:val="24"/>
          <w:lang w:eastAsia="fr-FR"/>
        </w:rPr>
      </w:pPr>
    </w:p>
    <w:p w:rsidR="00D85DB6" w:rsidRPr="00D85DB6" w:rsidRDefault="00D85DB6" w:rsidP="00D85DB6">
      <w:pPr>
        <w:spacing w:after="0" w:line="240" w:lineRule="auto"/>
        <w:rPr>
          <w:rFonts w:ascii="Comic Sans MS" w:eastAsia="Times New Roman" w:hAnsi="Comic Sans MS" w:cs="Arial"/>
          <w:spacing w:val="37"/>
          <w:sz w:val="24"/>
          <w:szCs w:val="24"/>
          <w:lang w:eastAsia="fr-FR"/>
        </w:rPr>
      </w:pPr>
      <w:r w:rsidRPr="00D85DB6">
        <w:rPr>
          <w:rFonts w:ascii="Comic Sans MS" w:eastAsia="Times New Roman" w:hAnsi="Comic Sans MS" w:cs="Arial"/>
          <w:spacing w:val="37"/>
          <w:sz w:val="24"/>
          <w:szCs w:val="24"/>
          <w:lang w:eastAsia="fr-FR"/>
        </w:rPr>
        <w:br w:type="page"/>
      </w: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D85DB6">
        <w:rPr>
          <w:rFonts w:ascii="Comic Sans MS" w:eastAsia="Times New Roman" w:hAnsi="Comic Sans MS" w:cs="Arial"/>
          <w:b/>
          <w:bCs/>
          <w:caps/>
          <w:spacing w:val="36"/>
          <w:w w:val="80"/>
          <w:position w:val="-1"/>
          <w:sz w:val="28"/>
          <w:szCs w:val="60"/>
          <w:lang w:eastAsia="fr-FR"/>
        </w:rPr>
        <w:t>Table des modèles</w:t>
      </w:r>
    </w:p>
    <w:p w:rsidR="00D85DB6" w:rsidRPr="00D85DB6" w:rsidRDefault="00D85DB6" w:rsidP="00D85DB6">
      <w:pPr>
        <w:widowControl w:val="0"/>
        <w:suppressAutoHyphens/>
        <w:autoSpaceDE w:val="0"/>
        <w:autoSpaceDN w:val="0"/>
        <w:spacing w:after="120" w:line="360" w:lineRule="auto"/>
        <w:jc w:val="both"/>
        <w:textAlignment w:val="baseline"/>
        <w:rPr>
          <w:rFonts w:ascii="Comic Sans MS" w:eastAsia="Times New Roman" w:hAnsi="Comic Sans MS" w:cs="Arial"/>
          <w:spacing w:val="34"/>
          <w:sz w:val="24"/>
          <w:szCs w:val="24"/>
          <w:lang w:eastAsia="fr-FR"/>
        </w:rPr>
      </w:pP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D85DB6">
        <w:rPr>
          <w:rFonts w:ascii="Comic Sans MS" w:eastAsia="Times New Roman" w:hAnsi="Comic Sans MS" w:cs="Arial"/>
          <w:noProof/>
          <w:spacing w:val="34"/>
          <w:sz w:val="24"/>
          <w:szCs w:val="24"/>
          <w:lang w:eastAsia="fr-FR"/>
        </w:rPr>
        <w:fldChar w:fldCharType="begin"/>
      </w:r>
      <w:r w:rsidRPr="00D85DB6">
        <w:rPr>
          <w:rFonts w:ascii="Comic Sans MS" w:eastAsia="Times New Roman" w:hAnsi="Comic Sans MS" w:cs="Arial"/>
          <w:noProof/>
          <w:spacing w:val="34"/>
          <w:sz w:val="24"/>
          <w:szCs w:val="24"/>
          <w:lang w:eastAsia="fr-FR"/>
        </w:rPr>
        <w:instrText xml:space="preserve"> TOC \b ANNEXES \* MERGEFORMAT </w:instrText>
      </w:r>
      <w:r w:rsidRPr="00D85DB6">
        <w:rPr>
          <w:rFonts w:ascii="Comic Sans MS" w:eastAsia="Times New Roman" w:hAnsi="Comic Sans MS" w:cs="Arial"/>
          <w:noProof/>
          <w:spacing w:val="34"/>
          <w:sz w:val="24"/>
          <w:szCs w:val="24"/>
          <w:lang w:eastAsia="fr-FR"/>
        </w:rPr>
        <w:fldChar w:fldCharType="separate"/>
      </w:r>
      <w:r w:rsidRPr="00D85DB6">
        <w:rPr>
          <w:rFonts w:ascii="Comic Sans MS" w:eastAsia="Times New Roman" w:hAnsi="Comic Sans MS" w:cs="Arial"/>
          <w:noProof/>
          <w:sz w:val="24"/>
          <w:szCs w:val="24"/>
          <w:lang w:eastAsia="fr-FR"/>
        </w:rPr>
        <w:t xml:space="preserve">Annexe n° 1: </w:t>
      </w:r>
      <w:r w:rsidRPr="00D85DB6">
        <w:rPr>
          <w:rFonts w:ascii="Comic Sans MS" w:eastAsia="Times New Roman" w:hAnsi="Comic Sans MS" w:cs="Arial"/>
          <w:iCs/>
          <w:noProof/>
          <w:sz w:val="24"/>
          <w:szCs w:val="24"/>
          <w:lang w:eastAsia="fr-FR"/>
        </w:rPr>
        <w:t>Modèle Déclaration d’intention de soumissionner</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_Toc530309771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141</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D85DB6">
        <w:rPr>
          <w:rFonts w:ascii="Comic Sans MS" w:eastAsia="Times New Roman" w:hAnsi="Comic Sans MS" w:cs="Arial"/>
          <w:noProof/>
          <w:sz w:val="24"/>
          <w:szCs w:val="24"/>
          <w:lang w:eastAsia="fr-FR"/>
        </w:rPr>
        <w:t>Annexe n° 2: Modèle de soumission</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_Toc530309771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142</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D85DB6">
        <w:rPr>
          <w:rFonts w:ascii="Comic Sans MS" w:eastAsia="Times New Roman" w:hAnsi="Comic Sans MS" w:cs="Arial"/>
          <w:noProof/>
          <w:sz w:val="24"/>
          <w:szCs w:val="24"/>
          <w:lang w:eastAsia="fr-FR"/>
        </w:rPr>
        <w:t>A</w:t>
      </w:r>
      <w:bookmarkStart w:id="479" w:name="_Hlk159328284"/>
      <w:r w:rsidRPr="00D85DB6">
        <w:rPr>
          <w:rFonts w:ascii="Comic Sans MS" w:eastAsia="Times New Roman" w:hAnsi="Comic Sans MS" w:cs="Arial"/>
          <w:noProof/>
          <w:sz w:val="24"/>
          <w:szCs w:val="24"/>
          <w:lang w:eastAsia="fr-FR"/>
        </w:rPr>
        <w:t>nnexe n° 3: Modèle de caution de soumission</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_Toc530309772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144</w:t>
      </w:r>
      <w:r w:rsidRPr="00D85DB6">
        <w:rPr>
          <w:rFonts w:ascii="Comic Sans MS" w:eastAsia="Times New Roman" w:hAnsi="Comic Sans MS" w:cs="Arial"/>
          <w:noProof/>
          <w:sz w:val="24"/>
          <w:szCs w:val="24"/>
          <w:lang w:eastAsia="fr-FR"/>
        </w:rPr>
        <w:fldChar w:fldCharType="end"/>
      </w:r>
    </w:p>
    <w:bookmarkEnd w:id="479"/>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D85DB6">
        <w:rPr>
          <w:rFonts w:ascii="Comic Sans MS" w:eastAsia="Times New Roman" w:hAnsi="Comic Sans MS" w:cs="Arial"/>
          <w:noProof/>
          <w:sz w:val="24"/>
          <w:szCs w:val="24"/>
          <w:lang w:eastAsia="fr-FR"/>
        </w:rPr>
        <w:t>Annexe n° 4: Modèle de cautionnement définitif</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_Toc530309773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146</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bookmarkStart w:id="480" w:name="_Hlk159275510"/>
      <w:r w:rsidRPr="00D85DB6">
        <w:rPr>
          <w:rFonts w:ascii="Comic Sans MS" w:eastAsia="Times New Roman" w:hAnsi="Comic Sans MS" w:cs="Arial"/>
          <w:noProof/>
          <w:sz w:val="24"/>
          <w:szCs w:val="24"/>
          <w:lang w:eastAsia="fr-FR"/>
        </w:rPr>
        <w:t>Annexe n° 5: Modèle de caution d'avance de démarrage</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_Toc530309774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148</w:t>
      </w:r>
      <w:r w:rsidRPr="00D85DB6">
        <w:rPr>
          <w:rFonts w:ascii="Comic Sans MS" w:eastAsia="Times New Roman" w:hAnsi="Comic Sans MS" w:cs="Arial"/>
          <w:noProof/>
          <w:sz w:val="24"/>
          <w:szCs w:val="24"/>
          <w:lang w:eastAsia="fr-FR"/>
        </w:rPr>
        <w:fldChar w:fldCharType="end"/>
      </w:r>
    </w:p>
    <w:bookmarkEnd w:id="480"/>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D85DB6">
        <w:rPr>
          <w:rFonts w:ascii="Comic Sans MS" w:eastAsia="Times New Roman" w:hAnsi="Comic Sans MS" w:cs="Arial"/>
          <w:noProof/>
          <w:sz w:val="24"/>
          <w:szCs w:val="24"/>
          <w:lang w:eastAsia="fr-FR"/>
        </w:rPr>
        <w:t>Annexe n°6 : Modèle de caution de bonne exécution (retenue de garantie)</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_Toc530309775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150</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D85DB6">
        <w:rPr>
          <w:rFonts w:ascii="Comic Sans MS" w:eastAsia="Times New Roman" w:hAnsi="Comic Sans MS" w:cs="Arial"/>
          <w:noProof/>
          <w:sz w:val="24"/>
          <w:szCs w:val="24"/>
          <w:lang w:eastAsia="fr-FR"/>
        </w:rPr>
        <w:t xml:space="preserve">Annexe n°7 : Modèle </w:t>
      </w:r>
      <w:r w:rsidRPr="00D85DB6">
        <w:rPr>
          <w:rFonts w:ascii="Comic Sans MS" w:eastAsia="Times New Roman" w:hAnsi="Comic Sans MS" w:cs="Arial"/>
          <w:i/>
          <w:iCs/>
          <w:noProof/>
          <w:sz w:val="24"/>
          <w:szCs w:val="24"/>
          <w:lang w:eastAsia="fr-FR"/>
        </w:rPr>
        <w:t xml:space="preserve">de </w:t>
      </w:r>
      <w:r w:rsidRPr="00D85DB6">
        <w:rPr>
          <w:rFonts w:ascii="Comic Sans MS" w:eastAsia="Times New Roman" w:hAnsi="Comic Sans MS" w:cs="Arial"/>
          <w:iCs/>
          <w:noProof/>
          <w:sz w:val="24"/>
          <w:szCs w:val="24"/>
          <w:lang w:eastAsia="fr-FR"/>
        </w:rPr>
        <w:t>Lettre de soumission de la proposition technique</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_Toc530309775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152</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D85DB6">
        <w:rPr>
          <w:rFonts w:ascii="Comic Sans MS" w:eastAsia="Times New Roman" w:hAnsi="Comic Sans MS" w:cs="Arial"/>
          <w:noProof/>
          <w:sz w:val="24"/>
          <w:szCs w:val="24"/>
          <w:lang w:eastAsia="fr-FR"/>
        </w:rPr>
        <w:t>Annexe n° 8: Modèle de Cadre du planning</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_Toc530309776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153</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D85DB6">
        <w:rPr>
          <w:rFonts w:ascii="Comic Sans MS" w:eastAsia="Times New Roman" w:hAnsi="Comic Sans MS" w:cs="Arial"/>
          <w:noProof/>
          <w:sz w:val="24"/>
          <w:szCs w:val="24"/>
          <w:lang w:eastAsia="fr-FR"/>
        </w:rPr>
        <w:t>Annexe n° 9: Modèle de liste de personnels à mobiliser</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_Toc530309772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156</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D85DB6">
        <w:rPr>
          <w:rFonts w:ascii="Comic Sans MS" w:eastAsia="Times New Roman" w:hAnsi="Comic Sans MS" w:cs="Arial"/>
          <w:noProof/>
          <w:sz w:val="24"/>
          <w:szCs w:val="24"/>
          <w:lang w:eastAsia="fr-FR"/>
        </w:rPr>
        <w:t>Annexe n° 10: Modèle de fiches de prestations susceptibles d'etre sous traitees</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_Toc530309772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157</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D85DB6">
        <w:rPr>
          <w:rFonts w:ascii="Comic Sans MS" w:eastAsia="Times New Roman" w:hAnsi="Comic Sans MS" w:cs="Arial"/>
          <w:noProof/>
          <w:sz w:val="24"/>
          <w:szCs w:val="24"/>
          <w:lang w:eastAsia="fr-FR"/>
        </w:rPr>
        <w:t>Annexe n° 11: Modèle de CV de personnels à mobiliser</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_Toc530309772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158</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D85DB6">
        <w:rPr>
          <w:rFonts w:ascii="Comic Sans MS" w:eastAsia="Times New Roman" w:hAnsi="Comic Sans MS" w:cs="Arial"/>
          <w:noProof/>
          <w:sz w:val="24"/>
          <w:szCs w:val="24"/>
          <w:lang w:eastAsia="fr-FR"/>
        </w:rPr>
        <w:t xml:space="preserve">Annexe n° 12: Modèle de tableaux de référence du candidat </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_Toc530309772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161</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D85DB6">
        <w:rPr>
          <w:rFonts w:ascii="Comic Sans MS" w:eastAsia="Times New Roman" w:hAnsi="Comic Sans MS" w:cs="Arial"/>
          <w:noProof/>
          <w:sz w:val="24"/>
          <w:szCs w:val="24"/>
          <w:lang w:eastAsia="fr-FR"/>
        </w:rPr>
        <w:t>Annexe n° 13: Modèle de descriptif de la méthodologie et du plan de travail</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_Toc530309772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162</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D85DB6">
        <w:rPr>
          <w:rFonts w:ascii="Comic Sans MS" w:eastAsia="Times New Roman" w:hAnsi="Comic Sans MS" w:cs="Arial"/>
          <w:noProof/>
          <w:sz w:val="24"/>
          <w:szCs w:val="24"/>
          <w:lang w:eastAsia="fr-FR"/>
        </w:rPr>
        <w:t xml:space="preserve">Annexe n° 14: Modèle de fiche d'information relative au matériel essentiel </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_Toc530309772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163</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D85DB6">
        <w:rPr>
          <w:rFonts w:ascii="Comic Sans MS" w:eastAsia="Times New Roman" w:hAnsi="Comic Sans MS" w:cs="Arial"/>
          <w:noProof/>
          <w:sz w:val="24"/>
          <w:szCs w:val="24"/>
          <w:lang w:eastAsia="fr-FR"/>
        </w:rPr>
        <w:t>Annexe n° 15: Modèle de déclaration sur l'honneur de visite du site</w:t>
      </w:r>
      <w:r w:rsidRPr="00D85DB6">
        <w:rPr>
          <w:rFonts w:ascii="Comic Sans MS" w:eastAsia="Times New Roman" w:hAnsi="Comic Sans MS" w:cs="Arial"/>
          <w:noProof/>
          <w:sz w:val="24"/>
          <w:szCs w:val="24"/>
          <w:lang w:eastAsia="fr-FR"/>
        </w:rPr>
        <w:tab/>
      </w:r>
      <w:r w:rsidRPr="00D85DB6">
        <w:rPr>
          <w:rFonts w:ascii="Comic Sans MS" w:eastAsia="Times New Roman" w:hAnsi="Comic Sans MS" w:cs="Arial"/>
          <w:noProof/>
          <w:sz w:val="24"/>
          <w:szCs w:val="24"/>
          <w:lang w:eastAsia="fr-FR"/>
        </w:rPr>
        <w:fldChar w:fldCharType="begin"/>
      </w:r>
      <w:r w:rsidRPr="00D85DB6">
        <w:rPr>
          <w:rFonts w:ascii="Comic Sans MS" w:eastAsia="Times New Roman" w:hAnsi="Comic Sans MS" w:cs="Arial"/>
          <w:noProof/>
          <w:sz w:val="24"/>
          <w:szCs w:val="24"/>
          <w:lang w:eastAsia="fr-FR"/>
        </w:rPr>
        <w:instrText xml:space="preserve"> PAGEREF _Toc530309772 \h </w:instrText>
      </w:r>
      <w:r w:rsidRPr="00D85DB6">
        <w:rPr>
          <w:rFonts w:ascii="Comic Sans MS" w:eastAsia="Times New Roman" w:hAnsi="Comic Sans MS" w:cs="Arial"/>
          <w:noProof/>
          <w:sz w:val="24"/>
          <w:szCs w:val="24"/>
          <w:lang w:eastAsia="fr-FR"/>
        </w:rPr>
      </w:r>
      <w:r w:rsidRPr="00D85DB6">
        <w:rPr>
          <w:rFonts w:ascii="Comic Sans MS" w:eastAsia="Times New Roman" w:hAnsi="Comic Sans MS" w:cs="Arial"/>
          <w:noProof/>
          <w:sz w:val="24"/>
          <w:szCs w:val="24"/>
          <w:lang w:eastAsia="fr-FR"/>
        </w:rPr>
        <w:fldChar w:fldCharType="separate"/>
      </w:r>
      <w:r w:rsidRPr="00D85DB6">
        <w:rPr>
          <w:rFonts w:ascii="Comic Sans MS" w:eastAsia="Times New Roman" w:hAnsi="Comic Sans MS" w:cs="Arial"/>
          <w:noProof/>
          <w:sz w:val="24"/>
          <w:szCs w:val="24"/>
          <w:lang w:eastAsia="fr-FR"/>
        </w:rPr>
        <w:t>164</w:t>
      </w:r>
      <w:r w:rsidRPr="00D85DB6">
        <w:rPr>
          <w:rFonts w:ascii="Comic Sans MS" w:eastAsia="Times New Roman" w:hAnsi="Comic Sans MS" w:cs="Arial"/>
          <w:noProof/>
          <w:sz w:val="24"/>
          <w:szCs w:val="24"/>
          <w:lang w:eastAsia="fr-FR"/>
        </w:rPr>
        <w:fldChar w:fldCharType="end"/>
      </w:r>
    </w:p>
    <w:p w:rsidR="00D85DB6" w:rsidRPr="00D85DB6" w:rsidRDefault="00D85DB6" w:rsidP="00D85DB6">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Calibri" w:hAnsi="Comic Sans MS" w:cs="Arial"/>
          <w:noProof/>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Calibri" w:hAnsi="Comic Sans MS" w:cs="Arial"/>
          <w:noProof/>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Calibri" w:hAnsi="Comic Sans MS" w:cs="Arial"/>
          <w:noProof/>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Calibri" w:hAnsi="Comic Sans MS" w:cs="Arial"/>
          <w:noProof/>
          <w:sz w:val="24"/>
          <w:szCs w:val="24"/>
          <w:lang w:eastAsia="fr-FR"/>
        </w:rPr>
      </w:pPr>
    </w:p>
    <w:p w:rsidR="00D85DB6" w:rsidRPr="00D85DB6" w:rsidRDefault="00D85DB6" w:rsidP="00D85DB6">
      <w:pPr>
        <w:suppressAutoHyphens/>
        <w:autoSpaceDN w:val="0"/>
        <w:spacing w:after="0" w:line="240" w:lineRule="auto"/>
        <w:textAlignment w:val="baseline"/>
        <w:rPr>
          <w:rFonts w:ascii="Comic Sans MS" w:eastAsia="Calibri" w:hAnsi="Comic Sans MS" w:cs="Arial"/>
          <w:noProof/>
          <w:sz w:val="24"/>
          <w:szCs w:val="24"/>
          <w:lang w:eastAsia="fr-FR"/>
        </w:rPr>
      </w:pPr>
    </w:p>
    <w:p w:rsidR="00D85DB6" w:rsidRPr="00D85DB6" w:rsidRDefault="00D85DB6" w:rsidP="00D85DB6">
      <w:pPr>
        <w:widowControl w:val="0"/>
        <w:suppressAutoHyphens/>
        <w:autoSpaceDE w:val="0"/>
        <w:autoSpaceDN w:val="0"/>
        <w:spacing w:after="120" w:line="360" w:lineRule="auto"/>
        <w:jc w:val="both"/>
        <w:textAlignment w:val="baseline"/>
        <w:rPr>
          <w:rFonts w:ascii="Comic Sans MS" w:eastAsia="Times New Roman" w:hAnsi="Comic Sans MS" w:cs="Arial"/>
          <w:b/>
          <w:bCs/>
          <w:caps/>
          <w:spacing w:val="36"/>
          <w:w w:val="80"/>
          <w:position w:val="-1"/>
          <w:sz w:val="36"/>
          <w:szCs w:val="60"/>
          <w:lang w:eastAsia="fr-FR"/>
        </w:rPr>
      </w:pPr>
      <w:r w:rsidRPr="00D85DB6">
        <w:rPr>
          <w:rFonts w:ascii="Comic Sans MS" w:eastAsia="Times New Roman" w:hAnsi="Comic Sans MS" w:cs="Arial"/>
          <w:spacing w:val="34"/>
          <w:sz w:val="24"/>
          <w:szCs w:val="24"/>
          <w:lang w:eastAsia="fr-FR"/>
        </w:rPr>
        <w:fldChar w:fldCharType="end"/>
      </w:r>
      <w:r w:rsidRPr="00D85DB6">
        <w:rPr>
          <w:rFonts w:ascii="Comic Sans MS" w:eastAsia="Times New Roman" w:hAnsi="Comic Sans MS" w:cs="Arial"/>
          <w:b/>
          <w:bCs/>
          <w:caps/>
          <w:spacing w:val="36"/>
          <w:w w:val="80"/>
          <w:position w:val="-1"/>
          <w:sz w:val="36"/>
          <w:szCs w:val="60"/>
          <w:lang w:eastAsia="fr-FR"/>
        </w:rPr>
        <w:t xml:space="preserve">Annexe n° 1: Modèle DE DECLARATION D’INTENTION de soumissionNER </w:t>
      </w:r>
    </w:p>
    <w:p w:rsidR="00D85DB6" w:rsidRPr="00D85DB6" w:rsidRDefault="00D85DB6" w:rsidP="00D85DB6">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A</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insérer</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en</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annexe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à</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la</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Je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xml:space="preserve">soussigné, </w:t>
      </w:r>
    </w:p>
    <w:p w:rsidR="00D85DB6" w:rsidRPr="00D85DB6" w:rsidRDefault="00D85DB6" w:rsidP="00D85DB6">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Nationalité</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xml:space="preserve">: </w:t>
      </w:r>
    </w:p>
    <w:p w:rsidR="00D85DB6" w:rsidRPr="00D85DB6" w:rsidRDefault="00D85DB6" w:rsidP="00D85DB6">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Domicile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xml:space="preserve">: </w:t>
      </w:r>
    </w:p>
    <w:p w:rsidR="00D85DB6" w:rsidRPr="00D85DB6" w:rsidRDefault="00D85DB6" w:rsidP="00D85DB6">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Fonction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214"/>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vertu</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mes</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pouvoirs</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Directeur</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Général,</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après</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avoir</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pris</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connaissance</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Dossier</w:t>
      </w:r>
      <w:r w:rsidRPr="00D85DB6">
        <w:rPr>
          <w:rFonts w:ascii="Comic Sans MS" w:eastAsia="Times New Roman" w:hAnsi="Comic Sans MS" w:cs="Arial"/>
          <w:spacing w:val="24"/>
          <w:sz w:val="24"/>
          <w:szCs w:val="24"/>
          <w:lang w:eastAsia="fr-FR"/>
        </w:rPr>
        <w:t xml:space="preserve"> </w:t>
      </w:r>
      <w:r w:rsidRPr="00D85DB6">
        <w:rPr>
          <w:rFonts w:ascii="Comic Sans MS" w:eastAsia="Times New Roman" w:hAnsi="Comic Sans MS" w:cs="Arial"/>
          <w:sz w:val="24"/>
          <w:szCs w:val="24"/>
          <w:lang w:eastAsia="fr-FR"/>
        </w:rPr>
        <w:t>d’Appel d’Offres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National</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n°</w:t>
      </w:r>
      <w:r w:rsidRPr="00D85DB6">
        <w:rPr>
          <w:rFonts w:ascii="Comic Sans MS" w:eastAsia="Times New Roman" w:hAnsi="Comic Sans MS" w:cs="Arial"/>
          <w:i/>
          <w:iCs/>
          <w:sz w:val="24"/>
          <w:szCs w:val="24"/>
          <w:lang w:eastAsia="fr-FR"/>
        </w:rPr>
        <w:t>[indiquer</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la</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nature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la</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prestation].</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Déclare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par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la</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présente,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l’intention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soumissionner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pour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cet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Appel</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d’Offres.</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8100"/>
          <w:tab w:val="left" w:pos="10820"/>
        </w:tabs>
        <w:suppressAutoHyphens/>
        <w:autoSpaceDE w:val="0"/>
        <w:autoSpaceDN w:val="0"/>
        <w:adjustRightInd w:val="0"/>
        <w:spacing w:after="60" w:line="360" w:lineRule="auto"/>
        <w:ind w:left="2268" w:right="-92"/>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Fait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u w:val="single"/>
          <w:lang w:eastAsia="fr-FR"/>
        </w:rPr>
        <w:t xml:space="preserve"> ________________</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u w:val="single"/>
          <w:lang w:eastAsia="fr-FR"/>
        </w:rPr>
        <w:t xml:space="preserve"> </w:t>
      </w:r>
      <w:r w:rsidRPr="00D85DB6">
        <w:rPr>
          <w:rFonts w:ascii="Comic Sans MS" w:eastAsia="Times New Roman" w:hAnsi="Comic Sans MS" w:cs="Arial"/>
          <w:sz w:val="24"/>
          <w:szCs w:val="24"/>
          <w:u w:val="single"/>
          <w:lang w:eastAsia="fr-FR"/>
        </w:rPr>
        <w:tab/>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2880" w:right="-55" w:firstLine="7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Signature,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cachet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soumissionnaire</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81" w:name="_Toc530309771"/>
      <w:bookmarkStart w:id="482" w:name="_Toc97557129"/>
      <w:bookmarkStart w:id="483" w:name="ANNEXES"/>
      <w:r w:rsidRPr="00D85DB6">
        <w:rPr>
          <w:rFonts w:ascii="Comic Sans MS" w:eastAsia="Times New Roman" w:hAnsi="Comic Sans MS" w:cs="Arial"/>
          <w:b/>
          <w:bCs/>
          <w:caps/>
          <w:spacing w:val="36"/>
          <w:w w:val="80"/>
          <w:position w:val="-1"/>
          <w:sz w:val="28"/>
          <w:szCs w:val="60"/>
          <w:lang w:eastAsia="fr-FR"/>
        </w:rPr>
        <w:t>Annexe n° 2 : Modèle de soumission</w:t>
      </w:r>
      <w:bookmarkEnd w:id="481"/>
      <w:bookmarkEnd w:id="482"/>
    </w:p>
    <w:p w:rsidR="00D85DB6" w:rsidRPr="00D85DB6" w:rsidRDefault="00D85DB6" w:rsidP="00D85DB6">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Je, soussigné …......................………………………….......................………… [Indiquer le nom et la qualité du signataire] représentant la société, l’entreprise ou le groupement (8) ……………………..............……   Dont le siège social est à ………............................... Inscrite au registre du commerce de ………...............……………………...  Sous le n°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Après avoir pris connaissance de toutes les pièces figurant ou mentionnées au dossier d'Appel d’Offres y compris les additifs,</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  [Rappeler l’objet de l’appel d’offres]</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   [En chiffres et en lettres] francs CFA Hors TVA, et à</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Francs CFA Toutes Taxes Comprises. [En chiffres et en lettres]</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M'engage à exécuter les prestations dans un délai de …...............………  Mois</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M’engage en outre à maintenir mon offre dans le délai ……….............  Jours [indiquer la durée de validité, en principe 90 jours] à compter de la date limite de remise des offres.</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numPr>
          <w:ilvl w:val="0"/>
          <w:numId w:val="7"/>
        </w:numPr>
        <w:suppressAutoHyphens/>
        <w:autoSpaceDE w:val="0"/>
        <w:autoSpaceDN w:val="0"/>
        <w:spacing w:after="0" w:line="360" w:lineRule="auto"/>
        <w:ind w:left="284" w:hanging="284"/>
        <w:jc w:val="both"/>
        <w:textAlignment w:val="baseline"/>
        <w:rPr>
          <w:rFonts w:ascii="Comic Sans MS" w:eastAsia="Calibri" w:hAnsi="Comic Sans MS" w:cs="Arial"/>
        </w:rPr>
      </w:pPr>
      <w:r w:rsidRPr="00D85DB6">
        <w:rPr>
          <w:rFonts w:ascii="Comic Sans MS" w:eastAsia="Calibri" w:hAnsi="Comic Sans MS" w:cs="Arial"/>
        </w:rPr>
        <w:t>Adhère entièrement à la charte d’intégrité et à la déclaration d’engagement environnemental et social jointes aux présents DAO.</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Les rabais offerts et les modalités d’application desdits rabais sont les suivants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Le Maître d’Ouvrage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Se libérera des sommes dues par elle au titre du présent marché en faisant donner crédit au compte n° ………..............……….    Ouvert au nom de ………...........................................……….    Auprès de la banque</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Agence de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Avant signature du marché, la présente soumission acceptée par vous vaudra engagement entre nous.</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Fait à ……….......................................……….  Le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Signature de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En qualité de ………......................................…… Dûment autorisé à signer les soumissions pour et au nom de (9) ………...........................................……….</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(8) Supprimer la mention inutile</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(9) Annexer la lettre de pouvoirs</w:t>
      </w:r>
    </w:p>
    <w:p w:rsidR="00D85DB6" w:rsidRPr="00D85DB6" w:rsidRDefault="00D85DB6" w:rsidP="00D85DB6">
      <w:pPr>
        <w:suppressAutoHyphens/>
        <w:autoSpaceDN w:val="0"/>
        <w:spacing w:after="0" w:line="360" w:lineRule="auto"/>
        <w:textAlignment w:val="baseline"/>
        <w:rPr>
          <w:rFonts w:ascii="Comic Sans MS" w:eastAsia="Times New Roman" w:hAnsi="Comic Sans MS" w:cs="Times New Roman"/>
          <w:sz w:val="24"/>
          <w:szCs w:val="24"/>
          <w:lang w:eastAsia="fr-FR"/>
        </w:rPr>
        <w:sectPr w:rsidR="00D85DB6" w:rsidRPr="00D85DB6" w:rsidSect="00F12E71">
          <w:footerReference w:type="default" r:id="rId16"/>
          <w:type w:val="continuous"/>
          <w:pgSz w:w="11900" w:h="16820"/>
          <w:pgMar w:top="1134" w:right="1134" w:bottom="1134" w:left="1134" w:header="720" w:footer="720" w:gutter="0"/>
          <w:cols w:space="720"/>
        </w:sectPr>
      </w:pP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84" w:name="_Toc530309772"/>
      <w:bookmarkStart w:id="485" w:name="_Toc97557130"/>
      <w:r w:rsidRPr="00D85DB6">
        <w:rPr>
          <w:rFonts w:ascii="Comic Sans MS" w:eastAsia="Times New Roman" w:hAnsi="Comic Sans MS" w:cs="Arial"/>
          <w:b/>
          <w:bCs/>
          <w:caps/>
          <w:spacing w:val="36"/>
          <w:w w:val="80"/>
          <w:position w:val="-1"/>
          <w:sz w:val="28"/>
          <w:szCs w:val="60"/>
          <w:lang w:eastAsia="fr-FR"/>
        </w:rPr>
        <w:t>Annexe n° 3 : Modèle de cautionnement de soumission</w:t>
      </w:r>
      <w:bookmarkEnd w:id="484"/>
      <w:bookmarkEnd w:id="485"/>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bookmarkStart w:id="486" w:name="_Toc530309773"/>
      <w:r w:rsidRPr="00D85DB6">
        <w:rPr>
          <w:rFonts w:ascii="Comic Sans MS" w:eastAsia="Times New Roman" w:hAnsi="Comic Sans MS" w:cs="Arial"/>
          <w:lang w:eastAsia="fr-FR"/>
        </w:rPr>
        <w:t>Organisme financier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Référence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Caution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i/>
          <w:iCs/>
          <w:lang w:eastAsia="fr-FR"/>
        </w:rPr>
        <w:t>……………..................................……….</w:t>
      </w: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 xml:space="preserve">Adressée à </w:t>
      </w:r>
      <w:r w:rsidRPr="00D85DB6">
        <w:rPr>
          <w:rFonts w:ascii="Comic Sans MS" w:eastAsia="Times New Roman" w:hAnsi="Comic Sans MS" w:cs="Arial"/>
          <w:spacing w:val="-7"/>
          <w:lang w:eastAsia="fr-FR"/>
        </w:rPr>
        <w:t>[</w:t>
      </w:r>
      <w:r w:rsidRPr="00D85DB6">
        <w:rPr>
          <w:rFonts w:ascii="Comic Sans MS" w:eastAsia="Times New Roman" w:hAnsi="Comic Sans MS" w:cs="Arial"/>
          <w:i/>
          <w:iCs/>
          <w:lang w:eastAsia="fr-FR"/>
        </w:rPr>
        <w:t xml:space="preserve">indiquer </w:t>
      </w:r>
      <w:r w:rsidRPr="00D85DB6">
        <w:rPr>
          <w:rFonts w:ascii="Comic Sans MS" w:eastAsia="Times New Roman" w:hAnsi="Comic Sans MS" w:cs="Arial"/>
          <w:i/>
          <w:iCs/>
          <w:spacing w:val="-6"/>
          <w:lang w:eastAsia="fr-FR"/>
        </w:rPr>
        <w:t>le</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6"/>
          <w:lang w:eastAsia="fr-FR"/>
        </w:rPr>
        <w:t>Maître</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6"/>
          <w:lang w:eastAsia="fr-FR"/>
        </w:rPr>
        <w:t>d’Ouvrage</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15"/>
          <w:lang w:eastAsia="fr-FR"/>
        </w:rPr>
        <w:t>Cameroun</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7"/>
          <w:lang w:eastAsia="fr-FR"/>
        </w:rPr>
        <w:t>ci</w:t>
      </w:r>
      <w:r w:rsidRPr="00D85DB6">
        <w:rPr>
          <w:rFonts w:ascii="Comic Sans MS" w:eastAsia="Times New Roman" w:hAnsi="Comic Sans MS" w:cs="Arial"/>
          <w:lang w:eastAsia="fr-FR"/>
        </w:rPr>
        <w:t xml:space="preserve">-dessous </w:t>
      </w:r>
      <w:r w:rsidRPr="00D85DB6">
        <w:rPr>
          <w:rFonts w:ascii="Comic Sans MS" w:eastAsia="Times New Roman" w:hAnsi="Comic Sans MS" w:cs="Arial"/>
          <w:spacing w:val="-7"/>
          <w:lang w:eastAsia="fr-FR"/>
        </w:rPr>
        <w:t>désigné</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7"/>
          <w:lang w:eastAsia="fr-FR"/>
        </w:rPr>
        <w:t>«</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7"/>
          <w:lang w:eastAsia="fr-FR"/>
        </w:rPr>
        <w:t>le</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7"/>
          <w:lang w:eastAsia="fr-FR"/>
        </w:rPr>
        <w:t>Maître</w:t>
      </w:r>
      <w:r w:rsidRPr="00D85DB6">
        <w:rPr>
          <w:rFonts w:ascii="Comic Sans MS" w:eastAsia="Times New Roman" w:hAnsi="Comic Sans MS" w:cs="Arial"/>
          <w:lang w:eastAsia="fr-FR"/>
        </w:rPr>
        <w:t xml:space="preserve"> d’Ouvrage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after="0" w:line="360" w:lineRule="auto"/>
        <w:ind w:left="107" w:right="-20"/>
        <w:jc w:val="both"/>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10"/>
          <w:szCs w:val="10"/>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eastAsia="fr-FR"/>
        </w:rPr>
      </w:pPr>
    </w:p>
    <w:p w:rsidR="00D85DB6" w:rsidRPr="00D85DB6" w:rsidRDefault="00D85DB6" w:rsidP="00D85DB6">
      <w:pPr>
        <w:widowControl w:val="0"/>
        <w:suppressAutoHyphens/>
        <w:autoSpaceDE w:val="0"/>
        <w:autoSpaceDN w:val="0"/>
        <w:spacing w:after="0" w:line="360" w:lineRule="auto"/>
        <w:ind w:left="107" w:right="-259"/>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Attendu</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que</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Prestataire</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12"/>
          <w:szCs w:val="12"/>
          <w:lang w:eastAsia="fr-FR"/>
        </w:rPr>
        <w:t>…………..........................………,</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ci-dessous</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désignée</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soumissionnaire</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lang w:eastAsia="fr-FR"/>
        </w:rPr>
        <w:t>a</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soumis son </w:t>
      </w:r>
      <w:r w:rsidRPr="00D85DB6">
        <w:rPr>
          <w:rFonts w:ascii="Comic Sans MS" w:eastAsia="Times New Roman" w:hAnsi="Comic Sans MS" w:cs="Arial"/>
          <w:spacing w:val="-13"/>
          <w:lang w:eastAsia="fr-FR"/>
        </w:rPr>
        <w:t>offre</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13"/>
          <w:lang w:eastAsia="fr-FR"/>
        </w:rPr>
        <w:t>en</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13"/>
          <w:lang w:eastAsia="fr-FR"/>
        </w:rPr>
        <w:t>date</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13"/>
          <w:lang w:eastAsia="fr-FR"/>
        </w:rPr>
        <w:t>du</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13"/>
          <w:lang w:eastAsia="fr-FR"/>
        </w:rPr>
        <w:t>…</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14"/>
          <w:lang w:eastAsia="fr-FR"/>
        </w:rPr>
        <w:t xml:space="preserve"> </w:t>
      </w:r>
      <w:r w:rsidRPr="00D85DB6">
        <w:rPr>
          <w:rFonts w:ascii="Comic Sans MS" w:eastAsia="Times New Roman" w:hAnsi="Comic Sans MS" w:cs="Arial"/>
          <w:lang w:eastAsia="fr-FR"/>
        </w:rPr>
        <w:t xml:space="preserve">Pour </w:t>
      </w:r>
      <w:r w:rsidRPr="00D85DB6">
        <w:rPr>
          <w:rFonts w:ascii="Comic Sans MS" w:eastAsia="Times New Roman" w:hAnsi="Comic Sans MS" w:cs="Arial"/>
          <w:spacing w:val="-13"/>
          <w:lang w:eastAsia="fr-FR"/>
        </w:rPr>
        <w:t>[</w:t>
      </w:r>
      <w:r w:rsidRPr="00D85DB6">
        <w:rPr>
          <w:rFonts w:ascii="Comic Sans MS" w:eastAsia="Times New Roman" w:hAnsi="Comic Sans MS" w:cs="Arial"/>
          <w:i/>
          <w:iCs/>
          <w:lang w:eastAsia="fr-FR"/>
        </w:rPr>
        <w:t xml:space="preserve">rappeler </w:t>
      </w:r>
      <w:r w:rsidRPr="00D85DB6">
        <w:rPr>
          <w:rFonts w:ascii="Comic Sans MS" w:eastAsia="Times New Roman" w:hAnsi="Comic Sans MS" w:cs="Arial"/>
          <w:i/>
          <w:iCs/>
          <w:spacing w:val="-11"/>
          <w:lang w:eastAsia="fr-FR"/>
        </w:rPr>
        <w:t>l’objet</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11"/>
          <w:lang w:eastAsia="fr-FR"/>
        </w:rPr>
        <w:t>de</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11"/>
          <w:lang w:eastAsia="fr-FR"/>
        </w:rPr>
        <w:t>l’appel</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11"/>
          <w:lang w:eastAsia="fr-FR"/>
        </w:rPr>
        <w:t>d’offres</w:t>
      </w:r>
      <w:r w:rsidRPr="00D85DB6">
        <w:rPr>
          <w:rFonts w:ascii="Comic Sans MS" w:eastAsia="Times New Roman" w:hAnsi="Comic Sans MS" w:cs="Arial"/>
          <w:i/>
          <w:iCs/>
          <w:spacing w:val="1"/>
          <w:lang w:eastAsia="fr-FR"/>
        </w:rPr>
        <w:t>]</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13"/>
          <w:lang w:eastAsia="fr-FR"/>
        </w:rPr>
        <w:t>ci</w:t>
      </w:r>
      <w:r w:rsidRPr="00D85DB6">
        <w:rPr>
          <w:rFonts w:ascii="Comic Sans MS" w:eastAsia="Times New Roman" w:hAnsi="Comic Sans MS" w:cs="Arial"/>
          <w:lang w:eastAsia="fr-FR"/>
        </w:rPr>
        <w:t xml:space="preserve">-dessous </w:t>
      </w:r>
      <w:r w:rsidRPr="00D85DB6">
        <w:rPr>
          <w:rFonts w:ascii="Comic Sans MS" w:eastAsia="Times New Roman" w:hAnsi="Comic Sans MS" w:cs="Arial"/>
          <w:spacing w:val="-13"/>
          <w:lang w:eastAsia="fr-FR"/>
        </w:rPr>
        <w:t>désignée</w:t>
      </w:r>
    </w:p>
    <w:p w:rsidR="00D85DB6" w:rsidRPr="00D85DB6" w:rsidRDefault="00D85DB6" w:rsidP="00D85DB6">
      <w:pPr>
        <w:widowControl w:val="0"/>
        <w:suppressAutoHyphens/>
        <w:autoSpaceDE w:val="0"/>
        <w:autoSpaceDN w:val="0"/>
        <w:spacing w:after="0" w:line="360" w:lineRule="auto"/>
        <w:ind w:left="107" w:right="-215"/>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L’offre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pour</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laquelle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il</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doit</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joindre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un</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cautionnement</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provisoire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équivalant</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i/>
          <w:iCs/>
          <w:lang w:eastAsia="fr-FR"/>
        </w:rPr>
        <w:t>[indiquer</w:t>
      </w:r>
      <w:r w:rsidRPr="00D85DB6">
        <w:rPr>
          <w:rFonts w:ascii="Comic Sans MS" w:eastAsia="Times New Roman" w:hAnsi="Comic Sans MS" w:cs="Arial"/>
          <w:i/>
          <w:iCs/>
          <w:spacing w:val="13"/>
          <w:lang w:eastAsia="fr-FR"/>
        </w:rPr>
        <w:t xml:space="preserve"> </w:t>
      </w:r>
      <w:r w:rsidRPr="00D85DB6">
        <w:rPr>
          <w:rFonts w:ascii="Comic Sans MS" w:eastAsia="Times New Roman" w:hAnsi="Comic Sans MS" w:cs="Arial"/>
          <w:i/>
          <w:iCs/>
          <w:lang w:eastAsia="fr-FR"/>
        </w:rPr>
        <w:t>le</w:t>
      </w:r>
      <w:r w:rsidRPr="00D85DB6">
        <w:rPr>
          <w:rFonts w:ascii="Comic Sans MS" w:eastAsia="Times New Roman" w:hAnsi="Comic Sans MS" w:cs="Arial"/>
          <w:i/>
          <w:iCs/>
          <w:spacing w:val="13"/>
          <w:lang w:eastAsia="fr-FR"/>
        </w:rPr>
        <w:t xml:space="preserve"> </w:t>
      </w:r>
      <w:r w:rsidRPr="00D85DB6">
        <w:rPr>
          <w:rFonts w:ascii="Comic Sans MS" w:eastAsia="Times New Roman" w:hAnsi="Comic Sans MS" w:cs="Arial"/>
          <w:i/>
          <w:iCs/>
          <w:lang w:eastAsia="fr-FR"/>
        </w:rPr>
        <w:t>montant]</w:t>
      </w:r>
    </w:p>
    <w:p w:rsidR="00D85DB6" w:rsidRPr="00D85DB6" w:rsidRDefault="00D85DB6" w:rsidP="00D85DB6">
      <w:pPr>
        <w:widowControl w:val="0"/>
        <w:suppressAutoHyphens/>
        <w:autoSpaceDE w:val="0"/>
        <w:autoSpaceDN w:val="0"/>
        <w:spacing w:before="12" w:after="0" w:line="360" w:lineRule="auto"/>
        <w:ind w:left="107"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Francs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CFA,</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259" w:firstLine="61"/>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Nous</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i/>
          <w:iCs/>
          <w:lang w:eastAsia="fr-FR"/>
        </w:rPr>
        <w:t>[Nom</w:t>
      </w:r>
      <w:r w:rsidRPr="00D85DB6">
        <w:rPr>
          <w:rFonts w:ascii="Comic Sans MS" w:eastAsia="Times New Roman" w:hAnsi="Comic Sans MS" w:cs="Arial"/>
          <w:i/>
          <w:iCs/>
          <w:spacing w:val="-5"/>
          <w:lang w:eastAsia="fr-FR"/>
        </w:rPr>
        <w:t xml:space="preserve"> </w:t>
      </w:r>
      <w:r w:rsidRPr="00D85DB6">
        <w:rPr>
          <w:rFonts w:ascii="Comic Sans MS" w:eastAsia="Times New Roman" w:hAnsi="Comic Sans MS" w:cs="Arial"/>
          <w:i/>
          <w:iCs/>
          <w:lang w:eastAsia="fr-FR"/>
        </w:rPr>
        <w:t>et</w:t>
      </w:r>
      <w:r w:rsidRPr="00D85DB6">
        <w:rPr>
          <w:rFonts w:ascii="Comic Sans MS" w:eastAsia="Times New Roman" w:hAnsi="Comic Sans MS" w:cs="Arial"/>
          <w:i/>
          <w:iCs/>
          <w:spacing w:val="-5"/>
          <w:lang w:eastAsia="fr-FR"/>
        </w:rPr>
        <w:t xml:space="preserve"> </w:t>
      </w:r>
      <w:r w:rsidRPr="00D85DB6">
        <w:rPr>
          <w:rFonts w:ascii="Comic Sans MS" w:eastAsia="Times New Roman" w:hAnsi="Comic Sans MS" w:cs="Arial"/>
          <w:i/>
          <w:iCs/>
          <w:lang w:eastAsia="fr-FR"/>
        </w:rPr>
        <w:t>adresse</w:t>
      </w:r>
      <w:r w:rsidRPr="00D85DB6">
        <w:rPr>
          <w:rFonts w:ascii="Comic Sans MS" w:eastAsia="Times New Roman" w:hAnsi="Comic Sans MS" w:cs="Arial"/>
          <w:i/>
          <w:iCs/>
          <w:spacing w:val="-5"/>
          <w:lang w:eastAsia="fr-FR"/>
        </w:rPr>
        <w:t xml:space="preserve"> </w:t>
      </w:r>
      <w:r w:rsidRPr="00D85DB6">
        <w:rPr>
          <w:rFonts w:ascii="Comic Sans MS" w:eastAsia="Times New Roman" w:hAnsi="Comic Sans MS" w:cs="Arial"/>
          <w:i/>
          <w:iCs/>
          <w:lang w:eastAsia="fr-FR"/>
        </w:rPr>
        <w:t>de</w:t>
      </w:r>
      <w:r w:rsidRPr="00D85DB6">
        <w:rPr>
          <w:rFonts w:ascii="Comic Sans MS" w:eastAsia="Times New Roman" w:hAnsi="Comic Sans MS" w:cs="Arial"/>
          <w:i/>
          <w:iCs/>
          <w:spacing w:val="-5"/>
          <w:lang w:eastAsia="fr-FR"/>
        </w:rPr>
        <w:t xml:space="preserve"> </w:t>
      </w:r>
      <w:r w:rsidRPr="00D85DB6">
        <w:rPr>
          <w:rFonts w:ascii="Comic Sans MS" w:eastAsia="Times New Roman" w:hAnsi="Comic Sans MS" w:cs="Arial"/>
          <w:i/>
          <w:iCs/>
          <w:lang w:eastAsia="fr-FR"/>
        </w:rPr>
        <w:t>l’organisme financier]</w:t>
      </w:r>
      <w:r w:rsidRPr="00D85DB6">
        <w:rPr>
          <w:rFonts w:ascii="Comic Sans MS" w:eastAsia="Times New Roman" w:hAnsi="Comic Sans MS" w:cs="Arial"/>
          <w:lang w:eastAsia="fr-FR"/>
        </w:rPr>
        <w:t>,</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représentée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i/>
          <w:iCs/>
          <w:lang w:eastAsia="fr-FR"/>
        </w:rPr>
        <w:t>[Noms</w:t>
      </w:r>
      <w:r w:rsidRPr="00D85DB6">
        <w:rPr>
          <w:rFonts w:ascii="Comic Sans MS" w:eastAsia="Times New Roman" w:hAnsi="Comic Sans MS" w:cs="Arial"/>
          <w:i/>
          <w:iCs/>
          <w:spacing w:val="-5"/>
          <w:lang w:eastAsia="fr-FR"/>
        </w:rPr>
        <w:t xml:space="preserve"> </w:t>
      </w:r>
      <w:r w:rsidRPr="00D85DB6">
        <w:rPr>
          <w:rFonts w:ascii="Comic Sans MS" w:eastAsia="Times New Roman" w:hAnsi="Comic Sans MS" w:cs="Arial"/>
          <w:i/>
          <w:iCs/>
          <w:lang w:eastAsia="fr-FR"/>
        </w:rPr>
        <w:t>des signataires]</w:t>
      </w:r>
      <w:r w:rsidRPr="00D85DB6">
        <w:rPr>
          <w:rFonts w:ascii="Comic Sans MS" w:eastAsia="Times New Roman" w:hAnsi="Comic Sans MS" w:cs="Arial"/>
          <w:lang w:eastAsia="fr-FR"/>
        </w:rPr>
        <w:t>,</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ci-dessous</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désignée</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l’organisme financier</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déclarons</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garantir</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paiement</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 xml:space="preserve">d’Ouvrage </w:t>
      </w:r>
      <w:r w:rsidRPr="00D85DB6">
        <w:rPr>
          <w:rFonts w:ascii="Comic Sans MS" w:eastAsia="Times New Roman" w:hAnsi="Comic Sans MS" w:cs="Arial"/>
          <w:i/>
          <w:iCs/>
          <w:sz w:val="20"/>
          <w:szCs w:val="20"/>
          <w:lang w:eastAsia="fr-FR"/>
        </w:rPr>
        <w:t xml:space="preserve">ou au Maître d’Ouvrage Délégué </w:t>
      </w:r>
      <w:r w:rsidRPr="00D85DB6">
        <w:rPr>
          <w:rFonts w:ascii="Comic Sans MS" w:eastAsia="Times New Roman" w:hAnsi="Comic Sans MS" w:cs="Arial"/>
          <w:lang w:eastAsia="fr-FR"/>
        </w:rPr>
        <w:t>de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somme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maximale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[indiquer</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montant]</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Francs</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CFA,</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l’organisme financier</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s’engage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régler</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intégralement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à au</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 xml:space="preserve">d’Ouvrage </w:t>
      </w:r>
      <w:r w:rsidRPr="00D85DB6">
        <w:rPr>
          <w:rFonts w:ascii="Comic Sans MS" w:eastAsia="Times New Roman" w:hAnsi="Comic Sans MS" w:cs="Arial"/>
          <w:i/>
          <w:iCs/>
          <w:sz w:val="20"/>
          <w:szCs w:val="20"/>
          <w:lang w:eastAsia="fr-FR"/>
        </w:rPr>
        <w:t>ou au Maître d’Ouvrage Délégué</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s’obligeant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elle-même,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successeurs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assignataires.</w:t>
      </w:r>
    </w:p>
    <w:p w:rsidR="00D85DB6" w:rsidRPr="00D85DB6" w:rsidRDefault="00D85DB6" w:rsidP="00D85DB6">
      <w:pPr>
        <w:widowControl w:val="0"/>
        <w:suppressAutoHyphens/>
        <w:autoSpaceDE w:val="0"/>
        <w:autoSpaceDN w:val="0"/>
        <w:spacing w:after="0" w:line="360" w:lineRule="auto"/>
        <w:ind w:left="107"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Les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conditions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cette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obligation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sont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suivantes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213"/>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Si</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soumissionnaire</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retire</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son offre</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pendant</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période</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validité</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prévue</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dans le dossier d’appel d’offres ;</w:t>
      </w:r>
    </w:p>
    <w:p w:rsidR="00D85DB6" w:rsidRPr="00D85DB6" w:rsidRDefault="00D85DB6" w:rsidP="00D85DB6">
      <w:pPr>
        <w:widowControl w:val="0"/>
        <w:suppressAutoHyphens/>
        <w:autoSpaceDE w:val="0"/>
        <w:autoSpaceDN w:val="0"/>
        <w:spacing w:after="0" w:line="360" w:lineRule="auto"/>
        <w:ind w:left="107" w:right="-20"/>
        <w:textAlignment w:val="baseline"/>
        <w:rPr>
          <w:rFonts w:ascii="Comic Sans MS" w:eastAsia="Times New Roman" w:hAnsi="Comic Sans MS" w:cs="Arial"/>
          <w:lang w:eastAsia="fr-FR"/>
        </w:rPr>
      </w:pPr>
      <w:r w:rsidRPr="00D85DB6">
        <w:rPr>
          <w:rFonts w:ascii="Comic Sans MS" w:eastAsia="Times New Roman" w:hAnsi="Comic Sans MS" w:cs="Arial"/>
          <w:lang w:eastAsia="fr-FR"/>
        </w:rPr>
        <w:t>Où</w:t>
      </w: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214"/>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Si</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soumissionnaire,</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s’étant</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vu</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notifié</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l’attribution</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d’Ouvrage</w:t>
      </w:r>
      <w:r w:rsidRPr="00D85DB6">
        <w:rPr>
          <w:rFonts w:ascii="Comic Sans MS" w:eastAsia="Times New Roman" w:hAnsi="Comic Sans MS" w:cs="Arial"/>
          <w:i/>
          <w:iCs/>
          <w:lang w:eastAsia="fr-FR"/>
        </w:rPr>
        <w:t xml:space="preserve"> ou le Maître d’Ouvrage Délégué</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pendant</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la période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validité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before="11" w:after="0" w:line="360" w:lineRule="auto"/>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 omet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signer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ou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refuse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signer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alors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qu’il</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est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requis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faire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before="5" w:after="0" w:line="360" w:lineRule="auto"/>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334" w:right="-214" w:hanging="227"/>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14"/>
          <w:lang w:eastAsia="fr-FR"/>
        </w:rPr>
        <w:t xml:space="preserve"> </w:t>
      </w:r>
      <w:r w:rsidRPr="00D85DB6">
        <w:rPr>
          <w:rFonts w:ascii="Comic Sans MS" w:eastAsia="Times New Roman" w:hAnsi="Comic Sans MS" w:cs="Arial"/>
          <w:lang w:eastAsia="fr-FR"/>
        </w:rPr>
        <w:t>omet ou refuse de fournir le cautionnement définitif du marché (cautionnement définitif),</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comme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prévu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dans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celui-ci.</w:t>
      </w:r>
    </w:p>
    <w:p w:rsidR="00D85DB6" w:rsidRPr="00D85DB6" w:rsidRDefault="00D85DB6" w:rsidP="00D85DB6">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 xml:space="preserve">Nous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nous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engageons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à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payer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au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Maître d’Ouvrage</w:t>
      </w:r>
      <w:r w:rsidRPr="00D85DB6">
        <w:rPr>
          <w:rFonts w:ascii="Comic Sans MS" w:eastAsia="Times New Roman" w:hAnsi="Comic Sans MS" w:cs="Arial"/>
          <w:i/>
          <w:iCs/>
          <w:lang w:eastAsia="fr-FR"/>
        </w:rPr>
        <w:t xml:space="preserve"> ou le Maître d’Ouvrage Délégué</w:t>
      </w:r>
      <w:r w:rsidRPr="00D85DB6">
        <w:rPr>
          <w:rFonts w:ascii="Comic Sans MS" w:eastAsia="Times New Roman" w:hAnsi="Comic Sans MS" w:cs="Arial"/>
          <w:lang w:eastAsia="fr-FR"/>
        </w:rPr>
        <w:t xml:space="preserve"> d’</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un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montant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allant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jusqu’au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maximum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de </w:t>
      </w:r>
      <w:r w:rsidRPr="00D85DB6">
        <w:rPr>
          <w:rFonts w:ascii="Comic Sans MS" w:eastAsia="Times New Roman" w:hAnsi="Comic Sans MS" w:cs="Arial"/>
          <w:spacing w:val="-20"/>
          <w:lang w:eastAsia="fr-FR"/>
        </w:rPr>
        <w:t xml:space="preserve"> </w:t>
      </w:r>
      <w:r w:rsidRPr="00D85DB6">
        <w:rPr>
          <w:rFonts w:ascii="Comic Sans MS" w:eastAsia="Times New Roman" w:hAnsi="Comic Sans MS" w:cs="Arial"/>
          <w:lang w:eastAsia="fr-FR"/>
        </w:rPr>
        <w:t xml:space="preserve">la somme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stipulée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ci-dessus,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dès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réception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de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sa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première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demande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écrite,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sans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que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 xml:space="preserve">le </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Maître d’Ouvrage</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soit</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tenu</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justifier</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sa</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demande,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étant</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entendu</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toutefois</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dans</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sa</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demande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Maître d’Ouvrage</w:t>
      </w:r>
      <w:r w:rsidRPr="00D85DB6">
        <w:rPr>
          <w:rFonts w:ascii="Comic Sans MS" w:eastAsia="Times New Roman" w:hAnsi="Comic Sans MS" w:cs="Arial"/>
          <w:i/>
          <w:iCs/>
          <w:sz w:val="20"/>
          <w:szCs w:val="20"/>
          <w:lang w:eastAsia="fr-FR"/>
        </w:rPr>
        <w:t xml:space="preserve"> ou le Maître d’Ouvrage Délégué</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notera</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montant</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qu’il</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réclame</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lui</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est</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dû</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parce</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l’une</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ou</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l’autre</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des</w:t>
      </w:r>
      <w:r w:rsidRPr="00D85DB6">
        <w:rPr>
          <w:rFonts w:ascii="Comic Sans MS" w:eastAsia="Times New Roman" w:hAnsi="Comic Sans MS" w:cs="Arial"/>
          <w:spacing w:val="26"/>
          <w:lang w:eastAsia="fr-FR"/>
        </w:rPr>
        <w:t xml:space="preserve"> </w:t>
      </w:r>
      <w:r w:rsidRPr="00D85DB6">
        <w:rPr>
          <w:rFonts w:ascii="Comic Sans MS" w:eastAsia="Times New Roman" w:hAnsi="Comic Sans MS" w:cs="Arial"/>
          <w:lang w:eastAsia="fr-FR"/>
        </w:rPr>
        <w:t>conditions ci-dessus,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ou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toutes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deux,</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sont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remplies,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qu’il</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spécifiera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quelle(s)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condition(s)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(ont)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joué.</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258"/>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La présente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caution entre en vigueur dès sa signature et dès</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la date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limite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fixée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par le Maître d’Ouvrage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i/>
          <w:iCs/>
          <w:sz w:val="20"/>
          <w:szCs w:val="20"/>
          <w:lang w:eastAsia="fr-FR"/>
        </w:rPr>
        <w:t>ou le Maître d’Ouvrage Délégué</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pour</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remise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des</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offres.</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Elle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demeurera</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valable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jusqu’au</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trentième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jour</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inclus</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suivant</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la fin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délai</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validité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offres.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Toute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demande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 xml:space="preserve">d’Ouvrage </w:t>
      </w:r>
      <w:r w:rsidRPr="00D85DB6">
        <w:rPr>
          <w:rFonts w:ascii="Comic Sans MS" w:eastAsia="Times New Roman" w:hAnsi="Comic Sans MS" w:cs="Arial"/>
          <w:i/>
          <w:iCs/>
          <w:sz w:val="20"/>
          <w:szCs w:val="20"/>
          <w:lang w:eastAsia="fr-FR"/>
        </w:rPr>
        <w:t>ou du Maître d’Ouvrage Délégué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tendant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faire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jouer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devra parvenir</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à la banque, par lettre</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recommandée avec accusé de réception, avant la fin de</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cette période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validité.</w:t>
      </w:r>
    </w:p>
    <w:p w:rsidR="00D85DB6" w:rsidRPr="00D85DB6" w:rsidRDefault="00D85DB6" w:rsidP="00D85DB6">
      <w:pPr>
        <w:widowControl w:val="0"/>
        <w:suppressAutoHyphens/>
        <w:autoSpaceDE w:val="0"/>
        <w:autoSpaceDN w:val="0"/>
        <w:spacing w:before="8" w:after="0" w:line="360" w:lineRule="auto"/>
        <w:jc w:val="both"/>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Le</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présent</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cautionnement</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est</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soumis</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pour</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son</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interprétation</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son</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exécution</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droit</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camerounais.</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Les tribunaux</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Cameroun</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seront</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seuls</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compétents</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pour</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statuer</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sur</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tout</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ce</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qui</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concerne</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présent engagement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suites.</w:t>
      </w:r>
    </w:p>
    <w:p w:rsidR="00D85DB6" w:rsidRPr="00D85DB6" w:rsidRDefault="00D85DB6" w:rsidP="00D85DB6">
      <w:pPr>
        <w:widowControl w:val="0"/>
        <w:suppressAutoHyphens/>
        <w:autoSpaceDE w:val="0"/>
        <w:autoSpaceDN w:val="0"/>
        <w:spacing w:after="0" w:line="360" w:lineRule="auto"/>
        <w:ind w:left="7216"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sz w:val="24"/>
          <w:szCs w:val="24"/>
          <w:lang w:eastAsia="fr-FR"/>
        </w:rPr>
        <w:t>Signé</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et</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authentifié</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par</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l’organisme financier</w:t>
      </w: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sz w:val="10"/>
          <w:szCs w:val="10"/>
          <w:lang w:eastAsia="fr-FR"/>
        </w:rPr>
      </w:pPr>
    </w:p>
    <w:p w:rsidR="00D85DB6" w:rsidRPr="00D85DB6" w:rsidRDefault="00D85DB6" w:rsidP="00D85DB6">
      <w:pPr>
        <w:widowControl w:val="0"/>
        <w:suppressAutoHyphens/>
        <w:autoSpaceDE w:val="0"/>
        <w:autoSpaceDN w:val="0"/>
        <w:spacing w:after="0" w:line="360" w:lineRule="auto"/>
        <w:ind w:left="5725" w:right="-40" w:firstLine="35"/>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sz w:val="24"/>
          <w:szCs w:val="24"/>
          <w:lang w:eastAsia="fr-FR"/>
        </w:rPr>
        <w:t>À</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12"/>
          <w:szCs w:val="12"/>
          <w:lang w:eastAsia="fr-FR"/>
        </w:rPr>
        <w:t>……………..........................………</w:t>
      </w:r>
      <w:r w:rsidRPr="00D85DB6">
        <w:rPr>
          <w:rFonts w:ascii="Comic Sans MS" w:eastAsia="Times New Roman" w:hAnsi="Comic Sans MS" w:cs="Arial"/>
          <w:i/>
          <w:iCs/>
          <w:sz w:val="24"/>
          <w:szCs w:val="24"/>
          <w:lang w:eastAsia="fr-FR"/>
        </w:rPr>
        <w:t>,</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le</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12"/>
          <w:szCs w:val="12"/>
          <w:lang w:eastAsia="fr-FR"/>
        </w:rPr>
        <w:t>……….......................</w:t>
      </w:r>
    </w:p>
    <w:p w:rsidR="00D85DB6" w:rsidRPr="00D85DB6" w:rsidRDefault="00D85DB6" w:rsidP="00D85DB6">
      <w:pPr>
        <w:widowControl w:val="0"/>
        <w:suppressAutoHyphens/>
        <w:autoSpaceDE w:val="0"/>
        <w:autoSpaceDN w:val="0"/>
        <w:spacing w:before="8" w:after="0" w:line="360" w:lineRule="auto"/>
        <w:textAlignment w:val="baseline"/>
        <w:rPr>
          <w:rFonts w:ascii="Comic Sans MS" w:eastAsia="Times New Roman" w:hAnsi="Comic Sans MS" w:cs="Arial"/>
          <w:sz w:val="10"/>
          <w:szCs w:val="10"/>
          <w:lang w:eastAsia="fr-FR"/>
        </w:rPr>
      </w:pPr>
    </w:p>
    <w:p w:rsidR="00D85DB6" w:rsidRPr="00D85DB6" w:rsidRDefault="00D85DB6" w:rsidP="00D85DB6">
      <w:pPr>
        <w:widowControl w:val="0"/>
        <w:suppressAutoHyphens/>
        <w:autoSpaceDE w:val="0"/>
        <w:autoSpaceDN w:val="0"/>
        <w:spacing w:after="0" w:line="360" w:lineRule="auto"/>
        <w:ind w:left="5725" w:right="-20" w:firstLine="7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sz w:val="20"/>
          <w:szCs w:val="20"/>
          <w:lang w:eastAsia="fr-FR"/>
        </w:rPr>
        <w:t>[Signature</w:t>
      </w:r>
      <w:r w:rsidRPr="00D85DB6">
        <w:rPr>
          <w:rFonts w:ascii="Comic Sans MS" w:eastAsia="Times New Roman" w:hAnsi="Comic Sans MS" w:cs="Arial"/>
          <w:i/>
          <w:iCs/>
          <w:spacing w:val="6"/>
          <w:sz w:val="20"/>
          <w:szCs w:val="20"/>
          <w:lang w:eastAsia="fr-FR"/>
        </w:rPr>
        <w:t xml:space="preserve"> </w:t>
      </w:r>
      <w:r w:rsidRPr="00D85DB6">
        <w:rPr>
          <w:rFonts w:ascii="Comic Sans MS" w:eastAsia="Times New Roman" w:hAnsi="Comic Sans MS" w:cs="Arial"/>
          <w:i/>
          <w:iCs/>
          <w:sz w:val="20"/>
          <w:szCs w:val="20"/>
          <w:lang w:eastAsia="fr-FR"/>
        </w:rPr>
        <w:t>de</w:t>
      </w:r>
      <w:r w:rsidRPr="00D85DB6">
        <w:rPr>
          <w:rFonts w:ascii="Comic Sans MS" w:eastAsia="Times New Roman" w:hAnsi="Comic Sans MS" w:cs="Arial"/>
          <w:i/>
          <w:iCs/>
          <w:spacing w:val="6"/>
          <w:sz w:val="20"/>
          <w:szCs w:val="20"/>
          <w:lang w:eastAsia="fr-FR"/>
        </w:rPr>
        <w:t xml:space="preserve"> </w:t>
      </w:r>
      <w:r w:rsidRPr="00D85DB6">
        <w:rPr>
          <w:rFonts w:ascii="Comic Sans MS" w:eastAsia="Times New Roman" w:hAnsi="Comic Sans MS" w:cs="Arial"/>
          <w:i/>
          <w:iCs/>
          <w:sz w:val="20"/>
          <w:szCs w:val="20"/>
          <w:lang w:eastAsia="fr-FR"/>
        </w:rPr>
        <w:t>l’organisme financier]</w:t>
      </w: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D85DB6">
        <w:rPr>
          <w:rFonts w:ascii="Comic Sans MS" w:eastAsia="Times New Roman" w:hAnsi="Comic Sans MS" w:cs="Arial"/>
          <w:b/>
          <w:bCs/>
          <w:caps/>
          <w:spacing w:val="36"/>
          <w:w w:val="80"/>
          <w:position w:val="-1"/>
          <w:sz w:val="28"/>
          <w:szCs w:val="60"/>
          <w:lang w:eastAsia="fr-FR"/>
        </w:rPr>
        <w:br w:type="page"/>
      </w:r>
      <w:bookmarkStart w:id="487" w:name="_Toc97557131"/>
      <w:r w:rsidRPr="00D85DB6">
        <w:rPr>
          <w:rFonts w:ascii="Comic Sans MS" w:eastAsia="Times New Roman" w:hAnsi="Comic Sans MS" w:cs="Arial"/>
          <w:b/>
          <w:bCs/>
          <w:caps/>
          <w:spacing w:val="36"/>
          <w:w w:val="80"/>
          <w:position w:val="-1"/>
          <w:sz w:val="28"/>
          <w:szCs w:val="60"/>
          <w:lang w:eastAsia="fr-FR"/>
        </w:rPr>
        <w:t>Annexe n° 4 : Modèle de cautionnement définitif</w:t>
      </w:r>
      <w:bookmarkEnd w:id="486"/>
      <w:bookmarkEnd w:id="487"/>
    </w:p>
    <w:p w:rsidR="00D85DB6" w:rsidRPr="00D85DB6" w:rsidRDefault="00D85DB6" w:rsidP="00D85DB6">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Organisme financier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Référence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Caution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i/>
          <w:iCs/>
          <w:lang w:eastAsia="fr-FR"/>
        </w:rPr>
        <w:t>……………..................................……….</w:t>
      </w: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 xml:space="preserve">Adressée </w:t>
      </w:r>
      <w:r w:rsidRPr="00D85DB6">
        <w:rPr>
          <w:rFonts w:ascii="Comic Sans MS" w:eastAsia="Times New Roman" w:hAnsi="Comic Sans MS" w:cs="Arial"/>
          <w:spacing w:val="-7"/>
          <w:lang w:eastAsia="fr-FR"/>
        </w:rPr>
        <w:t>à</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7"/>
          <w:lang w:eastAsia="fr-FR"/>
        </w:rPr>
        <w:t>[</w:t>
      </w:r>
      <w:r w:rsidRPr="00D85DB6">
        <w:rPr>
          <w:rFonts w:ascii="Comic Sans MS" w:eastAsia="Times New Roman" w:hAnsi="Comic Sans MS" w:cs="Arial"/>
          <w:i/>
          <w:iCs/>
          <w:lang w:eastAsia="fr-FR"/>
        </w:rPr>
        <w:t xml:space="preserve">indiquer </w:t>
      </w:r>
      <w:r w:rsidRPr="00D85DB6">
        <w:rPr>
          <w:rFonts w:ascii="Comic Sans MS" w:eastAsia="Times New Roman" w:hAnsi="Comic Sans MS" w:cs="Arial"/>
          <w:i/>
          <w:iCs/>
          <w:spacing w:val="-6"/>
          <w:lang w:eastAsia="fr-FR"/>
        </w:rPr>
        <w:t>le</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6"/>
          <w:lang w:eastAsia="fr-FR"/>
        </w:rPr>
        <w:t>Maître</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6"/>
          <w:lang w:eastAsia="fr-FR"/>
        </w:rPr>
        <w:t>d’Ouvrage</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 xml:space="preserve">et </w:t>
      </w:r>
      <w:r w:rsidRPr="00D85DB6">
        <w:rPr>
          <w:rFonts w:ascii="Comic Sans MS" w:eastAsia="Times New Roman" w:hAnsi="Comic Sans MS" w:cs="Arial"/>
          <w:i/>
          <w:iCs/>
          <w:spacing w:val="-6"/>
          <w:lang w:eastAsia="fr-FR"/>
        </w:rPr>
        <w:t>son</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6"/>
          <w:lang w:eastAsia="fr-FR"/>
        </w:rPr>
        <w:t>adresse</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15"/>
          <w:lang w:eastAsia="fr-FR"/>
        </w:rPr>
        <w:t>Cameroun</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7"/>
          <w:lang w:eastAsia="fr-FR"/>
        </w:rPr>
        <w:t>ci</w:t>
      </w:r>
      <w:r w:rsidRPr="00D85DB6">
        <w:rPr>
          <w:rFonts w:ascii="Comic Sans MS" w:eastAsia="Times New Roman" w:hAnsi="Comic Sans MS" w:cs="Arial"/>
          <w:lang w:eastAsia="fr-FR"/>
        </w:rPr>
        <w:t xml:space="preserve">-dessous </w:t>
      </w:r>
      <w:r w:rsidRPr="00D85DB6">
        <w:rPr>
          <w:rFonts w:ascii="Comic Sans MS" w:eastAsia="Times New Roman" w:hAnsi="Comic Sans MS" w:cs="Arial"/>
          <w:spacing w:val="-7"/>
          <w:lang w:eastAsia="fr-FR"/>
        </w:rPr>
        <w:t>désigné</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7"/>
          <w:lang w:eastAsia="fr-FR"/>
        </w:rPr>
        <w:t>«</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7"/>
          <w:lang w:eastAsia="fr-FR"/>
        </w:rPr>
        <w:t>le</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7"/>
          <w:lang w:eastAsia="fr-FR"/>
        </w:rPr>
        <w:t>Maître</w:t>
      </w:r>
      <w:r w:rsidRPr="00D85DB6">
        <w:rPr>
          <w:rFonts w:ascii="Comic Sans MS" w:eastAsia="Times New Roman" w:hAnsi="Comic Sans MS" w:cs="Arial"/>
          <w:lang w:eastAsia="fr-FR"/>
        </w:rPr>
        <w:t xml:space="preserve"> d’Ouvrage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before="8" w:after="0" w:line="360" w:lineRule="auto"/>
        <w:textAlignment w:val="baseline"/>
        <w:rPr>
          <w:rFonts w:ascii="Comic Sans MS" w:eastAsia="Times New Roman" w:hAnsi="Comic Sans MS" w:cs="Arial"/>
          <w:sz w:val="16"/>
          <w:szCs w:val="16"/>
          <w:lang w:eastAsia="fr-FR"/>
        </w:rPr>
      </w:pPr>
    </w:p>
    <w:p w:rsidR="00D85DB6" w:rsidRPr="00D85DB6" w:rsidRDefault="00D85DB6" w:rsidP="00D85DB6">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Attendu</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10"/>
          <w:lang w:eastAsia="fr-FR"/>
        </w:rPr>
        <w:t xml:space="preserve"> </w:t>
      </w:r>
      <w:r w:rsidRPr="00D85DB6">
        <w:rPr>
          <w:rFonts w:ascii="Comic Sans MS" w:eastAsia="Times New Roman" w:hAnsi="Comic Sans MS" w:cs="Arial"/>
          <w:i/>
          <w:iCs/>
          <w:lang w:eastAsia="fr-FR"/>
        </w:rPr>
        <w:t>[Nom</w:t>
      </w:r>
      <w:r w:rsidRPr="00D85DB6">
        <w:rPr>
          <w:rFonts w:ascii="Comic Sans MS" w:eastAsia="Times New Roman" w:hAnsi="Comic Sans MS" w:cs="Arial"/>
          <w:i/>
          <w:iCs/>
          <w:spacing w:val="21"/>
          <w:lang w:eastAsia="fr-FR"/>
        </w:rPr>
        <w:t xml:space="preserve"> </w:t>
      </w:r>
      <w:r w:rsidRPr="00D85DB6">
        <w:rPr>
          <w:rFonts w:ascii="Comic Sans MS" w:eastAsia="Times New Roman" w:hAnsi="Comic Sans MS" w:cs="Arial"/>
          <w:i/>
          <w:iCs/>
          <w:lang w:eastAsia="fr-FR"/>
        </w:rPr>
        <w:t>et</w:t>
      </w:r>
      <w:r w:rsidRPr="00D85DB6">
        <w:rPr>
          <w:rFonts w:ascii="Comic Sans MS" w:eastAsia="Times New Roman" w:hAnsi="Comic Sans MS" w:cs="Arial"/>
          <w:i/>
          <w:iCs/>
          <w:spacing w:val="21"/>
          <w:lang w:eastAsia="fr-FR"/>
        </w:rPr>
        <w:t xml:space="preserve"> </w:t>
      </w:r>
      <w:r w:rsidRPr="00D85DB6">
        <w:rPr>
          <w:rFonts w:ascii="Comic Sans MS" w:eastAsia="Times New Roman" w:hAnsi="Comic Sans MS" w:cs="Arial"/>
          <w:i/>
          <w:iCs/>
          <w:lang w:eastAsia="fr-FR"/>
        </w:rPr>
        <w:t>adresse</w:t>
      </w:r>
      <w:r w:rsidRPr="00D85DB6">
        <w:rPr>
          <w:rFonts w:ascii="Comic Sans MS" w:eastAsia="Times New Roman" w:hAnsi="Comic Sans MS" w:cs="Arial"/>
          <w:i/>
          <w:iCs/>
          <w:spacing w:val="21"/>
          <w:lang w:eastAsia="fr-FR"/>
        </w:rPr>
        <w:t xml:space="preserve"> </w:t>
      </w:r>
      <w:r w:rsidRPr="00D85DB6">
        <w:rPr>
          <w:rFonts w:ascii="Comic Sans MS" w:eastAsia="Times New Roman" w:hAnsi="Comic Sans MS" w:cs="Arial"/>
          <w:i/>
          <w:iCs/>
          <w:lang w:eastAsia="fr-FR"/>
        </w:rPr>
        <w:t>du</w:t>
      </w:r>
      <w:r w:rsidRPr="00D85DB6">
        <w:rPr>
          <w:rFonts w:ascii="Comic Sans MS" w:eastAsia="Times New Roman" w:hAnsi="Comic Sans MS" w:cs="Arial"/>
          <w:i/>
          <w:iCs/>
          <w:spacing w:val="21"/>
          <w:lang w:eastAsia="fr-FR"/>
        </w:rPr>
        <w:t xml:space="preserve"> </w:t>
      </w:r>
      <w:r w:rsidRPr="00D85DB6">
        <w:rPr>
          <w:rFonts w:ascii="Comic Sans MS" w:eastAsia="Times New Roman" w:hAnsi="Comic Sans MS" w:cs="Arial"/>
          <w:i/>
          <w:iCs/>
          <w:lang w:eastAsia="fr-FR"/>
        </w:rPr>
        <w:t>fournisseur ou du prestataire]</w:t>
      </w:r>
      <w:r w:rsidRPr="00D85DB6">
        <w:rPr>
          <w:rFonts w:ascii="Comic Sans MS" w:eastAsia="Times New Roman" w:hAnsi="Comic Sans MS" w:cs="Arial"/>
          <w:lang w:eastAsia="fr-FR"/>
        </w:rPr>
        <w:t>,</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ci-dessous</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désigné</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le</w:t>
      </w:r>
    </w:p>
    <w:p w:rsidR="00D85DB6" w:rsidRPr="00D85DB6" w:rsidRDefault="00D85DB6" w:rsidP="00D85DB6">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Fournisseur</w:t>
      </w:r>
      <w:r w:rsidRPr="00D85DB6">
        <w:rPr>
          <w:rFonts w:ascii="Comic Sans MS" w:eastAsia="Times New Roman" w:hAnsi="Comic Sans MS" w:cs="Arial"/>
          <w:i/>
          <w:iCs/>
          <w:lang w:eastAsia="fr-FR"/>
        </w:rPr>
        <w:t xml:space="preserve"> ou du prestataire</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s’est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engagé,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exécution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désigné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réaliser</w:t>
      </w:r>
    </w:p>
    <w:p w:rsidR="00D85DB6" w:rsidRPr="00D85DB6" w:rsidRDefault="00D85DB6" w:rsidP="00D85DB6">
      <w:pPr>
        <w:widowControl w:val="0"/>
        <w:suppressAutoHyphens/>
        <w:autoSpaceDE w:val="0"/>
        <w:autoSpaceDN w:val="0"/>
        <w:spacing w:before="50" w:after="0" w:line="360" w:lineRule="auto"/>
        <w:ind w:left="10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lang w:eastAsia="fr-FR"/>
        </w:rPr>
        <w:t>[indiquer</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la</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nature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des</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fournitures et services connexes]</w:t>
      </w: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sz w:val="20"/>
          <w:szCs w:val="20"/>
          <w:lang w:eastAsia="fr-FR"/>
        </w:rPr>
      </w:pPr>
    </w:p>
    <w:p w:rsidR="00D85DB6" w:rsidRPr="00D85DB6" w:rsidRDefault="00D85DB6" w:rsidP="00D85DB6">
      <w:pPr>
        <w:widowControl w:val="0"/>
        <w:suppressAutoHyphens/>
        <w:autoSpaceDE w:val="0"/>
        <w:autoSpaceDN w:val="0"/>
        <w:spacing w:after="0" w:line="360" w:lineRule="auto"/>
        <w:ind w:left="107" w:right="-258"/>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Attendu</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qu’il</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est</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stipulé</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dans</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Fournisseur</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remettra</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d’Ouvrage</w:t>
      </w:r>
      <w:r w:rsidRPr="00D85DB6">
        <w:rPr>
          <w:rFonts w:ascii="Comic Sans MS" w:eastAsia="Times New Roman" w:hAnsi="Comic Sans MS" w:cs="Arial"/>
          <w:i/>
          <w:iCs/>
          <w:sz w:val="20"/>
          <w:szCs w:val="20"/>
          <w:lang w:eastAsia="fr-FR"/>
        </w:rPr>
        <w:t xml:space="preserve"> </w:t>
      </w:r>
      <w:r w:rsidRPr="00D85DB6">
        <w:rPr>
          <w:rFonts w:ascii="Comic Sans MS" w:eastAsia="Times New Roman" w:hAnsi="Comic Sans MS" w:cs="Arial"/>
          <w:iCs/>
          <w:sz w:val="20"/>
          <w:szCs w:val="20"/>
          <w:lang w:eastAsia="fr-FR"/>
        </w:rPr>
        <w:t>ou au Maître d’Ouvrage Délégué</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un</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cautionnement</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définitif,</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d’un</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montant</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égal</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[indiquer</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pourcentage</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compris</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entre</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2</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5</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du</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montant</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de la</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tranche</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correspondant,</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comme</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garantie</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l’exécution</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ses</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obligations</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bonne</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fin conformément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aux</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conditions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marché,</w:t>
      </w:r>
    </w:p>
    <w:p w:rsidR="00D85DB6" w:rsidRPr="00D85DB6" w:rsidRDefault="00D85DB6" w:rsidP="00D85DB6">
      <w:pPr>
        <w:widowControl w:val="0"/>
        <w:suppressAutoHyphens/>
        <w:autoSpaceDE w:val="0"/>
        <w:autoSpaceDN w:val="0"/>
        <w:spacing w:after="0" w:line="360" w:lineRule="auto"/>
        <w:ind w:left="107" w:right="-213"/>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Attendu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nous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avons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convenu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donner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Fournisseur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cautionnement,</w:t>
      </w: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165"/>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Nous,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i/>
          <w:iCs/>
          <w:lang w:eastAsia="fr-FR"/>
        </w:rPr>
        <w:t>…………….........................................................................................................................</w:t>
      </w:r>
      <w:r w:rsidRPr="00D85DB6">
        <w:rPr>
          <w:rFonts w:ascii="Comic Sans MS" w:eastAsia="Times New Roman" w:hAnsi="Comic Sans MS" w:cs="Arial"/>
          <w:i/>
          <w:iCs/>
          <w:spacing w:val="-2"/>
          <w:lang w:eastAsia="fr-FR"/>
        </w:rPr>
        <w:t>.</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[nom</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et</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adresse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banque]</w:t>
      </w:r>
      <w:r w:rsidRPr="00D85DB6">
        <w:rPr>
          <w:rFonts w:ascii="Comic Sans MS" w:eastAsia="Times New Roman" w:hAnsi="Comic Sans MS" w:cs="Arial"/>
          <w:lang w:eastAsia="fr-FR"/>
        </w:rPr>
        <w:t>, représentée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i/>
          <w:iCs/>
          <w:lang w:eastAsia="fr-FR"/>
        </w:rPr>
        <w:t>……………..................................................................................</w:t>
      </w:r>
      <w:r w:rsidRPr="00D85DB6">
        <w:rPr>
          <w:rFonts w:ascii="Comic Sans MS" w:eastAsia="Times New Roman" w:hAnsi="Comic Sans MS" w:cs="Arial"/>
          <w:i/>
          <w:iCs/>
          <w:spacing w:val="-2"/>
          <w:lang w:eastAsia="fr-FR"/>
        </w:rPr>
        <w:t>.</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[noms</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des</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signataires]</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after="0" w:line="360" w:lineRule="auto"/>
        <w:ind w:left="107" w:right="-258"/>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ci-dessous</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désignée</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l’organisme financier</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nous</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engageons</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payer</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d’Ouvrage</w:t>
      </w:r>
      <w:r w:rsidRPr="00D85DB6">
        <w:rPr>
          <w:rFonts w:ascii="Comic Sans MS" w:eastAsia="Times New Roman" w:hAnsi="Comic Sans MS" w:cs="Arial"/>
          <w:iCs/>
          <w:sz w:val="20"/>
          <w:szCs w:val="20"/>
          <w:lang w:eastAsia="fr-FR"/>
        </w:rPr>
        <w:t xml:space="preserve"> ou au Maître d’Ouvrage Délégué</w:t>
      </w:r>
      <w:r w:rsidRPr="00D85DB6">
        <w:rPr>
          <w:rFonts w:ascii="Comic Sans MS" w:eastAsia="Times New Roman" w:hAnsi="Comic Sans MS" w:cs="Arial"/>
          <w:lang w:eastAsia="fr-FR"/>
        </w:rPr>
        <w:t>,</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dans</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un</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délai maximum</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huit</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(08)</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semaines,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sur</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simple</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demande</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écrite</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celui-ci</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déclarant</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Fournisseur ou le prestataire  n’a</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pas</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satisfait</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ses</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engagements</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contractuels</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titre</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sans</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pouvoir</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différer</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paiement ni</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soulever</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contestation</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pour</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quelque</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motif</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ce</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soit,</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toute</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somme</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jusqu’à</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concurrence</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la somme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[en</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chiffres</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et</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en</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lettres]</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after="0" w:line="360" w:lineRule="auto"/>
        <w:ind w:left="107" w:right="83"/>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Nous</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convenons</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qu’aucun</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changement</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ou</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additif</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ou</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aucune</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autre</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modification</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ne</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nous libérera</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d’une</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obligation</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quelconque</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nous</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incombant</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en</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vertu</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présent</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cautionnement</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définitif</w:t>
      </w:r>
      <w:r w:rsidRPr="00D85DB6">
        <w:rPr>
          <w:rFonts w:ascii="Comic Sans MS" w:eastAsia="Times New Roman" w:hAnsi="Comic Sans MS" w:cs="Arial"/>
          <w:spacing w:val="21"/>
          <w:lang w:eastAsia="fr-FR"/>
        </w:rPr>
        <w:t xml:space="preserve"> </w:t>
      </w:r>
      <w:r w:rsidRPr="00D85DB6">
        <w:rPr>
          <w:rFonts w:ascii="Comic Sans MS" w:eastAsia="Times New Roman" w:hAnsi="Comic Sans MS" w:cs="Arial"/>
          <w:lang w:eastAsia="fr-FR"/>
        </w:rPr>
        <w:t>et nous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dérogeons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présente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notification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toute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modification,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additif</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ou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changement.</w:t>
      </w:r>
    </w:p>
    <w:p w:rsidR="00D85DB6" w:rsidRPr="00D85DB6" w:rsidRDefault="00D85DB6" w:rsidP="00D85DB6">
      <w:pPr>
        <w:widowControl w:val="0"/>
        <w:suppressAutoHyphens/>
        <w:autoSpaceDE w:val="0"/>
        <w:autoSpaceDN w:val="0"/>
        <w:spacing w:before="8" w:after="0" w:line="360" w:lineRule="auto"/>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83"/>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 xml:space="preserve">Le présent cautionnement </w:t>
      </w:r>
      <w:r w:rsidRPr="00D85DB6">
        <w:rPr>
          <w:rFonts w:ascii="Comic Sans MS" w:eastAsia="Times New Roman" w:hAnsi="Comic Sans MS" w:cs="Arial"/>
          <w:spacing w:val="29"/>
          <w:lang w:eastAsia="fr-FR"/>
        </w:rPr>
        <w:t>définitif</w:t>
      </w:r>
      <w:r w:rsidRPr="00D85DB6">
        <w:rPr>
          <w:rFonts w:ascii="Comic Sans MS" w:eastAsia="Times New Roman" w:hAnsi="Comic Sans MS" w:cs="Arial"/>
          <w:lang w:eastAsia="fr-FR"/>
        </w:rPr>
        <w:t xml:space="preserve"> prend effet à compter</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 xml:space="preserve">de </w:t>
      </w:r>
      <w:r w:rsidRPr="00D85DB6">
        <w:rPr>
          <w:rFonts w:ascii="Comic Sans MS" w:eastAsia="Times New Roman" w:hAnsi="Comic Sans MS" w:cs="Arial"/>
          <w:spacing w:val="29"/>
          <w:lang w:eastAsia="fr-FR"/>
        </w:rPr>
        <w:t xml:space="preserve"> s</w:t>
      </w:r>
      <w:r w:rsidRPr="00D85DB6">
        <w:rPr>
          <w:rFonts w:ascii="Comic Sans MS" w:eastAsia="Times New Roman" w:hAnsi="Comic Sans MS" w:cs="Arial"/>
          <w:lang w:eastAsia="fr-FR"/>
        </w:rPr>
        <w:t xml:space="preserve">a </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 xml:space="preserve">signature </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 xml:space="preserve">et </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 xml:space="preserve">dès </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 xml:space="preserve">notification </w:t>
      </w:r>
      <w:r w:rsidRPr="00D85DB6">
        <w:rPr>
          <w:rFonts w:ascii="Comic Sans MS" w:eastAsia="Times New Roman" w:hAnsi="Comic Sans MS" w:cs="Arial"/>
          <w:spacing w:val="29"/>
          <w:lang w:eastAsia="fr-FR"/>
        </w:rPr>
        <w:t>du marché</w:t>
      </w:r>
      <w:r w:rsidRPr="00D85DB6">
        <w:rPr>
          <w:rFonts w:ascii="Comic Sans MS" w:eastAsia="Times New Roman" w:hAnsi="Comic Sans MS" w:cs="Arial"/>
          <w:lang w:eastAsia="fr-FR"/>
        </w:rPr>
        <w:t>.</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La caution</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sera</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libérée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dans</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un</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délai</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indiquer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délai)</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compter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date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réception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provisoire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fournitures.</w:t>
      </w:r>
    </w:p>
    <w:p w:rsidR="00D85DB6" w:rsidRPr="00D85DB6" w:rsidRDefault="00D85DB6" w:rsidP="00D85DB6">
      <w:pPr>
        <w:widowControl w:val="0"/>
        <w:suppressAutoHyphens/>
        <w:autoSpaceDE w:val="0"/>
        <w:autoSpaceDN w:val="0"/>
        <w:spacing w:before="8" w:after="0" w:line="360" w:lineRule="auto"/>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 xml:space="preserve">Après </w:t>
      </w:r>
      <w:r w:rsidRPr="00D85DB6">
        <w:rPr>
          <w:rFonts w:ascii="Comic Sans MS" w:eastAsia="Times New Roman" w:hAnsi="Comic Sans MS" w:cs="Arial"/>
          <w:spacing w:val="-9"/>
          <w:lang w:eastAsia="fr-FR"/>
        </w:rPr>
        <w:t>le délai susvisé,</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9"/>
          <w:lang w:eastAsia="fr-FR"/>
        </w:rPr>
        <w:t>la</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9"/>
          <w:lang w:eastAsia="fr-FR"/>
        </w:rPr>
        <w:t>caution</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9"/>
          <w:lang w:eastAsia="fr-FR"/>
        </w:rPr>
        <w:t>devient</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 xml:space="preserve">sans </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 xml:space="preserve">objet </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 xml:space="preserve">et </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 xml:space="preserve">doit </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 xml:space="preserve">nous </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 xml:space="preserve">être automatiquement </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 xml:space="preserve">retournée </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 xml:space="preserve">sans </w:t>
      </w:r>
      <w:r w:rsidRPr="00D85DB6">
        <w:rPr>
          <w:rFonts w:ascii="Comic Sans MS" w:eastAsia="Times New Roman" w:hAnsi="Comic Sans MS" w:cs="Arial"/>
          <w:spacing w:val="-9"/>
          <w:lang w:eastAsia="fr-FR"/>
        </w:rPr>
        <w:t xml:space="preserve"> aucune forme de procédure.</w:t>
      </w:r>
    </w:p>
    <w:p w:rsidR="00D85DB6" w:rsidRPr="00D85DB6" w:rsidRDefault="00D85DB6" w:rsidP="00D85DB6">
      <w:pPr>
        <w:widowControl w:val="0"/>
        <w:suppressAutoHyphens/>
        <w:autoSpaceDE w:val="0"/>
        <w:autoSpaceDN w:val="0"/>
        <w:spacing w:before="8" w:after="0" w:line="360" w:lineRule="auto"/>
        <w:textAlignment w:val="baseline"/>
        <w:rPr>
          <w:rFonts w:ascii="Comic Sans MS" w:eastAsia="Times New Roman" w:hAnsi="Comic Sans MS" w:cs="Arial"/>
          <w:sz w:val="16"/>
          <w:szCs w:val="16"/>
          <w:lang w:eastAsia="fr-FR"/>
        </w:rPr>
      </w:pPr>
    </w:p>
    <w:p w:rsidR="00D85DB6" w:rsidRPr="00D85DB6" w:rsidRDefault="00D85DB6" w:rsidP="00D85DB6">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Toute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demande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paiement</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formulée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d’Ouvrage</w:t>
      </w:r>
      <w:r w:rsidRPr="00D85DB6">
        <w:rPr>
          <w:rFonts w:ascii="Comic Sans MS" w:eastAsia="Times New Roman" w:hAnsi="Comic Sans MS" w:cs="Arial"/>
          <w:i/>
          <w:iCs/>
          <w:sz w:val="20"/>
          <w:szCs w:val="20"/>
          <w:lang w:eastAsia="fr-FR"/>
        </w:rPr>
        <w:t xml:space="preserve"> </w:t>
      </w:r>
      <w:r w:rsidRPr="00D85DB6">
        <w:rPr>
          <w:rFonts w:ascii="Comic Sans MS" w:eastAsia="Times New Roman" w:hAnsi="Comic Sans MS" w:cs="Arial"/>
          <w:iCs/>
          <w:sz w:val="20"/>
          <w:szCs w:val="20"/>
          <w:lang w:eastAsia="fr-FR"/>
        </w:rPr>
        <w:t>ou le Maître d’Ouvrage Délégué</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titre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présente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garantie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doit être</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faite</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par lettre recommandée avec</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 xml:space="preserve">accusé </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 xml:space="preserve">de </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 xml:space="preserve">réception, </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 xml:space="preserve">parvenue </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 xml:space="preserve">à </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 xml:space="preserve">la </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 xml:space="preserve">banque </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 xml:space="preserve">pendant </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la période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validité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présent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engagement.</w:t>
      </w:r>
    </w:p>
    <w:p w:rsidR="00D85DB6" w:rsidRPr="00D85DB6" w:rsidRDefault="00D85DB6" w:rsidP="00D85DB6">
      <w:pPr>
        <w:widowControl w:val="0"/>
        <w:suppressAutoHyphens/>
        <w:autoSpaceDE w:val="0"/>
        <w:autoSpaceDN w:val="0"/>
        <w:spacing w:before="8" w:after="0" w:line="360" w:lineRule="auto"/>
        <w:textAlignment w:val="baseline"/>
        <w:rPr>
          <w:rFonts w:ascii="Comic Sans MS" w:eastAsia="Times New Roman" w:hAnsi="Comic Sans MS" w:cs="Arial"/>
          <w:sz w:val="10"/>
          <w:szCs w:val="10"/>
          <w:lang w:eastAsia="fr-FR"/>
        </w:rPr>
      </w:pPr>
    </w:p>
    <w:p w:rsidR="00D85DB6" w:rsidRPr="00D85DB6" w:rsidRDefault="00D85DB6" w:rsidP="00D85DB6">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Le</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présent</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cautionnement</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définitif</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est</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soumis</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pour</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son</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interprétation</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son</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exécution</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droit</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camerounais.</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Les</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tribunaux</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camerounais</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seront</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seuls</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compétents</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pour</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statuer</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sur</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tout</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ce</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qui</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concerne</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le présent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engagement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suites.</w:t>
      </w: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Arial"/>
          <w:i/>
          <w:iCs/>
          <w:lang w:eastAsia="fr-FR"/>
        </w:rPr>
      </w:pPr>
    </w:p>
    <w:p w:rsidR="00D85DB6" w:rsidRPr="00D85DB6" w:rsidRDefault="00D85DB6" w:rsidP="00D85DB6">
      <w:pPr>
        <w:widowControl w:val="0"/>
        <w:suppressAutoHyphens/>
        <w:autoSpaceDE w:val="0"/>
        <w:autoSpaceDN w:val="0"/>
        <w:spacing w:after="0" w:line="360" w:lineRule="auto"/>
        <w:ind w:left="4320" w:right="-20" w:firstLine="7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lang w:eastAsia="fr-FR"/>
        </w:rPr>
        <w:t>Signé</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et</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authentifié</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par</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l’Organisme financier</w:t>
      </w: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left="6445" w:right="-4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lang w:eastAsia="fr-FR"/>
        </w:rPr>
        <w:t>…..........................……….</w:t>
      </w:r>
      <w:r w:rsidRPr="00D85DB6">
        <w:rPr>
          <w:rFonts w:ascii="Comic Sans MS" w:eastAsia="Times New Roman" w:hAnsi="Comic Sans MS" w:cs="Arial"/>
          <w:i/>
          <w:iCs/>
          <w:spacing w:val="-1"/>
          <w:lang w:eastAsia="fr-FR"/>
        </w:rPr>
        <w:t>.</w:t>
      </w:r>
      <w:r w:rsidRPr="00D85DB6">
        <w:rPr>
          <w:rFonts w:ascii="Comic Sans MS" w:eastAsia="Times New Roman" w:hAnsi="Comic Sans MS" w:cs="Arial"/>
          <w:i/>
          <w:iCs/>
          <w:lang w:eastAsia="fr-FR"/>
        </w:rPr>
        <w:t>,</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le</w:t>
      </w:r>
      <w:r w:rsidRPr="00D85DB6">
        <w:rPr>
          <w:rFonts w:ascii="Comic Sans MS" w:eastAsia="Times New Roman" w:hAnsi="Comic Sans MS" w:cs="Arial"/>
          <w:i/>
          <w:iCs/>
          <w:spacing w:val="7"/>
          <w:lang w:eastAsia="fr-FR"/>
        </w:rPr>
        <w:t xml:space="preserve"> </w:t>
      </w:r>
    </w:p>
    <w:p w:rsidR="00D85DB6" w:rsidRPr="00D85DB6" w:rsidRDefault="00D85DB6" w:rsidP="00D85DB6">
      <w:pPr>
        <w:widowControl w:val="0"/>
        <w:suppressAutoHyphens/>
        <w:autoSpaceDE w:val="0"/>
        <w:autoSpaceDN w:val="0"/>
        <w:spacing w:after="0" w:line="360" w:lineRule="auto"/>
        <w:ind w:left="5040" w:right="-20" w:firstLine="7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lang w:eastAsia="fr-FR"/>
        </w:rPr>
        <w:t>[signature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la</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banque]</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1845EB" w:rsidRDefault="00D85DB6" w:rsidP="001845EB">
      <w:pPr>
        <w:spacing w:after="0" w:line="240" w:lineRule="auto"/>
        <w:jc w:val="center"/>
        <w:rPr>
          <w:rFonts w:ascii="Comic Sans MS" w:eastAsia="Times New Roman" w:hAnsi="Comic Sans MS" w:cs="Arial"/>
          <w:sz w:val="24"/>
          <w:szCs w:val="24"/>
          <w:lang w:eastAsia="fr-FR"/>
        </w:rPr>
      </w:pPr>
      <w:bookmarkStart w:id="488" w:name="_Toc530309774"/>
      <w:bookmarkStart w:id="489" w:name="_Toc97557132"/>
      <w:r w:rsidRPr="00D85DB6">
        <w:rPr>
          <w:rFonts w:ascii="Comic Sans MS" w:eastAsia="Times New Roman" w:hAnsi="Comic Sans MS" w:cs="Arial"/>
          <w:b/>
          <w:bCs/>
          <w:caps/>
          <w:spacing w:val="36"/>
          <w:w w:val="80"/>
          <w:position w:val="-1"/>
          <w:sz w:val="28"/>
          <w:szCs w:val="60"/>
          <w:lang w:eastAsia="fr-FR"/>
        </w:rPr>
        <w:t>Annexe n° 5 : Modèle de cautionnement d'avance de démarrage</w:t>
      </w:r>
      <w:bookmarkEnd w:id="488"/>
      <w:bookmarkEnd w:id="489"/>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Organisme financier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Référence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Cautionnement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Adressée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i/>
          <w:iCs/>
          <w:lang w:eastAsia="fr-FR"/>
        </w:rPr>
        <w:t>[indiquer</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le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Maître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d’Ouvrage]</w:t>
      </w:r>
    </w:p>
    <w:p w:rsidR="00D85DB6" w:rsidRPr="00D85DB6" w:rsidRDefault="00D85DB6" w:rsidP="00D85DB6">
      <w:pPr>
        <w:widowControl w:val="0"/>
        <w:suppressAutoHyphens/>
        <w:autoSpaceDE w:val="0"/>
        <w:autoSpaceDN w:val="0"/>
        <w:spacing w:before="50" w:after="0" w:line="360" w:lineRule="auto"/>
        <w:ind w:right="-20"/>
        <w:textAlignment w:val="baseline"/>
        <w:rPr>
          <w:rFonts w:ascii="Comic Sans MS" w:eastAsia="Times New Roman" w:hAnsi="Comic Sans MS" w:cs="Times New Roman"/>
          <w:lang w:eastAsia="fr-FR"/>
        </w:rPr>
      </w:pPr>
      <w:r w:rsidRPr="00D85DB6">
        <w:rPr>
          <w:rFonts w:ascii="Comic Sans MS" w:eastAsia="Times New Roman" w:hAnsi="Comic Sans MS" w:cs="Arial"/>
          <w:i/>
          <w:iCs/>
          <w:lang w:eastAsia="fr-FR"/>
        </w:rPr>
        <w:t>[Adresse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du</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Maître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d’Ouvrage]</w:t>
      </w: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ci-dessous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désigné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d’Ouvrage »</w:t>
      </w: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Nous soussignés</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(organisme financier, adresse), déclarons</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la présente garantir,</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pour</w:t>
      </w:r>
      <w:r w:rsidRPr="00D85DB6">
        <w:rPr>
          <w:rFonts w:ascii="Comic Sans MS" w:eastAsia="Times New Roman" w:hAnsi="Comic Sans MS" w:cs="Arial"/>
          <w:spacing w:val="9"/>
          <w:lang w:eastAsia="fr-FR"/>
        </w:rPr>
        <w:t xml:space="preserve"> </w:t>
      </w:r>
      <w:r w:rsidRPr="00D85DB6">
        <w:rPr>
          <w:rFonts w:ascii="Comic Sans MS" w:eastAsia="Times New Roman" w:hAnsi="Comic Sans MS" w:cs="Arial"/>
          <w:lang w:eastAsia="fr-FR"/>
        </w:rPr>
        <w:t xml:space="preserve">le compte de : </w:t>
      </w:r>
      <w:r w:rsidRPr="00D85DB6">
        <w:rPr>
          <w:rFonts w:ascii="Comic Sans MS" w:eastAsia="Times New Roman" w:hAnsi="Comic Sans MS" w:cs="Arial"/>
          <w:i/>
          <w:iCs/>
          <w:lang w:eastAsia="fr-FR"/>
        </w:rPr>
        <w:t>……………...............................................………..</w:t>
      </w:r>
      <w:r w:rsidRPr="00D85DB6">
        <w:rPr>
          <w:rFonts w:ascii="Comic Sans MS" w:eastAsia="Times New Roman" w:hAnsi="Comic Sans MS" w:cs="Arial"/>
          <w:i/>
          <w:iCs/>
          <w:spacing w:val="2"/>
          <w:lang w:eastAsia="fr-FR"/>
        </w:rPr>
        <w:t xml:space="preserve"> </w:t>
      </w:r>
      <w:r w:rsidRPr="00D85DB6">
        <w:rPr>
          <w:rFonts w:ascii="Comic Sans MS" w:eastAsia="Times New Roman" w:hAnsi="Comic Sans MS" w:cs="Arial"/>
          <w:i/>
          <w:iCs/>
          <w:lang w:eastAsia="fr-FR"/>
        </w:rPr>
        <w:t>[le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titulaire]</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profit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 xml:space="preserve">de </w:t>
      </w: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Maître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d’Ouvrage</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iCs/>
          <w:lang w:eastAsia="fr-FR"/>
        </w:rPr>
        <w:t>ou Maître d’Ouvrage Délégué</w:t>
      </w:r>
      <w:r w:rsidRPr="00D85DB6">
        <w:rPr>
          <w:rFonts w:ascii="Comic Sans MS" w:eastAsia="Times New Roman" w:hAnsi="Comic Sans MS" w:cs="Arial"/>
          <w:lang w:eastAsia="fr-FR"/>
        </w:rPr>
        <w:t xml:space="preserve"> </w:t>
      </w:r>
      <w:r w:rsidRPr="00D85DB6">
        <w:rPr>
          <w:rFonts w:ascii="Comic Sans MS" w:eastAsia="Times New Roman" w:hAnsi="Comic Sans MS" w:cs="Arial"/>
          <w:i/>
          <w:iCs/>
          <w:lang w:eastAsia="fr-FR"/>
        </w:rPr>
        <w:t>[Adresse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du</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Maître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d’Ouvrage ou du Maître d’Ouvrage Délégué] («</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le</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bénéficiaire</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w:t>
      </w:r>
    </w:p>
    <w:p w:rsidR="00D85DB6" w:rsidRPr="00D85DB6" w:rsidRDefault="00D85DB6" w:rsidP="00D85DB6">
      <w:pPr>
        <w:widowControl w:val="0"/>
        <w:suppressAutoHyphens/>
        <w:autoSpaceDE w:val="0"/>
        <w:autoSpaceDN w:val="0"/>
        <w:spacing w:before="12"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Le paiement,</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sans</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contestation</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et dès</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réception</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la première</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demande écrite du bénéficiaire, déclarant</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 xml:space="preserve">que ………….................…….. </w:t>
      </w:r>
      <w:r w:rsidRPr="00D85DB6">
        <w:rPr>
          <w:rFonts w:ascii="Comic Sans MS" w:eastAsia="Times New Roman" w:hAnsi="Comic Sans MS" w:cs="Arial"/>
          <w:i/>
          <w:iCs/>
          <w:lang w:eastAsia="fr-FR"/>
        </w:rPr>
        <w:t>[le titulaire]</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lang w:eastAsia="fr-FR"/>
        </w:rPr>
        <w:t>ne s’est</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pas</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acquitté</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ses obligations,</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relatives</w:t>
      </w:r>
      <w:r w:rsidRPr="00D85DB6">
        <w:rPr>
          <w:rFonts w:ascii="Comic Sans MS" w:eastAsia="Times New Roman" w:hAnsi="Comic Sans MS" w:cs="Arial"/>
          <w:spacing w:val="29"/>
          <w:lang w:eastAsia="fr-FR"/>
        </w:rPr>
        <w:t xml:space="preserve"> </w:t>
      </w:r>
      <w:r w:rsidRPr="00D85DB6">
        <w:rPr>
          <w:rFonts w:ascii="Comic Sans MS" w:eastAsia="Times New Roman" w:hAnsi="Comic Sans MS" w:cs="Arial"/>
          <w:lang w:eastAsia="fr-FR"/>
        </w:rPr>
        <w:t>au remboursement</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l’avance</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de démarrage selon</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les</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conditions du marché</w:t>
      </w:r>
      <w:r w:rsidRPr="00D85DB6">
        <w:rPr>
          <w:rFonts w:ascii="Comic Sans MS" w:eastAsia="Times New Roman" w:hAnsi="Comic Sans MS" w:cs="Arial"/>
          <w:spacing w:val="-32"/>
          <w:lang w:eastAsia="fr-FR"/>
        </w:rPr>
        <w:t xml:space="preserve"> </w:t>
      </w:r>
      <w:r w:rsidRPr="00D85DB6">
        <w:rPr>
          <w:rFonts w:ascii="Comic Sans MS" w:eastAsia="Times New Roman" w:hAnsi="Comic Sans MS" w:cs="Arial"/>
          <w:lang w:eastAsia="fr-FR"/>
        </w:rPr>
        <w:t>………….................…….. du …………..................................…….. relatif</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aux</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fournitures et services connexes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i/>
          <w:iCs/>
          <w:lang w:eastAsia="fr-FR"/>
        </w:rPr>
        <w:t>[indiquer</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lang w:eastAsia="fr-FR"/>
        </w:rPr>
        <w:t>l’objet</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lang w:eastAsia="fr-FR"/>
        </w:rPr>
        <w:t>et les</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lang w:eastAsia="fr-FR"/>
        </w:rPr>
        <w:t>références</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lang w:eastAsia="fr-FR"/>
        </w:rPr>
        <w:t>de</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lang w:eastAsia="fr-FR"/>
        </w:rPr>
        <w:t>l’appel</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lang w:eastAsia="fr-FR"/>
        </w:rPr>
        <w:t>d’offres</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lang w:eastAsia="fr-FR"/>
        </w:rPr>
        <w:t>et</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lang w:eastAsia="fr-FR"/>
        </w:rPr>
        <w:t>le</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lang w:eastAsia="fr-FR"/>
        </w:rPr>
        <w:t>lot,</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lang w:eastAsia="fr-FR"/>
        </w:rPr>
        <w:t>éventuellement]</w:t>
      </w:r>
      <w:r w:rsidRPr="00D85DB6">
        <w:rPr>
          <w:rFonts w:ascii="Comic Sans MS" w:eastAsia="Times New Roman" w:hAnsi="Comic Sans MS" w:cs="Arial"/>
          <w:lang w:eastAsia="fr-FR"/>
        </w:rPr>
        <w:t>,</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somme</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totale</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maximum</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correspondant</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l’avance</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i/>
          <w:iCs/>
          <w:lang w:eastAsia="fr-FR"/>
        </w:rPr>
        <w:t>[quarante 40%  et trente 30%</w:t>
      </w:r>
      <w:r w:rsidRPr="00D85DB6">
        <w:rPr>
          <w:rFonts w:ascii="Comic Sans MS" w:eastAsia="Times New Roman" w:hAnsi="Comic Sans MS" w:cs="Arial"/>
          <w:i/>
          <w:iCs/>
          <w:spacing w:val="21"/>
          <w:lang w:eastAsia="fr-FR"/>
        </w:rPr>
        <w:t xml:space="preserve"> </w:t>
      </w:r>
      <w:r w:rsidRPr="00D85DB6">
        <w:rPr>
          <w:rFonts w:ascii="Comic Sans MS" w:eastAsia="Times New Roman" w:hAnsi="Comic Sans MS" w:cs="Arial"/>
          <w:i/>
          <w:iCs/>
          <w:lang w:eastAsia="fr-FR"/>
        </w:rPr>
        <w:t xml:space="preserve">(respectivement pour les marchés de fournitures et de services connexes)  ] </w:t>
      </w:r>
      <w:r w:rsidRPr="00D85DB6">
        <w:rPr>
          <w:rFonts w:ascii="Comic Sans MS" w:eastAsia="Times New Roman" w:hAnsi="Comic Sans MS" w:cs="Arial"/>
          <w:i/>
          <w:iCs/>
          <w:spacing w:val="-20"/>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montant</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Toutes Taxes</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Comprises</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 xml:space="preserve">n° ………….......................…….., </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payable dès</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la notification</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l’ordre</w:t>
      </w:r>
      <w:r w:rsidRPr="00D85DB6">
        <w:rPr>
          <w:rFonts w:ascii="Comic Sans MS" w:eastAsia="Times New Roman" w:hAnsi="Comic Sans MS" w:cs="Arial"/>
          <w:spacing w:val="-33"/>
          <w:lang w:eastAsia="fr-FR"/>
        </w:rPr>
        <w:t xml:space="preserve"> </w:t>
      </w:r>
      <w:r w:rsidRPr="00D85DB6">
        <w:rPr>
          <w:rFonts w:ascii="Comic Sans MS" w:eastAsia="Times New Roman" w:hAnsi="Comic Sans MS" w:cs="Arial"/>
          <w:lang w:eastAsia="fr-FR"/>
        </w:rPr>
        <w:t>de service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correspondant,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soit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francs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CFA</w:t>
      </w:r>
    </w:p>
    <w:p w:rsidR="00D85DB6" w:rsidRPr="00D85DB6" w:rsidRDefault="00D85DB6" w:rsidP="00D85DB6">
      <w:pPr>
        <w:widowControl w:val="0"/>
        <w:suppressAutoHyphens/>
        <w:autoSpaceDE w:val="0"/>
        <w:autoSpaceDN w:val="0"/>
        <w:spacing w:before="20"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tabs>
          <w:tab w:val="left" w:pos="6420"/>
        </w:tabs>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La</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présente</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garantie</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entrera</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en</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vigueur</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prendra</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effet</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dès</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réception</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des</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parts</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respectives</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4"/>
          <w:lang w:eastAsia="fr-FR"/>
        </w:rPr>
        <w:t xml:space="preserve"> </w:t>
      </w:r>
      <w:r w:rsidRPr="00D85DB6">
        <w:rPr>
          <w:rFonts w:ascii="Comic Sans MS" w:eastAsia="Times New Roman" w:hAnsi="Comic Sans MS" w:cs="Arial"/>
          <w:lang w:eastAsia="fr-FR"/>
        </w:rPr>
        <w:t>cette avance</w:t>
      </w:r>
      <w:r w:rsidRPr="00D85DB6">
        <w:rPr>
          <w:rFonts w:ascii="Comic Sans MS" w:eastAsia="Times New Roman" w:hAnsi="Comic Sans MS" w:cs="Arial"/>
          <w:spacing w:val="-11"/>
          <w:lang w:eastAsia="fr-FR"/>
        </w:rPr>
        <w:t xml:space="preserve"> </w:t>
      </w:r>
      <w:r w:rsidRPr="00D85DB6">
        <w:rPr>
          <w:rFonts w:ascii="Comic Sans MS" w:eastAsia="Times New Roman" w:hAnsi="Comic Sans MS" w:cs="Arial"/>
          <w:lang w:eastAsia="fr-FR"/>
        </w:rPr>
        <w:t>sur</w:t>
      </w:r>
      <w:r w:rsidRPr="00D85DB6">
        <w:rPr>
          <w:rFonts w:ascii="Comic Sans MS" w:eastAsia="Times New Roman" w:hAnsi="Comic Sans MS" w:cs="Arial"/>
          <w:spacing w:val="-11"/>
          <w:lang w:eastAsia="fr-FR"/>
        </w:rPr>
        <w:t xml:space="preserve"> </w:t>
      </w:r>
      <w:r w:rsidRPr="00D85DB6">
        <w:rPr>
          <w:rFonts w:ascii="Comic Sans MS" w:eastAsia="Times New Roman" w:hAnsi="Comic Sans MS" w:cs="Arial"/>
          <w:lang w:eastAsia="fr-FR"/>
        </w:rPr>
        <w:t>les</w:t>
      </w:r>
      <w:r w:rsidRPr="00D85DB6">
        <w:rPr>
          <w:rFonts w:ascii="Comic Sans MS" w:eastAsia="Times New Roman" w:hAnsi="Comic Sans MS" w:cs="Arial"/>
          <w:spacing w:val="-11"/>
          <w:lang w:eastAsia="fr-FR"/>
        </w:rPr>
        <w:t xml:space="preserve"> </w:t>
      </w:r>
      <w:r w:rsidRPr="00D85DB6">
        <w:rPr>
          <w:rFonts w:ascii="Comic Sans MS" w:eastAsia="Times New Roman" w:hAnsi="Comic Sans MS" w:cs="Arial"/>
          <w:lang w:eastAsia="fr-FR"/>
        </w:rPr>
        <w:t>comptes</w:t>
      </w:r>
      <w:r w:rsidRPr="00D85DB6">
        <w:rPr>
          <w:rFonts w:ascii="Comic Sans MS" w:eastAsia="Times New Roman" w:hAnsi="Comic Sans MS" w:cs="Arial"/>
          <w:spacing w:val="-11"/>
          <w:lang w:eastAsia="fr-FR"/>
        </w:rPr>
        <w:t xml:space="preserve"> </w:t>
      </w:r>
      <w:r w:rsidRPr="00D85DB6">
        <w:rPr>
          <w:rFonts w:ascii="Comic Sans MS" w:eastAsia="Times New Roman" w:hAnsi="Comic Sans MS" w:cs="Arial"/>
          <w:lang w:eastAsia="fr-FR"/>
        </w:rPr>
        <w:t>de …………..........................……..</w:t>
      </w:r>
      <w:r w:rsidRPr="00D85DB6">
        <w:rPr>
          <w:rFonts w:ascii="Comic Sans MS" w:eastAsia="Times New Roman" w:hAnsi="Comic Sans MS" w:cs="Arial"/>
          <w:i/>
          <w:iCs/>
          <w:lang w:eastAsia="fr-FR"/>
        </w:rPr>
        <w:t xml:space="preserve">[le titulaire] </w:t>
      </w:r>
      <w:r w:rsidRPr="00D85DB6">
        <w:rPr>
          <w:rFonts w:ascii="Comic Sans MS" w:eastAsia="Times New Roman" w:hAnsi="Comic Sans MS" w:cs="Arial"/>
          <w:lang w:eastAsia="fr-FR"/>
        </w:rPr>
        <w:t>ouverts auprès</w:t>
      </w:r>
      <w:r w:rsidRPr="00D85DB6">
        <w:rPr>
          <w:rFonts w:ascii="Comic Sans MS" w:eastAsia="Times New Roman" w:hAnsi="Comic Sans MS" w:cs="Arial"/>
          <w:spacing w:val="-11"/>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1"/>
          <w:lang w:eastAsia="fr-FR"/>
        </w:rPr>
        <w:t xml:space="preserve"> </w:t>
      </w:r>
      <w:r w:rsidRPr="00D85DB6">
        <w:rPr>
          <w:rFonts w:ascii="Comic Sans MS" w:eastAsia="Times New Roman" w:hAnsi="Comic Sans MS" w:cs="Arial"/>
          <w:lang w:eastAsia="fr-FR"/>
        </w:rPr>
        <w:t>la banque ………….................……...</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sous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before="4"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Elle</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restera</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en</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vigueur</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jusqu’au</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remboursement</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l’avance</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conformément</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procédure</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fixée</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par le</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CCAP.</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Toutefois,</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montant</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cautionnement</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sera</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réduit</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proportionnellement</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remboursement</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de l’avance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fur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mesure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remboursement.</w:t>
      </w:r>
    </w:p>
    <w:p w:rsidR="00D85DB6" w:rsidRPr="00D85DB6" w:rsidRDefault="00D85DB6" w:rsidP="00D85DB6">
      <w:pPr>
        <w:widowControl w:val="0"/>
        <w:suppressAutoHyphens/>
        <w:autoSpaceDE w:val="0"/>
        <w:autoSpaceDN w:val="0"/>
        <w:spacing w:before="13" w:after="0" w:line="360" w:lineRule="auto"/>
        <w:ind w:right="-20"/>
        <w:jc w:val="both"/>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loi</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juridiction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applicables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garantie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sont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celles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République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Cameroun.</w:t>
      </w:r>
    </w:p>
    <w:p w:rsidR="00D85DB6" w:rsidRPr="00D85DB6" w:rsidRDefault="00D85DB6" w:rsidP="00D85DB6">
      <w:pPr>
        <w:widowControl w:val="0"/>
        <w:suppressAutoHyphens/>
        <w:autoSpaceDE w:val="0"/>
        <w:autoSpaceDN w:val="0"/>
        <w:spacing w:after="0" w:line="360" w:lineRule="auto"/>
        <w:ind w:right="-20"/>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sz w:val="24"/>
          <w:szCs w:val="24"/>
          <w:lang w:eastAsia="fr-FR"/>
        </w:rPr>
        <w:t>Signé</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et</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authentifié</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par</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l’organisme financier</w:t>
      </w:r>
    </w:p>
    <w:p w:rsidR="00D85DB6" w:rsidRPr="00D85DB6" w:rsidRDefault="00D85DB6" w:rsidP="00D85DB6">
      <w:pPr>
        <w:widowControl w:val="0"/>
        <w:suppressAutoHyphens/>
        <w:autoSpaceDE w:val="0"/>
        <w:autoSpaceDN w:val="0"/>
        <w:spacing w:after="0" w:line="360" w:lineRule="auto"/>
        <w:ind w:right="-20"/>
        <w:jc w:val="center"/>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ind w:right="-20"/>
        <w:jc w:val="center"/>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sz w:val="24"/>
          <w:szCs w:val="24"/>
          <w:lang w:eastAsia="fr-FR"/>
        </w:rPr>
        <w:t>à</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w:t>
      </w:r>
      <w:r w:rsidRPr="00D85DB6">
        <w:rPr>
          <w:rFonts w:ascii="Comic Sans MS" w:eastAsia="Times New Roman" w:hAnsi="Comic Sans MS" w:cs="Arial"/>
          <w:i/>
          <w:iCs/>
          <w:spacing w:val="-1"/>
          <w:sz w:val="24"/>
          <w:szCs w:val="24"/>
          <w:lang w:eastAsia="fr-FR"/>
        </w:rPr>
        <w:t>.</w:t>
      </w:r>
      <w:r w:rsidRPr="00D85DB6">
        <w:rPr>
          <w:rFonts w:ascii="Comic Sans MS" w:eastAsia="Times New Roman" w:hAnsi="Comic Sans MS" w:cs="Arial"/>
          <w:i/>
          <w:iCs/>
          <w:sz w:val="24"/>
          <w:szCs w:val="24"/>
          <w:lang w:eastAsia="fr-FR"/>
        </w:rPr>
        <w:t>,</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le</w:t>
      </w:r>
      <w:r w:rsidRPr="00D85DB6">
        <w:rPr>
          <w:rFonts w:ascii="Comic Sans MS" w:eastAsia="Times New Roman" w:hAnsi="Comic Sans MS" w:cs="Arial"/>
          <w:i/>
          <w:iCs/>
          <w:spacing w:val="7"/>
          <w:sz w:val="24"/>
          <w:szCs w:val="24"/>
          <w:lang w:eastAsia="fr-FR"/>
        </w:rPr>
        <w:t xml:space="preserve"> </w:t>
      </w:r>
      <w:r w:rsidRPr="00D85DB6">
        <w:rPr>
          <w:rFonts w:ascii="Comic Sans MS" w:eastAsia="Times New Roman" w:hAnsi="Comic Sans MS" w:cs="Arial"/>
          <w:i/>
          <w:iCs/>
          <w:sz w:val="24"/>
          <w:szCs w:val="24"/>
          <w:lang w:eastAsia="fr-FR"/>
        </w:rPr>
        <w:t>……………..........................………..</w:t>
      </w:r>
    </w:p>
    <w:p w:rsidR="00D85DB6" w:rsidRPr="00D85DB6" w:rsidRDefault="00D85DB6" w:rsidP="00D85DB6">
      <w:pPr>
        <w:widowControl w:val="0"/>
        <w:suppressAutoHyphens/>
        <w:autoSpaceDE w:val="0"/>
        <w:autoSpaceDN w:val="0"/>
        <w:spacing w:before="8" w:after="0" w:line="360" w:lineRule="auto"/>
        <w:ind w:right="-20"/>
        <w:jc w:val="center"/>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sz w:val="24"/>
          <w:szCs w:val="24"/>
          <w:lang w:eastAsia="fr-FR"/>
        </w:rPr>
        <w:t>[signature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l’organisme financier]</w:t>
      </w: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i/>
          <w:caps/>
          <w:spacing w:val="36"/>
          <w:w w:val="80"/>
          <w:position w:val="-1"/>
          <w:sz w:val="28"/>
          <w:szCs w:val="32"/>
          <w:lang w:eastAsia="fr-FR"/>
        </w:rPr>
      </w:pPr>
      <w:r w:rsidRPr="00D85DB6">
        <w:rPr>
          <w:rFonts w:ascii="Comic Sans MS" w:eastAsia="Times New Roman" w:hAnsi="Comic Sans MS" w:cs="Arial"/>
          <w:b/>
          <w:bCs/>
          <w:i/>
          <w:caps/>
          <w:spacing w:val="36"/>
          <w:w w:val="80"/>
          <w:position w:val="-1"/>
          <w:sz w:val="28"/>
          <w:szCs w:val="32"/>
          <w:lang w:eastAsia="fr-FR"/>
        </w:rPr>
        <w:br w:type="page"/>
      </w:r>
      <w:bookmarkStart w:id="490" w:name="_Toc530309775"/>
      <w:bookmarkStart w:id="491" w:name="_Toc97557133"/>
      <w:r w:rsidRPr="00D85DB6">
        <w:rPr>
          <w:rFonts w:ascii="Comic Sans MS" w:eastAsia="Times New Roman" w:hAnsi="Comic Sans MS" w:cs="Arial"/>
          <w:b/>
          <w:spacing w:val="36"/>
          <w:w w:val="80"/>
          <w:position w:val="-1"/>
          <w:sz w:val="28"/>
          <w:szCs w:val="60"/>
          <w:lang w:eastAsia="fr-FR"/>
        </w:rPr>
        <w:t>Annexe n°6 : Modèle de cautionnement de bonne exécution en remplacement de</w:t>
      </w:r>
      <w:r w:rsidRPr="00D85DB6">
        <w:rPr>
          <w:rFonts w:ascii="Comic Sans MS" w:eastAsia="Times New Roman" w:hAnsi="Comic Sans MS" w:cs="Arial"/>
          <w:b/>
          <w:bCs/>
          <w:caps/>
          <w:spacing w:val="10"/>
          <w:w w:val="80"/>
          <w:position w:val="-1"/>
          <w:sz w:val="28"/>
          <w:szCs w:val="60"/>
          <w:lang w:eastAsia="fr-FR"/>
        </w:rPr>
        <w:t xml:space="preserve"> la </w:t>
      </w:r>
      <w:r w:rsidRPr="00D85DB6">
        <w:rPr>
          <w:rFonts w:ascii="Comic Sans MS" w:eastAsia="Times New Roman" w:hAnsi="Comic Sans MS" w:cs="Arial"/>
          <w:b/>
          <w:bCs/>
          <w:caps/>
          <w:spacing w:val="36"/>
          <w:w w:val="80"/>
          <w:position w:val="-1"/>
          <w:sz w:val="28"/>
          <w:szCs w:val="60"/>
          <w:lang w:eastAsia="fr-FR"/>
        </w:rPr>
        <w:t>retenue</w:t>
      </w:r>
      <w:r w:rsidRPr="00D85DB6">
        <w:rPr>
          <w:rFonts w:ascii="Comic Sans MS" w:eastAsia="Times New Roman" w:hAnsi="Comic Sans MS" w:cs="Arial"/>
          <w:b/>
          <w:bCs/>
          <w:i/>
          <w:caps/>
          <w:spacing w:val="36"/>
          <w:w w:val="80"/>
          <w:position w:val="-1"/>
          <w:sz w:val="28"/>
          <w:szCs w:val="32"/>
          <w:lang w:eastAsia="fr-FR"/>
        </w:rPr>
        <w:t xml:space="preserve"> de retenue de garantie</w:t>
      </w:r>
      <w:bookmarkEnd w:id="490"/>
      <w:bookmarkEnd w:id="491"/>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Organisme financier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12"/>
          <w:szCs w:val="12"/>
          <w:lang w:eastAsia="fr-FR"/>
        </w:rPr>
        <w:t>…………...........................……………………</w:t>
      </w:r>
    </w:p>
    <w:p w:rsidR="00D85DB6" w:rsidRPr="00D85DB6" w:rsidRDefault="00D85DB6" w:rsidP="00D85DB6">
      <w:pPr>
        <w:widowControl w:val="0"/>
        <w:suppressAutoHyphens/>
        <w:autoSpaceDE w:val="0"/>
        <w:autoSpaceDN w:val="0"/>
        <w:spacing w:before="12" w:after="0" w:line="360" w:lineRule="auto"/>
        <w:ind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Référence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Cautionnement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D85DB6">
        <w:rPr>
          <w:rFonts w:ascii="Comic Sans MS" w:eastAsia="Times New Roman" w:hAnsi="Comic Sans MS" w:cs="Arial"/>
          <w:lang w:eastAsia="fr-FR"/>
        </w:rPr>
        <w:t>Adressée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i/>
          <w:iCs/>
          <w:lang w:eastAsia="fr-FR"/>
        </w:rPr>
        <w:t>[indiquer</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le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Maître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d’Ouvrage]</w:t>
      </w:r>
    </w:p>
    <w:p w:rsidR="00D85DB6" w:rsidRPr="00D85DB6" w:rsidRDefault="00D85DB6" w:rsidP="00D85DB6">
      <w:pPr>
        <w:widowControl w:val="0"/>
        <w:suppressAutoHyphens/>
        <w:autoSpaceDE w:val="0"/>
        <w:autoSpaceDN w:val="0"/>
        <w:spacing w:before="50" w:after="0" w:line="360" w:lineRule="auto"/>
        <w:ind w:right="-20"/>
        <w:textAlignment w:val="baseline"/>
        <w:rPr>
          <w:rFonts w:ascii="Comic Sans MS" w:eastAsia="Times New Roman" w:hAnsi="Comic Sans MS" w:cs="Times New Roman"/>
          <w:lang w:eastAsia="fr-FR"/>
        </w:rPr>
      </w:pPr>
      <w:r w:rsidRPr="00D85DB6">
        <w:rPr>
          <w:rFonts w:ascii="Comic Sans MS" w:eastAsia="Times New Roman" w:hAnsi="Comic Sans MS" w:cs="Arial"/>
          <w:i/>
          <w:iCs/>
          <w:lang w:eastAsia="fr-FR"/>
        </w:rPr>
        <w:t>[Adresse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du</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Maître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d’Ouvrage]</w:t>
      </w: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ci-dessous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désigné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d’Ouvrage ou le Maître d’Ouvrage Délégué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Attendu que</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………….................................................................n</w:t>
      </w:r>
      <w:r w:rsidRPr="00D85DB6">
        <w:rPr>
          <w:rFonts w:ascii="Comic Sans MS" w:eastAsia="Times New Roman" w:hAnsi="Comic Sans MS" w:cs="Arial"/>
          <w:i/>
          <w:iCs/>
          <w:lang w:eastAsia="fr-FR"/>
        </w:rPr>
        <w:t>om</w:t>
      </w:r>
      <w:r w:rsidRPr="00D85DB6">
        <w:rPr>
          <w:rFonts w:ascii="Comic Sans MS" w:eastAsia="Times New Roman" w:hAnsi="Comic Sans MS" w:cs="Arial"/>
          <w:i/>
          <w:iCs/>
          <w:spacing w:val="-16"/>
          <w:lang w:eastAsia="fr-FR"/>
        </w:rPr>
        <w:t xml:space="preserve"> </w:t>
      </w:r>
      <w:r w:rsidRPr="00D85DB6">
        <w:rPr>
          <w:rFonts w:ascii="Comic Sans MS" w:eastAsia="Times New Roman" w:hAnsi="Comic Sans MS" w:cs="Arial"/>
          <w:i/>
          <w:iCs/>
          <w:lang w:eastAsia="fr-FR"/>
        </w:rPr>
        <w:t>et</w:t>
      </w:r>
      <w:r w:rsidRPr="00D85DB6">
        <w:rPr>
          <w:rFonts w:ascii="Comic Sans MS" w:eastAsia="Times New Roman" w:hAnsi="Comic Sans MS" w:cs="Arial"/>
          <w:i/>
          <w:iCs/>
          <w:spacing w:val="-16"/>
          <w:lang w:eastAsia="fr-FR"/>
        </w:rPr>
        <w:t xml:space="preserve"> </w:t>
      </w:r>
      <w:r w:rsidRPr="00D85DB6">
        <w:rPr>
          <w:rFonts w:ascii="Comic Sans MS" w:eastAsia="Times New Roman" w:hAnsi="Comic Sans MS" w:cs="Arial"/>
          <w:i/>
          <w:iCs/>
          <w:lang w:eastAsia="fr-FR"/>
        </w:rPr>
        <w:t>adresse</w:t>
      </w:r>
      <w:r w:rsidRPr="00D85DB6">
        <w:rPr>
          <w:rFonts w:ascii="Comic Sans MS" w:eastAsia="Times New Roman" w:hAnsi="Comic Sans MS" w:cs="Arial"/>
          <w:i/>
          <w:iCs/>
          <w:spacing w:val="-16"/>
          <w:lang w:eastAsia="fr-FR"/>
        </w:rPr>
        <w:t xml:space="preserve"> </w:t>
      </w:r>
      <w:r w:rsidRPr="00D85DB6">
        <w:rPr>
          <w:rFonts w:ascii="Comic Sans MS" w:eastAsia="Times New Roman" w:hAnsi="Comic Sans MS" w:cs="Arial"/>
          <w:i/>
          <w:iCs/>
          <w:lang w:eastAsia="fr-FR"/>
        </w:rPr>
        <w:t>du</w:t>
      </w:r>
      <w:r w:rsidRPr="00D85DB6">
        <w:rPr>
          <w:rFonts w:ascii="Comic Sans MS" w:eastAsia="Times New Roman" w:hAnsi="Comic Sans MS" w:cs="Arial"/>
          <w:i/>
          <w:iCs/>
          <w:spacing w:val="-16"/>
          <w:lang w:eastAsia="fr-FR"/>
        </w:rPr>
        <w:t xml:space="preserve"> </w:t>
      </w:r>
      <w:r w:rsidRPr="00D85DB6">
        <w:rPr>
          <w:rFonts w:ascii="Comic Sans MS" w:eastAsia="Times New Roman" w:hAnsi="Comic Sans MS" w:cs="Arial"/>
          <w:i/>
          <w:iCs/>
          <w:lang w:eastAsia="fr-FR"/>
        </w:rPr>
        <w:t>fournisseur ou du prestataire]</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before="12" w:after="0" w:line="360" w:lineRule="auto"/>
        <w:ind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ci-dessous</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désigné</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Fournisseur»,</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s’est</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engagé,</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en</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exécution</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livrer</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les</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 xml:space="preserve"> fournitures 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[indiquer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l’objet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des prestations]</w:t>
      </w:r>
    </w:p>
    <w:p w:rsidR="00D85DB6" w:rsidRPr="00D85DB6" w:rsidRDefault="00D85DB6" w:rsidP="00D85DB6">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Attendu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qu’il</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est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stipulé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dans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retenue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garantie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fixée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i/>
          <w:iCs/>
          <w:lang w:eastAsia="fr-FR"/>
        </w:rPr>
        <w:t>[pourcentage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inférieur</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à</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10%</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 xml:space="preserve">à préciser] </w:t>
      </w:r>
      <w:r w:rsidRPr="00D85DB6">
        <w:rPr>
          <w:rFonts w:ascii="Comic Sans MS" w:eastAsia="Times New Roman" w:hAnsi="Comic Sans MS" w:cs="Arial"/>
          <w:i/>
          <w:iCs/>
          <w:spacing w:val="-19"/>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montant</w:t>
      </w:r>
      <w:r w:rsidRPr="00D85DB6">
        <w:rPr>
          <w:rFonts w:ascii="Comic Sans MS" w:eastAsia="Times New Roman" w:hAnsi="Comic Sans MS" w:cs="Arial"/>
          <w:spacing w:val="7"/>
          <w:lang w:eastAsia="fr-FR"/>
        </w:rPr>
        <w:t xml:space="preserve"> TTC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peut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être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remplacée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une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caution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solidaire,</w:t>
      </w:r>
    </w:p>
    <w:p w:rsidR="00D85DB6" w:rsidRPr="00D85DB6" w:rsidRDefault="00D85DB6" w:rsidP="00D85DB6">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Attendu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nous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avons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convenu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donner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Fournisseur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cautionnement,</w:t>
      </w:r>
    </w:p>
    <w:p w:rsidR="00D85DB6" w:rsidRPr="00D85DB6" w:rsidRDefault="00D85DB6" w:rsidP="00D85DB6">
      <w:pPr>
        <w:widowControl w:val="0"/>
        <w:suppressAutoHyphens/>
        <w:autoSpaceDE w:val="0"/>
        <w:autoSpaceDN w:val="0"/>
        <w:spacing w:before="12" w:after="0" w:line="360" w:lineRule="auto"/>
        <w:ind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Nous,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adresse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organisme financier]</w:t>
      </w:r>
      <w:r w:rsidRPr="00D85DB6">
        <w:rPr>
          <w:rFonts w:ascii="Comic Sans MS" w:eastAsia="Times New Roman" w:hAnsi="Comic Sans MS" w:cs="Arial"/>
          <w:lang w:eastAsia="fr-FR"/>
        </w:rPr>
        <w:t>, représentée par …...........................</w:t>
      </w:r>
      <w:r w:rsidRPr="00D85DB6">
        <w:rPr>
          <w:rFonts w:ascii="Comic Sans MS" w:eastAsia="Times New Roman" w:hAnsi="Comic Sans MS" w:cs="Arial"/>
          <w:i/>
          <w:iCs/>
          <w:lang w:eastAsia="fr-FR"/>
        </w:rPr>
        <w:t>noms</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des</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signataires]</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ci-dessous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désignée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organisme financier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w:t>
      </w:r>
    </w:p>
    <w:p w:rsidR="00D85DB6" w:rsidRPr="00D85DB6" w:rsidRDefault="00D85DB6" w:rsidP="00D85DB6">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Dès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lors,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nous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affirmons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les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présentes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nous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nous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portons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garants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responsables</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8"/>
          <w:lang w:eastAsia="fr-FR"/>
        </w:rPr>
        <w:t xml:space="preserve"> </w:t>
      </w:r>
      <w:r w:rsidRPr="00D85DB6">
        <w:rPr>
          <w:rFonts w:ascii="Comic Sans MS" w:eastAsia="Times New Roman" w:hAnsi="Comic Sans MS" w:cs="Arial"/>
          <w:lang w:eastAsia="fr-FR"/>
        </w:rPr>
        <w:t>l’égard du</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d’Ouvrage</w:t>
      </w:r>
      <w:r w:rsidRPr="00D85DB6">
        <w:rPr>
          <w:rFonts w:ascii="Comic Sans MS" w:eastAsia="Times New Roman" w:hAnsi="Comic Sans MS" w:cs="Arial"/>
          <w:i/>
          <w:iCs/>
          <w:lang w:eastAsia="fr-FR"/>
        </w:rPr>
        <w:t xml:space="preserve"> ou du Maître d’Ouvrage Délégué</w:t>
      </w:r>
      <w:r w:rsidRPr="00D85DB6">
        <w:rPr>
          <w:rFonts w:ascii="Comic Sans MS" w:eastAsia="Times New Roman" w:hAnsi="Comic Sans MS" w:cs="Arial"/>
          <w:lang w:eastAsia="fr-FR"/>
        </w:rPr>
        <w:t>,</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nom</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Fournisseur ou du prestataire,</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pour</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un</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montant</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maximum</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9"/>
          <w:lang w:eastAsia="fr-FR"/>
        </w:rPr>
        <w:t xml:space="preserve"> </w:t>
      </w:r>
      <w:r w:rsidRPr="00D85DB6">
        <w:rPr>
          <w:rFonts w:ascii="Comic Sans MS" w:eastAsia="Times New Roman" w:hAnsi="Comic Sans MS" w:cs="Arial"/>
          <w:lang w:eastAsia="fr-FR"/>
        </w:rPr>
        <w:t xml:space="preserve">…………....................... </w:t>
      </w:r>
      <w:r w:rsidRPr="00D85DB6">
        <w:rPr>
          <w:rFonts w:ascii="Comic Sans MS" w:eastAsia="Times New Roman" w:hAnsi="Comic Sans MS" w:cs="Arial"/>
          <w:i/>
          <w:iCs/>
          <w:lang w:eastAsia="fr-FR"/>
        </w:rPr>
        <w:t>[en</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chiffres</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et</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en</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lettres]</w:t>
      </w:r>
      <w:r w:rsidRPr="00D85DB6">
        <w:rPr>
          <w:rFonts w:ascii="Comic Sans MS" w:eastAsia="Times New Roman" w:hAnsi="Comic Sans MS" w:cs="Arial"/>
          <w:lang w:eastAsia="fr-FR"/>
        </w:rPr>
        <w: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correspondant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[pourcentage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inférieur</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10%</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préciser]</w:t>
      </w:r>
      <w:r w:rsidRPr="00D85DB6">
        <w:rPr>
          <w:rFonts w:ascii="Comic Sans MS" w:eastAsia="Times New Roman" w:hAnsi="Comic Sans MS" w:cs="Arial"/>
          <w:spacing w:val="18"/>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montant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position w:val="9"/>
          <w:lang w:eastAsia="fr-FR"/>
        </w:rPr>
        <w:t>(10)</w:t>
      </w:r>
    </w:p>
    <w:p w:rsidR="00D85DB6" w:rsidRPr="00D85DB6" w:rsidRDefault="00D85DB6" w:rsidP="00D85DB6">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 xml:space="preserve">Et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nous nous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engageons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à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payer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au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Maître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d’Ouvrage ou au Maître d’Ouvrage Délégué</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lang w:eastAsia="fr-FR"/>
        </w:rPr>
        <w:t xml:space="preserve">,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dans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un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délai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maximum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de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 xml:space="preserve">huit </w:t>
      </w:r>
      <w:r w:rsidRPr="00D85DB6">
        <w:rPr>
          <w:rFonts w:ascii="Comic Sans MS" w:eastAsia="Times New Roman" w:hAnsi="Comic Sans MS" w:cs="Arial"/>
          <w:spacing w:val="1"/>
          <w:lang w:eastAsia="fr-FR"/>
        </w:rPr>
        <w:t xml:space="preserve"> </w:t>
      </w:r>
      <w:r w:rsidRPr="00D85DB6">
        <w:rPr>
          <w:rFonts w:ascii="Comic Sans MS" w:eastAsia="Times New Roman" w:hAnsi="Comic Sans MS" w:cs="Arial"/>
          <w:lang w:eastAsia="fr-FR"/>
        </w:rPr>
        <w:t>(08) semaines,</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sur</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simple</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demande</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écrite</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celui-ci</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déclarant</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que</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Fournisseur</w:t>
      </w:r>
      <w:r w:rsidRPr="00D85DB6">
        <w:rPr>
          <w:rFonts w:ascii="Comic Sans MS" w:eastAsia="Times New Roman" w:hAnsi="Comic Sans MS" w:cs="Arial"/>
          <w:i/>
          <w:iCs/>
          <w:lang w:eastAsia="fr-FR"/>
        </w:rPr>
        <w:t xml:space="preserve"> </w:t>
      </w:r>
      <w:r w:rsidRPr="00D85DB6">
        <w:rPr>
          <w:rFonts w:ascii="Comic Sans MS" w:eastAsia="Times New Roman" w:hAnsi="Comic Sans MS" w:cs="Arial"/>
          <w:lang w:eastAsia="fr-FR"/>
        </w:rPr>
        <w:t>n’a</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pas</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satisfait</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10"/>
          <w:lang w:eastAsia="fr-FR"/>
        </w:rPr>
        <w:t xml:space="preserve"> </w:t>
      </w:r>
      <w:r w:rsidRPr="00D85DB6">
        <w:rPr>
          <w:rFonts w:ascii="Comic Sans MS" w:eastAsia="Times New Roman" w:hAnsi="Comic Sans MS" w:cs="Arial"/>
          <w:lang w:eastAsia="fr-FR"/>
        </w:rPr>
        <w:t>ses engagements</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contractuels</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ou</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qu’il</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se</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trouve</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débiteur</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d’Ouvrage ou du Maître d’Ouvrage Délégué</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titre</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modifié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cas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échéant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avenants,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sans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pouvoir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différer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paiement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ni</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soulever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contestation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 xml:space="preserve">pour quelque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motif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que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ce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soit,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toute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(s)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somme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(s)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dans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les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limites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du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montant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égal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 xml:space="preserve">à </w:t>
      </w:r>
      <w:r w:rsidRPr="00D85DB6">
        <w:rPr>
          <w:rFonts w:ascii="Comic Sans MS" w:eastAsia="Times New Roman" w:hAnsi="Comic Sans MS" w:cs="Arial"/>
          <w:spacing w:val="-23"/>
          <w:lang w:eastAsia="fr-FR"/>
        </w:rPr>
        <w:t xml:space="preserve"> </w:t>
      </w:r>
      <w:r w:rsidRPr="00D85DB6">
        <w:rPr>
          <w:rFonts w:ascii="Comic Sans MS" w:eastAsia="Times New Roman" w:hAnsi="Comic Sans MS" w:cs="Arial"/>
          <w:lang w:eastAsia="fr-FR"/>
        </w:rPr>
        <w:t>[pourcentage inférieur</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10%</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préciser]</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montant</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cumulé</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des</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travaux</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figurant</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dans</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décompte</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définitif,</w:t>
      </w:r>
      <w:r w:rsidRPr="00D85DB6">
        <w:rPr>
          <w:rFonts w:ascii="Comic Sans MS" w:eastAsia="Times New Roman" w:hAnsi="Comic Sans MS" w:cs="Arial"/>
          <w:spacing w:val="15"/>
          <w:lang w:eastAsia="fr-FR"/>
        </w:rPr>
        <w:t xml:space="preserve"> </w:t>
      </w:r>
      <w:r w:rsidRPr="00D85DB6">
        <w:rPr>
          <w:rFonts w:ascii="Comic Sans MS" w:eastAsia="Times New Roman" w:hAnsi="Comic Sans MS" w:cs="Arial"/>
          <w:lang w:eastAsia="fr-FR"/>
        </w:rPr>
        <w:t>sans que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d’Ouvrage ou le Maître d’Ouvrage Délégué</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ait</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prouver</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ou</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donner</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les</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raisons</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ni</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motif</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sa</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demande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montant</w:t>
      </w: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somme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indiquée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ci-dessus.</w:t>
      </w:r>
    </w:p>
    <w:p w:rsidR="00D85DB6" w:rsidRPr="00D85DB6" w:rsidRDefault="00D85DB6" w:rsidP="00D85DB6">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Nous</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convenons</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qu’aucun</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changement</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ou</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additif</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ou</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aucune</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autre</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modification</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marché</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ne</w:t>
      </w:r>
      <w:r w:rsidRPr="00D85DB6">
        <w:rPr>
          <w:rFonts w:ascii="Comic Sans MS" w:eastAsia="Times New Roman" w:hAnsi="Comic Sans MS" w:cs="Arial"/>
          <w:spacing w:val="16"/>
          <w:lang w:eastAsia="fr-FR"/>
        </w:rPr>
        <w:t xml:space="preserve"> </w:t>
      </w:r>
      <w:r w:rsidRPr="00D85DB6">
        <w:rPr>
          <w:rFonts w:ascii="Comic Sans MS" w:eastAsia="Times New Roman" w:hAnsi="Comic Sans MS" w:cs="Arial"/>
          <w:lang w:eastAsia="fr-FR"/>
        </w:rPr>
        <w:t>nous libérera</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d’une</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obligation</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quelconque</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nous</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incombant</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en</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vertu</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présente</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garantie</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nous</w:t>
      </w:r>
      <w:r w:rsidRPr="00D85DB6">
        <w:rPr>
          <w:rFonts w:ascii="Comic Sans MS" w:eastAsia="Times New Roman" w:hAnsi="Comic Sans MS" w:cs="Arial"/>
          <w:spacing w:val="13"/>
          <w:lang w:eastAsia="fr-FR"/>
        </w:rPr>
        <w:t xml:space="preserve"> </w:t>
      </w:r>
      <w:r w:rsidRPr="00D85DB6">
        <w:rPr>
          <w:rFonts w:ascii="Comic Sans MS" w:eastAsia="Times New Roman" w:hAnsi="Comic Sans MS" w:cs="Arial"/>
          <w:lang w:eastAsia="fr-FR"/>
        </w:rPr>
        <w:t>dérogeons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présente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notification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toute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modification,</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additif</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ou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changement.</w:t>
      </w:r>
    </w:p>
    <w:p w:rsidR="00D85DB6" w:rsidRPr="00D85DB6" w:rsidRDefault="00D85DB6" w:rsidP="00D85DB6">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La</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présente</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garantie</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entre</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en</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vigueur</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dès</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sa</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signature.</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Elle</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sera</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libérée</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dans</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un</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délai</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trente</w:t>
      </w:r>
      <w:r w:rsidRPr="00D85DB6">
        <w:rPr>
          <w:rFonts w:ascii="Comic Sans MS" w:eastAsia="Times New Roman" w:hAnsi="Comic Sans MS" w:cs="Arial"/>
          <w:spacing w:val="3"/>
          <w:lang w:eastAsia="fr-FR"/>
        </w:rPr>
        <w:t xml:space="preserve"> </w:t>
      </w:r>
      <w:r w:rsidRPr="00D85DB6">
        <w:rPr>
          <w:rFonts w:ascii="Comic Sans MS" w:eastAsia="Times New Roman" w:hAnsi="Comic Sans MS" w:cs="Arial"/>
          <w:lang w:eastAsia="fr-FR"/>
        </w:rPr>
        <w:t>(30) jours</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compter</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date</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réception</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définitive</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des</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travaux,</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sur</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mainlevée</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délivrée</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2"/>
          <w:lang w:eastAsia="fr-FR"/>
        </w:rPr>
        <w:t xml:space="preserve"> </w:t>
      </w:r>
      <w:r w:rsidRPr="00D85DB6">
        <w:rPr>
          <w:rFonts w:ascii="Comic Sans MS" w:eastAsia="Times New Roman" w:hAnsi="Comic Sans MS" w:cs="Arial"/>
          <w:lang w:eastAsia="fr-FR"/>
        </w:rPr>
        <w:t>Maître d’Ouvrage ou au Maître d’Ouvrage Délégué.</w:t>
      </w:r>
    </w:p>
    <w:p w:rsidR="00D85DB6" w:rsidRPr="00D85DB6" w:rsidRDefault="00D85DB6" w:rsidP="00D85DB6">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Toute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demande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paiement</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formulée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le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Maître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d’Ouvrage ou le Maître d’Ouvrage Délégué</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titre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présente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garantie</w:t>
      </w:r>
      <w:r w:rsidRPr="00D85DB6">
        <w:rPr>
          <w:rFonts w:ascii="Comic Sans MS" w:eastAsia="Times New Roman" w:hAnsi="Comic Sans MS" w:cs="Arial"/>
          <w:spacing w:val="6"/>
          <w:lang w:eastAsia="fr-FR"/>
        </w:rPr>
        <w:t xml:space="preserve"> </w:t>
      </w:r>
      <w:r w:rsidRPr="00D85DB6">
        <w:rPr>
          <w:rFonts w:ascii="Comic Sans MS" w:eastAsia="Times New Roman" w:hAnsi="Comic Sans MS" w:cs="Arial"/>
          <w:lang w:eastAsia="fr-FR"/>
        </w:rPr>
        <w:t>devra être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faite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par</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lettre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recommandée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avec</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accusé</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réception,</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parvenue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à</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banque</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pendant</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la</w:t>
      </w:r>
      <w:r w:rsidRPr="00D85DB6">
        <w:rPr>
          <w:rFonts w:ascii="Comic Sans MS" w:eastAsia="Times New Roman" w:hAnsi="Comic Sans MS" w:cs="Arial"/>
          <w:spacing w:val="5"/>
          <w:lang w:eastAsia="fr-FR"/>
        </w:rPr>
        <w:t xml:space="preserve"> </w:t>
      </w:r>
      <w:r w:rsidRPr="00D85DB6">
        <w:rPr>
          <w:rFonts w:ascii="Comic Sans MS" w:eastAsia="Times New Roman" w:hAnsi="Comic Sans MS" w:cs="Arial"/>
          <w:lang w:eastAsia="fr-FR"/>
        </w:rPr>
        <w:t>période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de</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validité</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du</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présent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engagement.</w:t>
      </w:r>
    </w:p>
    <w:p w:rsidR="00D85DB6" w:rsidRPr="00D85DB6" w:rsidRDefault="00D85DB6" w:rsidP="00D85DB6">
      <w:pPr>
        <w:widowControl w:val="0"/>
        <w:suppressAutoHyphens/>
        <w:autoSpaceDE w:val="0"/>
        <w:autoSpaceDN w:val="0"/>
        <w:spacing w:after="0" w:line="360" w:lineRule="auto"/>
        <w:ind w:right="-20"/>
        <w:jc w:val="both"/>
        <w:textAlignment w:val="baseline"/>
        <w:rPr>
          <w:rFonts w:ascii="Comic Sans MS" w:eastAsia="Times New Roman" w:hAnsi="Comic Sans MS" w:cs="Arial"/>
          <w:lang w:eastAsia="fr-FR"/>
        </w:rPr>
      </w:pPr>
    </w:p>
    <w:p w:rsidR="00D85DB6" w:rsidRPr="00D85DB6" w:rsidRDefault="00D85DB6" w:rsidP="00D85DB6">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lang w:eastAsia="fr-FR"/>
        </w:rPr>
        <w:t>La</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présente</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caution</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est</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soumise</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pour</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son</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interprétation</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son</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exécution</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au</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droit</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camerounais.</w:t>
      </w:r>
      <w:r w:rsidRPr="00D85DB6">
        <w:rPr>
          <w:rFonts w:ascii="Comic Sans MS" w:eastAsia="Times New Roman" w:hAnsi="Comic Sans MS" w:cs="Arial"/>
          <w:spacing w:val="12"/>
          <w:lang w:eastAsia="fr-FR"/>
        </w:rPr>
        <w:t xml:space="preserve"> </w:t>
      </w:r>
      <w:r w:rsidRPr="00D85DB6">
        <w:rPr>
          <w:rFonts w:ascii="Comic Sans MS" w:eastAsia="Times New Roman" w:hAnsi="Comic Sans MS" w:cs="Arial"/>
          <w:lang w:eastAsia="fr-FR"/>
        </w:rPr>
        <w:t>Les tribunaux camerounais seront seuls compétents</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pour statuer</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sur tout</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ce qui concerne le</w:t>
      </w:r>
      <w:r w:rsidRPr="00D85DB6">
        <w:rPr>
          <w:rFonts w:ascii="Comic Sans MS" w:eastAsia="Times New Roman" w:hAnsi="Comic Sans MS" w:cs="Arial"/>
          <w:spacing w:val="-25"/>
          <w:lang w:eastAsia="fr-FR"/>
        </w:rPr>
        <w:t xml:space="preserve"> </w:t>
      </w:r>
      <w:r w:rsidRPr="00D85DB6">
        <w:rPr>
          <w:rFonts w:ascii="Comic Sans MS" w:eastAsia="Times New Roman" w:hAnsi="Comic Sans MS" w:cs="Arial"/>
          <w:lang w:eastAsia="fr-FR"/>
        </w:rPr>
        <w:t>présent engagement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et</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ses</w:t>
      </w:r>
      <w:r w:rsidRPr="00D85DB6">
        <w:rPr>
          <w:rFonts w:ascii="Comic Sans MS" w:eastAsia="Times New Roman" w:hAnsi="Comic Sans MS" w:cs="Arial"/>
          <w:spacing w:val="7"/>
          <w:lang w:eastAsia="fr-FR"/>
        </w:rPr>
        <w:t xml:space="preserve"> </w:t>
      </w:r>
      <w:r w:rsidRPr="00D85DB6">
        <w:rPr>
          <w:rFonts w:ascii="Comic Sans MS" w:eastAsia="Times New Roman" w:hAnsi="Comic Sans MS" w:cs="Arial"/>
          <w:lang w:eastAsia="fr-FR"/>
        </w:rPr>
        <w:t>suites.</w:t>
      </w:r>
    </w:p>
    <w:p w:rsidR="00D85DB6" w:rsidRPr="00D85DB6" w:rsidRDefault="00D85DB6" w:rsidP="00D85DB6">
      <w:pPr>
        <w:widowControl w:val="0"/>
        <w:suppressAutoHyphens/>
        <w:autoSpaceDE w:val="0"/>
        <w:autoSpaceDN w:val="0"/>
        <w:spacing w:after="0" w:line="360" w:lineRule="auto"/>
        <w:ind w:left="5040" w:right="-20"/>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lang w:eastAsia="fr-FR"/>
        </w:rPr>
        <w:t>Signé</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et</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authentifié</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par</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l’organisme financier</w:t>
      </w:r>
    </w:p>
    <w:p w:rsidR="00D85DB6" w:rsidRPr="00D85DB6" w:rsidRDefault="00D85DB6" w:rsidP="00D85DB6">
      <w:pPr>
        <w:widowControl w:val="0"/>
        <w:suppressAutoHyphens/>
        <w:autoSpaceDE w:val="0"/>
        <w:autoSpaceDN w:val="0"/>
        <w:spacing w:after="0" w:line="360" w:lineRule="auto"/>
        <w:ind w:left="5613"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lang w:eastAsia="fr-FR"/>
        </w:rPr>
        <w:t>à……………</w:t>
      </w:r>
      <w:r w:rsidRPr="00D85DB6">
        <w:rPr>
          <w:rFonts w:ascii="Comic Sans MS" w:eastAsia="Times New Roman" w:hAnsi="Comic Sans MS" w:cs="Arial"/>
          <w:i/>
          <w:iCs/>
          <w:spacing w:val="-1"/>
          <w:lang w:eastAsia="fr-FR"/>
        </w:rPr>
        <w:t>.</w:t>
      </w:r>
      <w:r w:rsidRPr="00D85DB6">
        <w:rPr>
          <w:rFonts w:ascii="Comic Sans MS" w:eastAsia="Times New Roman" w:hAnsi="Comic Sans MS" w:cs="Arial"/>
          <w:i/>
          <w:iCs/>
          <w:lang w:eastAsia="fr-FR"/>
        </w:rPr>
        <w:t>,</w:t>
      </w:r>
      <w:r w:rsidRPr="00D85DB6">
        <w:rPr>
          <w:rFonts w:ascii="Comic Sans MS" w:eastAsia="Times New Roman" w:hAnsi="Comic Sans MS" w:cs="Arial"/>
          <w:i/>
          <w:iCs/>
          <w:spacing w:val="7"/>
          <w:lang w:eastAsia="fr-FR"/>
        </w:rPr>
        <w:t xml:space="preserve"> </w:t>
      </w:r>
      <w:r w:rsidRPr="00D85DB6">
        <w:rPr>
          <w:rFonts w:ascii="Comic Sans MS" w:eastAsia="Times New Roman" w:hAnsi="Comic Sans MS" w:cs="Arial"/>
          <w:i/>
          <w:iCs/>
          <w:lang w:eastAsia="fr-FR"/>
        </w:rPr>
        <w:t>le</w:t>
      </w:r>
      <w:r w:rsidRPr="00D85DB6">
        <w:rPr>
          <w:rFonts w:ascii="Comic Sans MS" w:eastAsia="Times New Roman" w:hAnsi="Comic Sans MS" w:cs="Arial"/>
          <w:i/>
          <w:iCs/>
          <w:spacing w:val="7"/>
          <w:lang w:eastAsia="fr-FR"/>
        </w:rPr>
        <w:t xml:space="preserve"> …………………</w:t>
      </w:r>
    </w:p>
    <w:p w:rsidR="00D85DB6" w:rsidRPr="00D85DB6" w:rsidRDefault="00D85DB6" w:rsidP="00D85DB6">
      <w:pPr>
        <w:widowControl w:val="0"/>
        <w:tabs>
          <w:tab w:val="left" w:pos="993"/>
          <w:tab w:val="left" w:pos="4536"/>
        </w:tabs>
        <w:suppressAutoHyphens/>
        <w:autoSpaceDE w:val="0"/>
        <w:autoSpaceDN w:val="0"/>
        <w:spacing w:after="0" w:line="360" w:lineRule="auto"/>
        <w:ind w:left="5613" w:right="-20"/>
        <w:textAlignment w:val="baseline"/>
        <w:rPr>
          <w:rFonts w:ascii="Comic Sans MS" w:eastAsia="Times New Roman" w:hAnsi="Comic Sans MS" w:cs="Arial"/>
          <w:i/>
          <w:iCs/>
          <w:lang w:eastAsia="fr-FR"/>
        </w:rPr>
      </w:pPr>
    </w:p>
    <w:p w:rsidR="00D85DB6" w:rsidRPr="00D85DB6" w:rsidRDefault="00D85DB6" w:rsidP="00D85DB6">
      <w:pPr>
        <w:widowControl w:val="0"/>
        <w:tabs>
          <w:tab w:val="left" w:pos="993"/>
          <w:tab w:val="left" w:pos="4536"/>
        </w:tabs>
        <w:suppressAutoHyphens/>
        <w:autoSpaceDE w:val="0"/>
        <w:autoSpaceDN w:val="0"/>
        <w:spacing w:after="0" w:line="360" w:lineRule="auto"/>
        <w:ind w:left="5613"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lang w:eastAsia="fr-FR"/>
        </w:rPr>
        <w:t>.[signature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de</w:t>
      </w:r>
      <w:r w:rsidRPr="00D85DB6">
        <w:rPr>
          <w:rFonts w:ascii="Comic Sans MS" w:eastAsia="Times New Roman" w:hAnsi="Comic Sans MS" w:cs="Arial"/>
          <w:i/>
          <w:iCs/>
          <w:spacing w:val="6"/>
          <w:lang w:eastAsia="fr-FR"/>
        </w:rPr>
        <w:t xml:space="preserve"> </w:t>
      </w:r>
      <w:r w:rsidRPr="00D85DB6">
        <w:rPr>
          <w:rFonts w:ascii="Comic Sans MS" w:eastAsia="Times New Roman" w:hAnsi="Comic Sans MS" w:cs="Arial"/>
          <w:i/>
          <w:iCs/>
          <w:lang w:eastAsia="fr-FR"/>
        </w:rPr>
        <w:t>l’Organisme financier]</w:t>
      </w:r>
    </w:p>
    <w:p w:rsidR="00D85DB6" w:rsidRPr="00D85DB6" w:rsidRDefault="00D85DB6" w:rsidP="00D85DB6">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r w:rsidRPr="00D85DB6">
        <w:rPr>
          <w:rFonts w:ascii="Comic Sans MS" w:eastAsia="Times New Roman" w:hAnsi="Comic Sans MS" w:cs="Arial"/>
          <w:i/>
          <w:iCs/>
          <w:w w:val="98"/>
          <w:position w:val="9"/>
          <w:lang w:eastAsia="fr-FR"/>
        </w:rPr>
        <w:t xml:space="preserve">(10) </w:t>
      </w:r>
      <w:r w:rsidRPr="00D85DB6">
        <w:rPr>
          <w:rFonts w:ascii="Comic Sans MS" w:eastAsia="Times New Roman" w:hAnsi="Comic Sans MS" w:cs="Arial"/>
          <w:i/>
          <w:iCs/>
          <w:w w:val="98"/>
          <w:lang w:eastAsia="fr-FR"/>
        </w:rPr>
        <w:t>Cas</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où</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la</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caution</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est</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établie</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une</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fois</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au</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démarrage</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des</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travaux</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et</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couvre</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la</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totalité</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de</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la</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garantie,</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soit</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10%</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du</w:t>
      </w:r>
      <w:r w:rsidRPr="00D85DB6">
        <w:rPr>
          <w:rFonts w:ascii="Comic Sans MS" w:eastAsia="Times New Roman" w:hAnsi="Comic Sans MS" w:cs="Arial"/>
          <w:i/>
          <w:iCs/>
          <w:spacing w:val="4"/>
          <w:lang w:eastAsia="fr-FR"/>
        </w:rPr>
        <w:t xml:space="preserve"> </w:t>
      </w:r>
      <w:r w:rsidRPr="00D85DB6">
        <w:rPr>
          <w:rFonts w:ascii="Comic Sans MS" w:eastAsia="Times New Roman" w:hAnsi="Comic Sans MS" w:cs="Arial"/>
          <w:i/>
          <w:iCs/>
          <w:w w:val="98"/>
          <w:lang w:eastAsia="fr-FR"/>
        </w:rPr>
        <w:t>marché.</w:t>
      </w:r>
    </w:p>
    <w:p w:rsidR="00D85DB6" w:rsidRPr="00D85DB6" w:rsidRDefault="00D85DB6" w:rsidP="00D85DB6">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p>
    <w:p w:rsidR="00D85DB6" w:rsidRPr="00D85DB6" w:rsidRDefault="00D85DB6" w:rsidP="00D85DB6">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p>
    <w:p w:rsidR="00D85DB6" w:rsidRPr="00D85DB6" w:rsidRDefault="00D85DB6" w:rsidP="00D85DB6">
      <w:pPr>
        <w:spacing w:after="0" w:line="240" w:lineRule="auto"/>
        <w:rPr>
          <w:rFonts w:ascii="Comic Sans MS" w:eastAsia="Times New Roman" w:hAnsi="Comic Sans MS" w:cs="Arial"/>
          <w:i/>
          <w:iCs/>
          <w:w w:val="98"/>
          <w:lang w:eastAsia="fr-FR"/>
        </w:rPr>
      </w:pPr>
      <w:r w:rsidRPr="00D85DB6">
        <w:rPr>
          <w:rFonts w:ascii="Comic Sans MS" w:eastAsia="Times New Roman" w:hAnsi="Comic Sans MS" w:cs="Arial"/>
          <w:i/>
          <w:iCs/>
          <w:w w:val="98"/>
          <w:lang w:eastAsia="fr-FR"/>
        </w:rPr>
        <w:br w:type="page"/>
      </w:r>
    </w:p>
    <w:p w:rsidR="00D85DB6" w:rsidRPr="00D85DB6" w:rsidRDefault="00D85DB6" w:rsidP="002128D8">
      <w:pPr>
        <w:widowControl w:val="0"/>
        <w:suppressAutoHyphens/>
        <w:autoSpaceDE w:val="0"/>
        <w:autoSpaceDN w:val="0"/>
        <w:spacing w:before="120" w:after="0" w:line="240" w:lineRule="auto"/>
        <w:jc w:val="both"/>
        <w:textAlignment w:val="baseline"/>
        <w:rPr>
          <w:rFonts w:ascii="Comic Sans MS" w:eastAsia="Times New Roman" w:hAnsi="Comic Sans MS" w:cs="Arial"/>
          <w:b/>
          <w:bCs/>
          <w:caps/>
          <w:spacing w:val="36"/>
          <w:w w:val="80"/>
          <w:position w:val="-1"/>
          <w:sz w:val="32"/>
          <w:szCs w:val="24"/>
          <w:lang w:eastAsia="fr-FR"/>
        </w:rPr>
      </w:pPr>
      <w:bookmarkStart w:id="492" w:name="_Toc157617479"/>
      <w:bookmarkStart w:id="493" w:name="_Toc530309776"/>
      <w:bookmarkStart w:id="494" w:name="_Toc97557134"/>
      <w:r w:rsidRPr="00D85DB6">
        <w:rPr>
          <w:rFonts w:ascii="Comic Sans MS" w:eastAsia="Times New Roman" w:hAnsi="Comic Sans MS" w:cs="Arial"/>
          <w:b/>
          <w:bCs/>
          <w:caps/>
          <w:spacing w:val="36"/>
          <w:w w:val="80"/>
          <w:position w:val="-1"/>
          <w:sz w:val="32"/>
          <w:szCs w:val="24"/>
          <w:highlight w:val="lightGray"/>
          <w:lang w:eastAsia="fr-FR"/>
        </w:rPr>
        <w:t xml:space="preserve">Annexen°7 : </w:t>
      </w:r>
      <w:r w:rsidRPr="00D85DB6">
        <w:rPr>
          <w:rFonts w:ascii="Comic Sans MS" w:eastAsia="Times New Roman" w:hAnsi="Comic Sans MS" w:cs="Arial"/>
          <w:b/>
          <w:bCs/>
          <w:caps/>
          <w:spacing w:val="36"/>
          <w:w w:val="80"/>
          <w:position w:val="-1"/>
          <w:sz w:val="32"/>
          <w:szCs w:val="24"/>
          <w:lang w:eastAsia="fr-FR"/>
        </w:rPr>
        <w:t>Lettre</w:t>
      </w:r>
      <w:r w:rsidRPr="00D85DB6">
        <w:rPr>
          <w:rFonts w:ascii="Comic Sans MS" w:eastAsia="Times New Roman" w:hAnsi="Comic Sans MS" w:cs="Arial"/>
          <w:b/>
          <w:bCs/>
          <w:caps/>
          <w:spacing w:val="10"/>
          <w:w w:val="80"/>
          <w:position w:val="-1"/>
          <w:sz w:val="32"/>
          <w:szCs w:val="24"/>
          <w:lang w:eastAsia="fr-FR"/>
        </w:rPr>
        <w:t xml:space="preserve"> </w:t>
      </w:r>
      <w:r w:rsidRPr="00D85DB6">
        <w:rPr>
          <w:rFonts w:ascii="Comic Sans MS" w:eastAsia="Times New Roman" w:hAnsi="Comic Sans MS" w:cs="Arial"/>
          <w:b/>
          <w:bCs/>
          <w:caps/>
          <w:spacing w:val="36"/>
          <w:w w:val="80"/>
          <w:position w:val="-1"/>
          <w:sz w:val="32"/>
          <w:szCs w:val="24"/>
          <w:lang w:eastAsia="fr-FR"/>
        </w:rPr>
        <w:t>de</w:t>
      </w:r>
      <w:r w:rsidRPr="00D85DB6">
        <w:rPr>
          <w:rFonts w:ascii="Comic Sans MS" w:eastAsia="Times New Roman" w:hAnsi="Comic Sans MS" w:cs="Arial"/>
          <w:b/>
          <w:bCs/>
          <w:caps/>
          <w:spacing w:val="10"/>
          <w:w w:val="80"/>
          <w:position w:val="-1"/>
          <w:sz w:val="32"/>
          <w:szCs w:val="24"/>
          <w:lang w:eastAsia="fr-FR"/>
        </w:rPr>
        <w:t xml:space="preserve"> </w:t>
      </w:r>
      <w:r w:rsidRPr="00D85DB6">
        <w:rPr>
          <w:rFonts w:ascii="Comic Sans MS" w:eastAsia="Times New Roman" w:hAnsi="Comic Sans MS" w:cs="Arial"/>
          <w:b/>
          <w:bCs/>
          <w:caps/>
          <w:spacing w:val="36"/>
          <w:w w:val="80"/>
          <w:position w:val="-1"/>
          <w:sz w:val="32"/>
          <w:szCs w:val="24"/>
          <w:lang w:eastAsia="fr-FR"/>
        </w:rPr>
        <w:t>soumission</w:t>
      </w:r>
      <w:r w:rsidRPr="00D85DB6">
        <w:rPr>
          <w:rFonts w:ascii="Comic Sans MS" w:eastAsia="Times New Roman" w:hAnsi="Comic Sans MS" w:cs="Arial"/>
          <w:b/>
          <w:bCs/>
          <w:caps/>
          <w:spacing w:val="10"/>
          <w:w w:val="80"/>
          <w:position w:val="-1"/>
          <w:sz w:val="32"/>
          <w:szCs w:val="24"/>
          <w:lang w:eastAsia="fr-FR"/>
        </w:rPr>
        <w:t xml:space="preserve"> </w:t>
      </w:r>
      <w:r w:rsidRPr="00D85DB6">
        <w:rPr>
          <w:rFonts w:ascii="Comic Sans MS" w:eastAsia="Times New Roman" w:hAnsi="Comic Sans MS" w:cs="Arial"/>
          <w:b/>
          <w:bCs/>
          <w:caps/>
          <w:spacing w:val="36"/>
          <w:w w:val="80"/>
          <w:position w:val="-1"/>
          <w:sz w:val="32"/>
          <w:szCs w:val="24"/>
          <w:lang w:eastAsia="fr-FR"/>
        </w:rPr>
        <w:t>de</w:t>
      </w:r>
      <w:r w:rsidRPr="00D85DB6">
        <w:rPr>
          <w:rFonts w:ascii="Comic Sans MS" w:eastAsia="Times New Roman" w:hAnsi="Comic Sans MS" w:cs="Arial"/>
          <w:b/>
          <w:bCs/>
          <w:caps/>
          <w:spacing w:val="10"/>
          <w:w w:val="80"/>
          <w:position w:val="-1"/>
          <w:sz w:val="32"/>
          <w:szCs w:val="24"/>
          <w:lang w:eastAsia="fr-FR"/>
        </w:rPr>
        <w:t xml:space="preserve"> </w:t>
      </w:r>
      <w:r w:rsidRPr="00D85DB6">
        <w:rPr>
          <w:rFonts w:ascii="Comic Sans MS" w:eastAsia="Times New Roman" w:hAnsi="Comic Sans MS" w:cs="Arial"/>
          <w:b/>
          <w:bCs/>
          <w:caps/>
          <w:spacing w:val="36"/>
          <w:w w:val="80"/>
          <w:position w:val="-1"/>
          <w:sz w:val="32"/>
          <w:szCs w:val="24"/>
          <w:lang w:eastAsia="fr-FR"/>
        </w:rPr>
        <w:t>la</w:t>
      </w:r>
      <w:r w:rsidRPr="00D85DB6">
        <w:rPr>
          <w:rFonts w:ascii="Comic Sans MS" w:eastAsia="Times New Roman" w:hAnsi="Comic Sans MS" w:cs="Arial"/>
          <w:b/>
          <w:bCs/>
          <w:caps/>
          <w:spacing w:val="10"/>
          <w:w w:val="80"/>
          <w:position w:val="-1"/>
          <w:sz w:val="32"/>
          <w:szCs w:val="24"/>
          <w:lang w:eastAsia="fr-FR"/>
        </w:rPr>
        <w:t xml:space="preserve"> </w:t>
      </w:r>
      <w:r w:rsidRPr="00D85DB6">
        <w:rPr>
          <w:rFonts w:ascii="Comic Sans MS" w:eastAsia="Times New Roman" w:hAnsi="Comic Sans MS" w:cs="Arial"/>
          <w:b/>
          <w:bCs/>
          <w:caps/>
          <w:spacing w:val="36"/>
          <w:w w:val="80"/>
          <w:position w:val="-1"/>
          <w:sz w:val="32"/>
          <w:szCs w:val="24"/>
          <w:lang w:eastAsia="fr-FR"/>
        </w:rPr>
        <w:t>proposition</w:t>
      </w:r>
      <w:r w:rsidRPr="00D85DB6">
        <w:rPr>
          <w:rFonts w:ascii="Comic Sans MS" w:eastAsia="Times New Roman" w:hAnsi="Comic Sans MS" w:cs="Arial"/>
          <w:b/>
          <w:bCs/>
          <w:caps/>
          <w:spacing w:val="10"/>
          <w:w w:val="80"/>
          <w:position w:val="-1"/>
          <w:sz w:val="32"/>
          <w:szCs w:val="24"/>
          <w:lang w:eastAsia="fr-FR"/>
        </w:rPr>
        <w:t xml:space="preserve"> </w:t>
      </w:r>
      <w:r w:rsidRPr="00D85DB6">
        <w:rPr>
          <w:rFonts w:ascii="Comic Sans MS" w:eastAsia="Times New Roman" w:hAnsi="Comic Sans MS" w:cs="Arial"/>
          <w:b/>
          <w:bCs/>
          <w:caps/>
          <w:spacing w:val="36"/>
          <w:w w:val="80"/>
          <w:position w:val="-1"/>
          <w:sz w:val="32"/>
          <w:szCs w:val="24"/>
          <w:lang w:eastAsia="fr-FR"/>
        </w:rPr>
        <w:t>technique</w:t>
      </w:r>
      <w:bookmarkEnd w:id="492"/>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2128D8">
      <w:pPr>
        <w:widowControl w:val="0"/>
        <w:suppressAutoHyphens/>
        <w:autoSpaceDE w:val="0"/>
        <w:autoSpaceDN w:val="0"/>
        <w:adjustRightInd w:val="0"/>
        <w:spacing w:after="60" w:line="360" w:lineRule="auto"/>
        <w:ind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[Lieu,</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date]</w:t>
      </w:r>
    </w:p>
    <w:p w:rsidR="00D85DB6" w:rsidRPr="00D85DB6" w:rsidRDefault="00D85DB6" w:rsidP="002128D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i/>
          <w:iCs/>
          <w:sz w:val="24"/>
          <w:szCs w:val="24"/>
          <w:lang w:eastAsia="fr-FR"/>
        </w:rPr>
        <w:t>[Nom</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et</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adresse</w:t>
      </w:r>
      <w:r w:rsidRPr="00D85DB6">
        <w:rPr>
          <w:rFonts w:ascii="Comic Sans MS" w:eastAsia="Times New Roman" w:hAnsi="Comic Sans MS" w:cs="Arial"/>
          <w:i/>
          <w:iCs/>
          <w:spacing w:val="6"/>
          <w:sz w:val="24"/>
          <w:szCs w:val="24"/>
          <w:lang w:eastAsia="fr-FR"/>
        </w:rPr>
        <w:t xml:space="preserve"> du maître d’ouvrage </w:t>
      </w:r>
    </w:p>
    <w:p w:rsidR="00D85DB6" w:rsidRPr="00D85DB6" w:rsidRDefault="002128D8" w:rsidP="002128D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Madame/Monsieur,</w:t>
      </w:r>
    </w:p>
    <w:p w:rsidR="00D85DB6" w:rsidRPr="00D85DB6" w:rsidRDefault="00D85DB6" w:rsidP="00D85DB6">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Nous,</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soussignés, [titre à préciser],</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avons</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l’honneur, conformément à votre DAO N° …..du…..relatif à…….., de vous soumettre ci-joint, notre proposition technique pour la fourniture objet dudit DAO.</w:t>
      </w:r>
    </w:p>
    <w:p w:rsidR="00D85DB6" w:rsidRPr="00D85DB6" w:rsidRDefault="00D85DB6" w:rsidP="00D85DB6">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Au cas où cette proposition retiendrait votre attention, nous sommes entièrement disposés, sur la base du personnel proposé à entamer des négociations pour la meilleure conduite du projet.</w:t>
      </w:r>
    </w:p>
    <w:p w:rsidR="00D85DB6" w:rsidRPr="00D85DB6" w:rsidRDefault="00D85DB6" w:rsidP="00D85DB6">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Aussi, prenons-nous un ferme engagement pour le respect scrupuleux du contenu de ladite proposition technique, sous réserve des modifications éventuelles qui résulteraient des négociations du contrat.</w:t>
      </w:r>
    </w:p>
    <w:p w:rsidR="00D85DB6" w:rsidRPr="00D85DB6" w:rsidRDefault="00D85DB6" w:rsidP="00D85DB6">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Veuillez</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agréer,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Madame/Monsieur……………..,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l’expression de notre parfaite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considération./-</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4049" w:right="2834" w:hanging="457"/>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Signature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représentant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habilité</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titre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signataire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Candidat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Adresse</w:t>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8E0672">
      <w:pPr>
        <w:spacing w:after="0" w:line="240" w:lineRule="auto"/>
        <w:rPr>
          <w:rFonts w:ascii="Comic Sans MS" w:eastAsia="Times New Roman" w:hAnsi="Comic Sans MS" w:cs="Arial"/>
          <w:b/>
          <w:bCs/>
          <w:caps/>
          <w:spacing w:val="36"/>
          <w:w w:val="80"/>
          <w:position w:val="-1"/>
          <w:sz w:val="28"/>
          <w:szCs w:val="60"/>
          <w:lang w:eastAsia="fr-FR"/>
        </w:rPr>
      </w:pPr>
      <w:r w:rsidRPr="00D85DB6">
        <w:rPr>
          <w:rFonts w:ascii="Comic Sans MS" w:eastAsia="Times New Roman" w:hAnsi="Comic Sans MS" w:cs="Times New Roman"/>
          <w:sz w:val="24"/>
          <w:szCs w:val="24"/>
          <w:lang w:eastAsia="fr-FR"/>
        </w:rPr>
        <w:br w:type="page"/>
      </w:r>
      <w:r w:rsidRPr="00D85DB6">
        <w:rPr>
          <w:rFonts w:ascii="Comic Sans MS" w:eastAsia="Times New Roman" w:hAnsi="Comic Sans MS" w:cs="Arial"/>
          <w:b/>
          <w:bCs/>
          <w:caps/>
          <w:spacing w:val="36"/>
          <w:w w:val="80"/>
          <w:position w:val="-1"/>
          <w:sz w:val="28"/>
          <w:szCs w:val="60"/>
          <w:lang w:eastAsia="fr-FR"/>
        </w:rPr>
        <w:t>Annexe n° 8 : MODELE DE Cadre du planning</w:t>
      </w:r>
      <w:bookmarkEnd w:id="493"/>
      <w:bookmarkEnd w:id="494"/>
    </w:p>
    <w:p w:rsidR="00D85DB6" w:rsidRPr="00D85DB6" w:rsidRDefault="00D85DB6" w:rsidP="002C5DB1">
      <w:pPr>
        <w:widowControl w:val="0"/>
        <w:suppressAutoHyphens/>
        <w:autoSpaceDE w:val="0"/>
        <w:autoSpaceDN w:val="0"/>
        <w:spacing w:before="120" w:after="0" w:line="240" w:lineRule="auto"/>
        <w:ind w:right="-6"/>
        <w:textAlignment w:val="baseline"/>
        <w:rPr>
          <w:rFonts w:ascii="Comic Sans MS" w:eastAsia="Times New Roman" w:hAnsi="Comic Sans MS" w:cs="Arial"/>
          <w:b/>
          <w:bCs/>
          <w:caps/>
          <w:color w:val="000000"/>
          <w:spacing w:val="36"/>
          <w:w w:val="80"/>
          <w:position w:val="-1"/>
          <w:sz w:val="32"/>
          <w:szCs w:val="24"/>
          <w:lang w:eastAsia="fr-FR"/>
        </w:rPr>
      </w:pPr>
      <w:bookmarkStart w:id="495" w:name="_Toc156822352"/>
      <w:bookmarkStart w:id="496" w:name="_Toc156822793"/>
      <w:bookmarkStart w:id="497" w:name="_Toc156825461"/>
      <w:bookmarkStart w:id="498" w:name="_Toc156826483"/>
      <w:bookmarkStart w:id="499" w:name="_Toc156853937"/>
      <w:bookmarkStart w:id="500" w:name="_Toc156855437"/>
      <w:bookmarkStart w:id="501" w:name="_Hlk163136133"/>
      <w:r w:rsidRPr="00D85DB6">
        <w:rPr>
          <w:rFonts w:ascii="Comic Sans MS" w:eastAsia="Times New Roman" w:hAnsi="Comic Sans MS" w:cs="Arial"/>
          <w:b/>
          <w:bCs/>
          <w:caps/>
          <w:color w:val="000000"/>
          <w:spacing w:val="36"/>
          <w:w w:val="80"/>
          <w:position w:val="-1"/>
          <w:sz w:val="32"/>
          <w:szCs w:val="24"/>
          <w:lang w:eastAsia="fr-FR"/>
        </w:rPr>
        <w:t xml:space="preserve"> CALENDRIER des activités (programme de travail)</w:t>
      </w:r>
      <w:bookmarkEnd w:id="495"/>
      <w:bookmarkEnd w:id="496"/>
      <w:bookmarkEnd w:id="497"/>
      <w:bookmarkEnd w:id="498"/>
      <w:bookmarkEnd w:id="499"/>
      <w:bookmarkEnd w:id="500"/>
    </w:p>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8"/>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12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A. Préciser</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la</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nature</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de</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l’activité</w:t>
      </w:r>
    </w:p>
    <w:p w:rsidR="00D85DB6" w:rsidRPr="00D85DB6" w:rsidRDefault="00D85DB6" w:rsidP="00D85DB6">
      <w:pPr>
        <w:widowControl w:val="0"/>
        <w:suppressAutoHyphens/>
        <w:autoSpaceDE w:val="0"/>
        <w:autoSpaceDN w:val="0"/>
        <w:adjustRightInd w:val="0"/>
        <w:spacing w:before="60" w:after="60" w:line="360" w:lineRule="auto"/>
        <w:ind w:left="142"/>
        <w:textAlignment w:val="baseline"/>
        <w:rPr>
          <w:rFonts w:ascii="Comic Sans MS" w:eastAsia="Times New Roman" w:hAnsi="Comic Sans MS" w:cs="Arial"/>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D85DB6" w:rsidRPr="00D85DB6" w:rsidTr="00F12E71">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985"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sz w:val="24"/>
                <w:szCs w:val="24"/>
                <w:lang w:eastAsia="fr-FR"/>
              </w:rPr>
              <w:t>[Mois ou semaines</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à</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compter</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du</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début</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la</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mission]</w:t>
            </w:r>
          </w:p>
        </w:tc>
      </w:tr>
      <w:tr w:rsidR="00D85DB6" w:rsidRPr="00D85DB6" w:rsidTr="00F12E71">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112"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position w:val="-9"/>
                <w:sz w:val="24"/>
                <w:szCs w:val="24"/>
                <w:lang w:eastAsia="fr-FR"/>
              </w:rPr>
              <w:t>1</w:t>
            </w:r>
            <w:r w:rsidRPr="00D85DB6">
              <w:rPr>
                <w:rFonts w:ascii="Comic Sans MS" w:eastAsia="Times New Roman" w:hAnsi="Comic Sans MS" w:cs="Arial"/>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145"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position w:val="-9"/>
                <w:sz w:val="24"/>
                <w:szCs w:val="24"/>
                <w:lang w:eastAsia="fr-FR"/>
              </w:rPr>
              <w:t>2</w:t>
            </w:r>
            <w:r w:rsidRPr="00D85DB6">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79"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position w:val="-9"/>
                <w:sz w:val="24"/>
                <w:szCs w:val="24"/>
                <w:lang w:eastAsia="fr-FR"/>
              </w:rPr>
              <w:t>3</w:t>
            </w:r>
            <w:r w:rsidRPr="00D85DB6">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82"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position w:val="-9"/>
                <w:sz w:val="24"/>
                <w:szCs w:val="24"/>
                <w:lang w:eastAsia="fr-FR"/>
              </w:rPr>
              <w:t>4</w:t>
            </w:r>
            <w:r w:rsidRPr="00D85DB6">
              <w:rPr>
                <w:rFonts w:ascii="Comic Sans MS" w:eastAsia="Times New Roman" w:hAnsi="Comic Sans MS" w:cs="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65"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position w:val="-9"/>
                <w:sz w:val="24"/>
                <w:szCs w:val="24"/>
                <w:lang w:eastAsia="fr-FR"/>
              </w:rPr>
              <w:t>5</w:t>
            </w:r>
            <w:r w:rsidRPr="00D85DB6">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109"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position w:val="-9"/>
                <w:sz w:val="24"/>
                <w:szCs w:val="24"/>
                <w:lang w:eastAsia="fr-FR"/>
              </w:rPr>
              <w:t>6</w:t>
            </w:r>
            <w:r w:rsidRPr="00D85DB6">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82"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position w:val="-9"/>
                <w:sz w:val="24"/>
                <w:szCs w:val="24"/>
                <w:lang w:eastAsia="fr-FR"/>
              </w:rPr>
              <w:t>7</w:t>
            </w:r>
            <w:r w:rsidRPr="00D85DB6">
              <w:rPr>
                <w:rFonts w:ascii="Comic Sans MS" w:eastAsia="Times New Roman" w:hAnsi="Comic Sans MS" w:cs="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95"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position w:val="-9"/>
                <w:sz w:val="24"/>
                <w:szCs w:val="24"/>
                <w:lang w:eastAsia="fr-FR"/>
              </w:rPr>
              <w:t>8</w:t>
            </w:r>
            <w:r w:rsidRPr="00D85DB6">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99"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position w:val="-9"/>
                <w:sz w:val="24"/>
                <w:szCs w:val="24"/>
                <w:lang w:eastAsia="fr-FR"/>
              </w:rPr>
              <w:t>9</w:t>
            </w:r>
            <w:r w:rsidRPr="00D85DB6">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35"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10</w:t>
            </w:r>
            <w:r w:rsidRPr="00D85DB6">
              <w:rPr>
                <w:rFonts w:ascii="Comic Sans MS" w:eastAsia="Times New Roman" w:hAnsi="Comic Sans MS" w:cs="Arial"/>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59" w:right="-25"/>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11</w:t>
            </w:r>
            <w:r w:rsidRPr="00D85DB6">
              <w:rPr>
                <w:rFonts w:ascii="Comic Sans MS" w:eastAsia="Times New Roman" w:hAnsi="Comic Sans MS" w:cs="Arial"/>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9"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12</w:t>
            </w:r>
            <w:r w:rsidRPr="00D85DB6">
              <w:rPr>
                <w:rFonts w:ascii="Comic Sans MS" w:eastAsia="Times New Roman" w:hAnsi="Comic Sans MS" w:cs="Arial"/>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Activité</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830517">
        <w:trPr>
          <w:trHeight w:hRule="exact" w:val="699"/>
          <w:jc w:val="center"/>
        </w:trPr>
        <w:tc>
          <w:tcPr>
            <w:tcW w:w="4369"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830517">
        <w:trPr>
          <w:trHeight w:hRule="exact" w:val="723"/>
          <w:jc w:val="center"/>
        </w:trPr>
        <w:tc>
          <w:tcPr>
            <w:tcW w:w="4369"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830517">
        <w:trPr>
          <w:trHeight w:hRule="exact" w:val="706"/>
          <w:jc w:val="center"/>
        </w:trPr>
        <w:tc>
          <w:tcPr>
            <w:tcW w:w="4369"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830517">
        <w:trPr>
          <w:trHeight w:hRule="exact" w:val="701"/>
          <w:jc w:val="center"/>
        </w:trPr>
        <w:tc>
          <w:tcPr>
            <w:tcW w:w="4369"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bl>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12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B. Achèvement</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et</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soumission</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des</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rapports</w:t>
      </w:r>
    </w:p>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D85DB6" w:rsidRPr="00D85DB6" w:rsidTr="00F12E71">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25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Date</w:t>
            </w:r>
          </w:p>
        </w:tc>
      </w:tr>
      <w:tr w:rsidR="00D85DB6" w:rsidRPr="00D85DB6" w:rsidTr="00F12E71">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1.</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Rapport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D85DB6" w:rsidRPr="00D85DB6" w:rsidRDefault="00D85DB6" w:rsidP="00664BAC">
            <w:pPr>
              <w:widowControl w:val="0"/>
              <w:suppressAutoHyphens/>
              <w:autoSpaceDE w:val="0"/>
              <w:autoSpaceDN w:val="0"/>
              <w:adjustRightInd w:val="0"/>
              <w:spacing w:before="60" w:after="0" w:line="240" w:lineRule="auto"/>
              <w:ind w:left="947" w:right="1032" w:hanging="399"/>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Rapports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d’avancement a.</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Premier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rapport d’avancement</w:t>
            </w:r>
          </w:p>
          <w:p w:rsidR="00D85DB6" w:rsidRPr="00D85DB6" w:rsidRDefault="00D85DB6" w:rsidP="00664BAC">
            <w:pPr>
              <w:widowControl w:val="0"/>
              <w:suppressAutoHyphens/>
              <w:autoSpaceDE w:val="0"/>
              <w:autoSpaceDN w:val="0"/>
              <w:adjustRightInd w:val="0"/>
              <w:spacing w:before="60" w:after="0" w:line="240" w:lineRule="auto"/>
              <w:ind w:left="1513" w:right="1005" w:hanging="293"/>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b.</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Deuxième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3.</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Projet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rapport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4.</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Rapport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bl>
    <w:p w:rsidR="00D85DB6" w:rsidRPr="00D85DB6" w:rsidRDefault="00D85DB6" w:rsidP="00D85DB6">
      <w:pPr>
        <w:spacing w:after="0" w:line="240" w:lineRule="auto"/>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br w:type="page"/>
      </w:r>
    </w:p>
    <w:p w:rsidR="00D85DB6" w:rsidRPr="009179E0" w:rsidRDefault="00D85DB6" w:rsidP="009179E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r w:rsidRPr="00D85DB6">
        <w:rPr>
          <w:rFonts w:ascii="Comic Sans MS" w:eastAsia="Times New Roman" w:hAnsi="Comic Sans MS" w:cs="Arial"/>
          <w:b/>
          <w:bCs/>
          <w:caps/>
          <w:color w:val="000000"/>
          <w:spacing w:val="36"/>
          <w:w w:val="80"/>
          <w:position w:val="-1"/>
          <w:sz w:val="32"/>
          <w:szCs w:val="24"/>
          <w:lang w:eastAsia="fr-FR"/>
        </w:rPr>
        <w:t>Calendrier</w:t>
      </w:r>
      <w:r w:rsidRPr="00D85DB6">
        <w:rPr>
          <w:rFonts w:ascii="Comic Sans MS" w:eastAsia="Times New Roman" w:hAnsi="Comic Sans MS" w:cs="Arial"/>
          <w:b/>
          <w:bCs/>
          <w:caps/>
          <w:color w:val="000000"/>
          <w:spacing w:val="10"/>
          <w:w w:val="80"/>
          <w:position w:val="-1"/>
          <w:sz w:val="32"/>
          <w:szCs w:val="24"/>
          <w:lang w:eastAsia="fr-FR"/>
        </w:rPr>
        <w:t xml:space="preserve"> </w:t>
      </w:r>
      <w:r w:rsidRPr="00D85DB6">
        <w:rPr>
          <w:rFonts w:ascii="Comic Sans MS" w:eastAsia="Times New Roman" w:hAnsi="Comic Sans MS" w:cs="Arial"/>
          <w:b/>
          <w:bCs/>
          <w:caps/>
          <w:color w:val="000000"/>
          <w:spacing w:val="36"/>
          <w:w w:val="80"/>
          <w:position w:val="-1"/>
          <w:sz w:val="32"/>
          <w:szCs w:val="24"/>
          <w:lang w:eastAsia="fr-FR"/>
        </w:rPr>
        <w:t>du</w:t>
      </w:r>
      <w:r w:rsidRPr="00D85DB6">
        <w:rPr>
          <w:rFonts w:ascii="Comic Sans MS" w:eastAsia="Times New Roman" w:hAnsi="Comic Sans MS" w:cs="Arial"/>
          <w:b/>
          <w:bCs/>
          <w:caps/>
          <w:color w:val="000000"/>
          <w:spacing w:val="10"/>
          <w:w w:val="80"/>
          <w:position w:val="-1"/>
          <w:sz w:val="32"/>
          <w:szCs w:val="24"/>
          <w:lang w:eastAsia="fr-FR"/>
        </w:rPr>
        <w:t xml:space="preserve"> </w:t>
      </w:r>
      <w:r w:rsidRPr="00D85DB6">
        <w:rPr>
          <w:rFonts w:ascii="Comic Sans MS" w:eastAsia="Times New Roman" w:hAnsi="Comic Sans MS" w:cs="Arial"/>
          <w:b/>
          <w:bCs/>
          <w:caps/>
          <w:color w:val="000000"/>
          <w:spacing w:val="36"/>
          <w:w w:val="80"/>
          <w:position w:val="-1"/>
          <w:sz w:val="32"/>
          <w:szCs w:val="24"/>
          <w:lang w:eastAsia="fr-FR"/>
        </w:rPr>
        <w:t>personnel</w:t>
      </w:r>
      <w:r w:rsidRPr="00D85DB6">
        <w:rPr>
          <w:rFonts w:ascii="Comic Sans MS" w:eastAsia="Times New Roman" w:hAnsi="Comic Sans MS" w:cs="Arial"/>
          <w:b/>
          <w:bCs/>
          <w:caps/>
          <w:color w:val="000000"/>
          <w:spacing w:val="10"/>
          <w:w w:val="80"/>
          <w:position w:val="-1"/>
          <w:sz w:val="32"/>
          <w:szCs w:val="24"/>
          <w:lang w:eastAsia="fr-FR"/>
        </w:rPr>
        <w:t xml:space="preserve"> </w:t>
      </w:r>
      <w:r w:rsidR="009179E0">
        <w:rPr>
          <w:rFonts w:ascii="Comic Sans MS" w:eastAsia="Times New Roman" w:hAnsi="Comic Sans MS" w:cs="Arial"/>
          <w:b/>
          <w:bCs/>
          <w:caps/>
          <w:color w:val="000000"/>
          <w:spacing w:val="36"/>
          <w:w w:val="80"/>
          <w:position w:val="-1"/>
          <w:sz w:val="32"/>
          <w:szCs w:val="24"/>
          <w:lang w:eastAsia="fr-FR"/>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D85DB6" w:rsidRPr="00D85DB6" w:rsidTr="00F12E71">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outlineLvl w:val="2"/>
              <w:rPr>
                <w:rFonts w:ascii="Comic Sans MS" w:eastAsia="Times New Roman" w:hAnsi="Comic Sans MS" w:cs="Times New Roman"/>
                <w:bCs/>
                <w:sz w:val="24"/>
                <w:szCs w:val="24"/>
                <w:lang w:eastAsia="fr-FR"/>
              </w:rPr>
            </w:pPr>
            <w:bookmarkStart w:id="502" w:name="_Toc64435224"/>
            <w:bookmarkStart w:id="503" w:name="_Toc64435414"/>
            <w:bookmarkStart w:id="504" w:name="_Toc64435604"/>
            <w:bookmarkStart w:id="505" w:name="_Toc72513346"/>
            <w:bookmarkStart w:id="506" w:name="_Toc72513664"/>
            <w:bookmarkStart w:id="507" w:name="_Toc72514644"/>
            <w:bookmarkStart w:id="508" w:name="_Toc72514823"/>
            <w:bookmarkStart w:id="509" w:name="_Toc72515058"/>
            <w:bookmarkStart w:id="510" w:name="_Toc156822349"/>
            <w:bookmarkStart w:id="511" w:name="_Toc156822790"/>
            <w:bookmarkStart w:id="512" w:name="_Toc156825458"/>
            <w:bookmarkStart w:id="513" w:name="_Toc156826480"/>
            <w:bookmarkStart w:id="514" w:name="_Toc156853934"/>
            <w:bookmarkStart w:id="515" w:name="_Toc156855434"/>
            <w:r w:rsidRPr="00D85DB6">
              <w:rPr>
                <w:rFonts w:ascii="Comic Sans MS" w:eastAsia="Times New Roman" w:hAnsi="Comic Sans MS" w:cs="Times New Roman"/>
                <w:b/>
                <w:bCs/>
                <w:sz w:val="24"/>
                <w:szCs w:val="24"/>
                <w:lang w:eastAsia="fr-FR"/>
              </w:rPr>
              <w:t>N°</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tc>
        <w:tc>
          <w:tcPr>
            <w:tcW w:w="1425" w:type="dxa"/>
            <w:tcBorders>
              <w:top w:val="double" w:sz="4" w:space="0" w:color="auto"/>
              <w:left w:val="single" w:sz="6"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Rapports à fournir</w:t>
            </w:r>
          </w:p>
        </w:tc>
        <w:tc>
          <w:tcPr>
            <w:tcW w:w="6602" w:type="dxa"/>
            <w:gridSpan w:val="14"/>
            <w:tcBorders>
              <w:top w:val="double" w:sz="4" w:space="0" w:color="auto"/>
              <w:bottom w:val="single" w:sz="6" w:space="0" w:color="auto"/>
              <w:right w:val="single" w:sz="6" w:space="0" w:color="auto"/>
            </w:tcBorders>
            <w:vAlign w:val="center"/>
          </w:tcPr>
          <w:p w:rsidR="00D85DB6" w:rsidRPr="00D85DB6" w:rsidRDefault="00D85DB6" w:rsidP="00D85DB6">
            <w:pPr>
              <w:keepNext/>
              <w:suppressAutoHyphens/>
              <w:autoSpaceDN w:val="0"/>
              <w:spacing w:before="60" w:after="60" w:line="360" w:lineRule="auto"/>
              <w:jc w:val="center"/>
              <w:textAlignment w:val="baseline"/>
              <w:outlineLvl w:val="2"/>
              <w:rPr>
                <w:rFonts w:ascii="Comic Sans MS" w:eastAsia="Times New Roman" w:hAnsi="Comic Sans MS" w:cs="Times New Roman"/>
                <w:b/>
                <w:bCs/>
                <w:sz w:val="24"/>
                <w:szCs w:val="24"/>
                <w:lang w:eastAsia="fr-FR"/>
              </w:rPr>
            </w:pPr>
            <w:bookmarkStart w:id="516" w:name="_Toc64435225"/>
            <w:bookmarkStart w:id="517" w:name="_Toc64435415"/>
            <w:bookmarkStart w:id="518" w:name="_Toc64435605"/>
            <w:bookmarkStart w:id="519" w:name="_Toc72513347"/>
            <w:bookmarkStart w:id="520" w:name="_Toc72513665"/>
            <w:bookmarkStart w:id="521" w:name="_Toc72514645"/>
            <w:bookmarkStart w:id="522" w:name="_Toc72514824"/>
            <w:bookmarkStart w:id="523" w:name="_Toc72515059"/>
            <w:bookmarkStart w:id="524" w:name="_Toc156822350"/>
            <w:bookmarkStart w:id="525" w:name="_Toc156822791"/>
            <w:bookmarkStart w:id="526" w:name="_Toc156825459"/>
            <w:bookmarkStart w:id="527" w:name="_Toc156826481"/>
            <w:bookmarkStart w:id="528" w:name="_Toc156853935"/>
            <w:bookmarkStart w:id="529" w:name="_Toc156855435"/>
            <w:r w:rsidRPr="00D85DB6">
              <w:rPr>
                <w:rFonts w:ascii="Comic Sans MS" w:eastAsia="Times New Roman" w:hAnsi="Comic Sans MS" w:cs="Times New Roman"/>
                <w:b/>
                <w:bCs/>
                <w:sz w:val="24"/>
                <w:szCs w:val="24"/>
                <w:lang w:eastAsia="fr-FR"/>
              </w:rPr>
              <w:t>Personnel (sous forme de graphique à barres)</w:t>
            </w:r>
            <w:bookmarkEnd w:id="516"/>
            <w:bookmarkEnd w:id="517"/>
            <w:bookmarkEnd w:id="518"/>
            <w:r w:rsidRPr="00D85DB6">
              <w:rPr>
                <w:rFonts w:ascii="Comic Sans MS" w:eastAsia="Times New Roman" w:hAnsi="Comic Sans MS" w:cs="Times New Roman"/>
                <w:b/>
                <w:bCs/>
                <w:sz w:val="24"/>
                <w:szCs w:val="24"/>
                <w:vertAlign w:val="superscript"/>
                <w:lang w:eastAsia="fr-FR"/>
              </w:rPr>
              <w:footnoteReference w:customMarkFollows="1" w:id="1"/>
              <w:t>2</w:t>
            </w:r>
            <w:bookmarkEnd w:id="519"/>
            <w:bookmarkEnd w:id="520"/>
            <w:bookmarkEnd w:id="521"/>
            <w:bookmarkEnd w:id="522"/>
            <w:bookmarkEnd w:id="523"/>
            <w:bookmarkEnd w:id="524"/>
            <w:bookmarkEnd w:id="525"/>
            <w:bookmarkEnd w:id="526"/>
            <w:bookmarkEnd w:id="527"/>
            <w:bookmarkEnd w:id="528"/>
            <w:bookmarkEnd w:id="529"/>
          </w:p>
        </w:tc>
        <w:tc>
          <w:tcPr>
            <w:tcW w:w="1869" w:type="dxa"/>
            <w:gridSpan w:val="4"/>
            <w:tcBorders>
              <w:top w:val="double" w:sz="4" w:space="0" w:color="auto"/>
              <w:bottom w:val="single" w:sz="6" w:space="0" w:color="auto"/>
              <w:right w:val="double" w:sz="4" w:space="0" w:color="auto"/>
            </w:tcBorders>
            <w:vAlign w:val="center"/>
          </w:tcPr>
          <w:p w:rsidR="00D85DB6" w:rsidRPr="00D85DB6" w:rsidRDefault="00D85DB6" w:rsidP="00D85DB6">
            <w:pPr>
              <w:keepNext/>
              <w:suppressAutoHyphens/>
              <w:autoSpaceDN w:val="0"/>
              <w:spacing w:before="60" w:after="60" w:line="360" w:lineRule="auto"/>
              <w:jc w:val="center"/>
              <w:textAlignment w:val="baseline"/>
              <w:outlineLvl w:val="2"/>
              <w:rPr>
                <w:rFonts w:ascii="Comic Sans MS" w:eastAsia="Times New Roman" w:hAnsi="Comic Sans MS" w:cs="Times New Roman"/>
                <w:bCs/>
                <w:sz w:val="24"/>
                <w:szCs w:val="24"/>
                <w:lang w:eastAsia="fr-FR"/>
              </w:rPr>
            </w:pPr>
            <w:bookmarkStart w:id="530" w:name="_Toc64435226"/>
            <w:bookmarkStart w:id="531" w:name="_Toc64435416"/>
            <w:bookmarkStart w:id="532" w:name="_Toc64435606"/>
            <w:bookmarkStart w:id="533" w:name="_Toc72513348"/>
            <w:bookmarkStart w:id="534" w:name="_Toc72513666"/>
            <w:bookmarkStart w:id="535" w:name="_Toc72514646"/>
            <w:bookmarkStart w:id="536" w:name="_Toc72514825"/>
            <w:bookmarkStart w:id="537" w:name="_Toc72515060"/>
            <w:bookmarkStart w:id="538" w:name="_Toc156822351"/>
            <w:bookmarkStart w:id="539" w:name="_Toc156822792"/>
            <w:bookmarkStart w:id="540" w:name="_Toc156825460"/>
            <w:bookmarkStart w:id="541" w:name="_Toc156826482"/>
            <w:bookmarkStart w:id="542" w:name="_Toc156853936"/>
            <w:bookmarkStart w:id="543" w:name="_Toc156855436"/>
            <w:r w:rsidRPr="00D85DB6">
              <w:rPr>
                <w:rFonts w:ascii="Comic Sans MS" w:eastAsia="Times New Roman" w:hAnsi="Comic Sans MS" w:cs="Times New Roman"/>
                <w:b/>
                <w:bCs/>
                <w:sz w:val="24"/>
                <w:szCs w:val="24"/>
                <w:lang w:eastAsia="fr-FR"/>
              </w:rPr>
              <w:t>Total personnel/mois</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tc>
      </w:tr>
      <w:tr w:rsidR="00D85DB6" w:rsidRPr="00D85DB6" w:rsidTr="00F12E71">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1425" w:type="dxa"/>
            <w:tcBorders>
              <w:left w:val="single" w:sz="6" w:space="0" w:color="auto"/>
              <w:bottom w:val="single" w:sz="12" w:space="0" w:color="auto"/>
              <w:right w:val="single" w:sz="6" w:space="0" w:color="auto"/>
            </w:tcBorders>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882" w:type="dxa"/>
            <w:tcBorders>
              <w:top w:val="single" w:sz="6" w:space="0" w:color="auto"/>
              <w:bottom w:val="single" w:sz="12"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2</w:t>
            </w:r>
          </w:p>
        </w:tc>
        <w:tc>
          <w:tcPr>
            <w:tcW w:w="475" w:type="dxa"/>
            <w:tcBorders>
              <w:top w:val="single" w:sz="6" w:space="0" w:color="auto"/>
              <w:bottom w:val="single" w:sz="12"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4</w:t>
            </w:r>
          </w:p>
        </w:tc>
        <w:tc>
          <w:tcPr>
            <w:tcW w:w="475" w:type="dxa"/>
            <w:tcBorders>
              <w:top w:val="single" w:sz="6" w:space="0" w:color="auto"/>
              <w:bottom w:val="single" w:sz="12"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6</w:t>
            </w:r>
          </w:p>
        </w:tc>
        <w:tc>
          <w:tcPr>
            <w:tcW w:w="475" w:type="dxa"/>
            <w:tcBorders>
              <w:top w:val="single" w:sz="6" w:space="0" w:color="auto"/>
              <w:bottom w:val="single" w:sz="12"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8</w:t>
            </w:r>
          </w:p>
        </w:tc>
        <w:tc>
          <w:tcPr>
            <w:tcW w:w="475" w:type="dxa"/>
            <w:tcBorders>
              <w:top w:val="single" w:sz="6" w:space="0" w:color="auto"/>
              <w:bottom w:val="single" w:sz="12"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10</w:t>
            </w:r>
          </w:p>
        </w:tc>
        <w:tc>
          <w:tcPr>
            <w:tcW w:w="475" w:type="dxa"/>
            <w:tcBorders>
              <w:top w:val="single" w:sz="6" w:space="0" w:color="auto"/>
              <w:bottom w:val="single" w:sz="12"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11</w:t>
            </w:r>
          </w:p>
        </w:tc>
        <w:tc>
          <w:tcPr>
            <w:tcW w:w="475" w:type="dxa"/>
            <w:tcBorders>
              <w:top w:val="single" w:sz="6" w:space="0" w:color="auto"/>
              <w:left w:val="single" w:sz="6" w:space="0" w:color="auto"/>
              <w:bottom w:val="single" w:sz="12"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12</w:t>
            </w:r>
          </w:p>
        </w:tc>
        <w:tc>
          <w:tcPr>
            <w:tcW w:w="480" w:type="dxa"/>
            <w:tcBorders>
              <w:top w:val="single" w:sz="6" w:space="0" w:color="auto"/>
              <w:left w:val="single" w:sz="6" w:space="0" w:color="auto"/>
              <w:bottom w:val="single" w:sz="12"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n</w:t>
            </w:r>
          </w:p>
        </w:tc>
        <w:tc>
          <w:tcPr>
            <w:tcW w:w="618" w:type="dxa"/>
            <w:gridSpan w:val="2"/>
            <w:tcBorders>
              <w:top w:val="single" w:sz="6" w:space="0" w:color="auto"/>
              <w:bottom w:val="single" w:sz="12"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Terrain</w:t>
            </w:r>
            <w:r w:rsidRPr="00D85DB6">
              <w:rPr>
                <w:rFonts w:ascii="Comic Sans MS" w:eastAsia="Times New Roman" w:hAnsi="Comic Sans MS" w:cs="Times New Roman"/>
                <w:b/>
                <w:sz w:val="24"/>
                <w:szCs w:val="24"/>
                <w:vertAlign w:val="superscript"/>
                <w:lang w:val="en-GB" w:eastAsia="fr-FR"/>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Total</w:t>
            </w:r>
          </w:p>
        </w:tc>
      </w:tr>
      <w:tr w:rsidR="00D85DB6" w:rsidRPr="00D85DB6" w:rsidTr="00F12E71">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D85DB6">
              <w:rPr>
                <w:rFonts w:ascii="Comic Sans MS" w:eastAsia="Times New Roman" w:hAnsi="Comic Sans MS" w:cs="Times New Roman"/>
                <w:b/>
                <w:sz w:val="24"/>
                <w:szCs w:val="24"/>
                <w:lang w:val="en-GB" w:eastAsia="fr-FR"/>
              </w:rPr>
              <w:t>Personnel</w:t>
            </w:r>
          </w:p>
        </w:tc>
      </w:tr>
      <w:tr w:rsidR="00D85DB6" w:rsidRPr="00D85DB6" w:rsidTr="00F12E7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D85DB6">
              <w:rPr>
                <w:rFonts w:ascii="Comic Sans MS" w:eastAsia="Times New Roman" w:hAnsi="Comic Sans MS" w:cs="Times New Roman"/>
                <w:sz w:val="24"/>
                <w:szCs w:val="24"/>
                <w:lang w:val="en-GB" w:eastAsia="fr-FR"/>
              </w:rPr>
              <w:t>1</w:t>
            </w:r>
          </w:p>
        </w:tc>
        <w:tc>
          <w:tcPr>
            <w:tcW w:w="1425" w:type="dxa"/>
            <w:tcBorders>
              <w:top w:val="single" w:sz="6" w:space="0" w:color="auto"/>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vAlign w:val="center"/>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D85DB6">
              <w:rPr>
                <w:rFonts w:ascii="Comic Sans MS" w:eastAsia="Times New Roman" w:hAnsi="Comic Sans MS" w:cs="Times New Roman"/>
                <w:sz w:val="24"/>
                <w:szCs w:val="24"/>
                <w:lang w:val="en-GB" w:eastAsia="fr-FR"/>
              </w:rPr>
              <w:t>[Siège]</w:t>
            </w: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D85DB6" w:rsidRPr="00D85DB6" w:rsidTr="00F12E71">
        <w:trPr>
          <w:gridAfter w:val="1"/>
          <w:wAfter w:w="30" w:type="dxa"/>
          <w:cantSplit/>
          <w:trHeight w:val="165"/>
          <w:jc w:val="center"/>
        </w:trPr>
        <w:tc>
          <w:tcPr>
            <w:tcW w:w="377" w:type="dxa"/>
            <w:vMerge/>
            <w:tcBorders>
              <w:left w:val="double" w:sz="4"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vAlign w:val="center"/>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D85DB6">
              <w:rPr>
                <w:rFonts w:ascii="Comic Sans MS" w:eastAsia="Times New Roman" w:hAnsi="Comic Sans MS" w:cs="Times New Roman"/>
                <w:sz w:val="24"/>
                <w:szCs w:val="24"/>
                <w:lang w:val="en-GB" w:eastAsia="fr-FR"/>
              </w:rPr>
              <w:t>[Terr.]</w:t>
            </w: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D85DB6" w:rsidRPr="00D85DB6" w:rsidTr="00F12E7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D85DB6">
              <w:rPr>
                <w:rFonts w:ascii="Comic Sans MS" w:eastAsia="Times New Roman" w:hAnsi="Comic Sans MS" w:cs="Times New Roman"/>
                <w:sz w:val="24"/>
                <w:szCs w:val="24"/>
                <w:lang w:val="en-GB" w:eastAsia="fr-FR"/>
              </w:rPr>
              <w:t>2</w:t>
            </w:r>
          </w:p>
        </w:tc>
        <w:tc>
          <w:tcPr>
            <w:tcW w:w="1425" w:type="dxa"/>
            <w:tcBorders>
              <w:top w:val="single" w:sz="6" w:space="0" w:color="auto"/>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D85DB6" w:rsidRPr="00D85DB6" w:rsidTr="00F12E71">
        <w:trPr>
          <w:gridAfter w:val="1"/>
          <w:wAfter w:w="30" w:type="dxa"/>
          <w:cantSplit/>
          <w:trHeight w:val="165"/>
          <w:jc w:val="center"/>
        </w:trPr>
        <w:tc>
          <w:tcPr>
            <w:tcW w:w="377" w:type="dxa"/>
            <w:vMerge/>
            <w:tcBorders>
              <w:left w:val="double" w:sz="4"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D85DB6" w:rsidRPr="00D85DB6" w:rsidTr="00F12E7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D85DB6">
              <w:rPr>
                <w:rFonts w:ascii="Comic Sans MS" w:eastAsia="Times New Roman" w:hAnsi="Comic Sans MS" w:cs="Times New Roman"/>
                <w:sz w:val="24"/>
                <w:szCs w:val="24"/>
                <w:lang w:val="en-GB" w:eastAsia="fr-FR"/>
              </w:rPr>
              <w:t>n</w:t>
            </w:r>
          </w:p>
        </w:tc>
        <w:tc>
          <w:tcPr>
            <w:tcW w:w="1425" w:type="dxa"/>
            <w:tcBorders>
              <w:top w:val="single" w:sz="6" w:space="0" w:color="auto"/>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D85DB6" w:rsidRPr="00D85DB6" w:rsidTr="00F12E71">
        <w:trPr>
          <w:gridAfter w:val="1"/>
          <w:wAfter w:w="30" w:type="dxa"/>
          <w:cantSplit/>
          <w:trHeight w:val="165"/>
          <w:jc w:val="center"/>
        </w:trPr>
        <w:tc>
          <w:tcPr>
            <w:tcW w:w="377" w:type="dxa"/>
            <w:vMerge/>
            <w:tcBorders>
              <w:left w:val="double" w:sz="4" w:space="0" w:color="auto"/>
              <w:right w:val="single" w:sz="6" w:space="0" w:color="auto"/>
            </w:tcBorders>
            <w:vAlign w:val="center"/>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dotted" w:sz="4"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D85DB6" w:rsidRPr="00D85DB6" w:rsidTr="00F12E71">
        <w:trPr>
          <w:gridAfter w:val="1"/>
          <w:wAfter w:w="30" w:type="dxa"/>
          <w:cantSplit/>
          <w:trHeight w:val="326"/>
          <w:jc w:val="center"/>
        </w:trPr>
        <w:tc>
          <w:tcPr>
            <w:tcW w:w="377" w:type="dxa"/>
            <w:tcBorders>
              <w:top w:val="single" w:sz="6" w:space="0" w:color="auto"/>
              <w:left w:val="double" w:sz="4" w:space="0" w:color="auto"/>
              <w:bottom w:val="nil"/>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425" w:type="dxa"/>
            <w:tcBorders>
              <w:top w:val="single" w:sz="6" w:space="0" w:color="auto"/>
              <w:left w:val="nil"/>
              <w:bottom w:val="nil"/>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tcBorders>
              <w:top w:val="single" w:sz="6" w:space="0" w:color="auto"/>
              <w:left w:val="nil"/>
              <w:bottom w:val="nil"/>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nil"/>
              <w:bottom w:val="nil"/>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b/>
                <w:sz w:val="24"/>
                <w:szCs w:val="24"/>
                <w:lang w:val="en-GB" w:eastAsia="fr-FR"/>
              </w:rPr>
              <w:t>Total partiel</w:t>
            </w:r>
          </w:p>
        </w:tc>
        <w:tc>
          <w:tcPr>
            <w:tcW w:w="618" w:type="dxa"/>
            <w:gridSpan w:val="2"/>
            <w:tcBorders>
              <w:top w:val="single" w:sz="6" w:space="0" w:color="auto"/>
              <w:bottom w:val="single" w:sz="6" w:space="0" w:color="auto"/>
              <w:right w:val="single" w:sz="6" w:space="0" w:color="auto"/>
            </w:tcBorders>
          </w:tcPr>
          <w:p w:rsidR="00D85DB6" w:rsidRPr="00D85DB6" w:rsidRDefault="00D85DB6" w:rsidP="00D85DB6">
            <w:pPr>
              <w:keepNext/>
              <w:keepLines/>
              <w:suppressAutoHyphens/>
              <w:autoSpaceDN w:val="0"/>
              <w:spacing w:before="60" w:after="60" w:line="360" w:lineRule="auto"/>
              <w:textAlignment w:val="baseline"/>
              <w:outlineLvl w:val="5"/>
              <w:rPr>
                <w:rFonts w:ascii="Comic Sans MS" w:eastAsia="Times New Roman" w:hAnsi="Comic Sans MS" w:cs="Times New Roman"/>
                <w:i/>
                <w:iCs/>
                <w:sz w:val="24"/>
                <w:szCs w:val="24"/>
                <w:lang w:eastAsia="fr-FR"/>
              </w:rPr>
            </w:pPr>
          </w:p>
        </w:tc>
        <w:tc>
          <w:tcPr>
            <w:tcW w:w="618" w:type="dxa"/>
            <w:tcBorders>
              <w:top w:val="single" w:sz="6" w:space="0" w:color="auto"/>
              <w:left w:val="single" w:sz="6" w:space="0" w:color="auto"/>
              <w:bottom w:val="single" w:sz="6" w:space="0" w:color="auto"/>
              <w:right w:val="single" w:sz="6"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double" w:sz="4" w:space="0" w:color="auto"/>
            </w:tcBorders>
            <w:vAlign w:val="center"/>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D85DB6" w:rsidRPr="00D85DB6" w:rsidTr="00F12E71">
        <w:trPr>
          <w:gridAfter w:val="1"/>
          <w:wAfter w:w="30" w:type="dxa"/>
          <w:cantSplit/>
          <w:trHeight w:val="326"/>
          <w:jc w:val="center"/>
        </w:trPr>
        <w:tc>
          <w:tcPr>
            <w:tcW w:w="377" w:type="dxa"/>
            <w:tcBorders>
              <w:top w:val="nil"/>
              <w:left w:val="double" w:sz="4" w:space="0" w:color="auto"/>
              <w:bottom w:val="double" w:sz="4" w:space="0" w:color="auto"/>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425" w:type="dxa"/>
            <w:tcBorders>
              <w:top w:val="nil"/>
              <w:left w:val="nil"/>
              <w:bottom w:val="double" w:sz="4" w:space="0" w:color="auto"/>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tcBorders>
              <w:top w:val="nil"/>
              <w:left w:val="nil"/>
              <w:bottom w:val="double" w:sz="4" w:space="0" w:color="auto"/>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nil"/>
              <w:left w:val="nil"/>
              <w:bottom w:val="double" w:sz="4" w:space="0" w:color="auto"/>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b/>
                <w:sz w:val="24"/>
                <w:szCs w:val="24"/>
                <w:lang w:val="en-GB" w:eastAsia="fr-FR"/>
              </w:rPr>
            </w:pPr>
            <w:r w:rsidRPr="00D85DB6">
              <w:rPr>
                <w:rFonts w:ascii="Comic Sans MS" w:eastAsia="Times New Roman" w:hAnsi="Comic Sans MS" w:cs="Times New Roman"/>
                <w:b/>
                <w:sz w:val="24"/>
                <w:szCs w:val="24"/>
                <w:lang w:val="en-GB" w:eastAsia="fr-FR"/>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double" w:sz="4" w:space="0" w:color="auto"/>
              <w:right w:val="double" w:sz="4" w:space="0" w:color="auto"/>
            </w:tcBorders>
          </w:tcPr>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bl>
    <w:p w:rsidR="00D85DB6" w:rsidRPr="00D85DB6" w:rsidRDefault="00D85DB6" w:rsidP="00D85DB6">
      <w:pPr>
        <w:widowControl w:val="0"/>
        <w:tabs>
          <w:tab w:val="left" w:pos="4540"/>
        </w:tabs>
        <w:suppressAutoHyphens/>
        <w:autoSpaceDE w:val="0"/>
        <w:autoSpaceDN w:val="0"/>
        <w:adjustRightInd w:val="0"/>
        <w:spacing w:before="60" w:after="0" w:line="360" w:lineRule="auto"/>
        <w:ind w:left="12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Rapports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fournir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u w:val="single"/>
          <w:lang w:eastAsia="fr-FR"/>
        </w:rPr>
        <w:tab/>
      </w:r>
    </w:p>
    <w:p w:rsidR="00D85DB6" w:rsidRPr="00D85DB6" w:rsidRDefault="00D85DB6" w:rsidP="00D85DB6">
      <w:pPr>
        <w:widowControl w:val="0"/>
        <w:suppressAutoHyphens/>
        <w:autoSpaceDE w:val="0"/>
        <w:autoSpaceDN w:val="0"/>
        <w:adjustRightInd w:val="0"/>
        <w:spacing w:before="60" w:after="0" w:line="360" w:lineRule="auto"/>
        <w:ind w:left="12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4384" behindDoc="1" locked="0" layoutInCell="1" allowOverlap="1" wp14:anchorId="179417D4" wp14:editId="2762CFBF">
                <wp:simplePos x="0" y="0"/>
                <wp:positionH relativeFrom="page">
                  <wp:posOffset>2560955</wp:posOffset>
                </wp:positionH>
                <wp:positionV relativeFrom="paragraph">
                  <wp:posOffset>194945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E13740" id="Freeform 32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1.65pt,15.35pt,315.1pt,15.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D85DB6">
        <w:rPr>
          <w:rFonts w:ascii="Comic Sans MS" w:eastAsia="Times New Roman" w:hAnsi="Comic Sans MS" w:cs="Arial"/>
          <w:sz w:val="24"/>
          <w:szCs w:val="24"/>
          <w:lang w:eastAsia="fr-FR"/>
        </w:rPr>
        <w:t>Durée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activités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Signature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i/>
          <w:iCs/>
          <w:sz w:val="24"/>
          <w:szCs w:val="24"/>
          <w:lang w:eastAsia="fr-FR"/>
        </w:rPr>
        <w:t>(Représentant</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habilité)</w:t>
      </w:r>
    </w:p>
    <w:p w:rsidR="00D85DB6" w:rsidRPr="00D85DB6" w:rsidRDefault="00D85DB6" w:rsidP="00D85DB6">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u w:val="single"/>
          <w:lang w:eastAsia="fr-FR"/>
        </w:rPr>
        <w:tab/>
      </w:r>
    </w:p>
    <w:p w:rsidR="00D85DB6" w:rsidRPr="00D85DB6" w:rsidRDefault="00D85DB6" w:rsidP="00D85DB6">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u w:val="single"/>
          <w:lang w:eastAsia="fr-FR"/>
        </w:rPr>
      </w:pPr>
      <w:r w:rsidRPr="00D85DB6">
        <w:rPr>
          <w:rFonts w:ascii="Comic Sans MS" w:eastAsia="Times New Roman" w:hAnsi="Comic Sans MS" w:cs="Arial"/>
          <w:sz w:val="24"/>
          <w:szCs w:val="24"/>
          <w:lang w:eastAsia="fr-FR"/>
        </w:rPr>
        <w:t>Titre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u w:val="single"/>
          <w:lang w:eastAsia="fr-FR"/>
        </w:rPr>
        <w:tab/>
      </w:r>
    </w:p>
    <w:p w:rsidR="00D85DB6" w:rsidRPr="00D85DB6" w:rsidRDefault="00D85DB6" w:rsidP="00D85DB6">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Times New Roman"/>
          <w:b/>
          <w:sz w:val="24"/>
          <w:szCs w:val="24"/>
          <w:lang w:eastAsia="fr-FR"/>
        </w:rPr>
      </w:pPr>
      <w:r w:rsidRPr="00D85DB6">
        <w:rPr>
          <w:rFonts w:ascii="Comic Sans MS" w:eastAsia="Times New Roman" w:hAnsi="Comic Sans MS" w:cs="Arial"/>
          <w:sz w:val="24"/>
          <w:szCs w:val="24"/>
          <w:lang w:eastAsia="fr-FR"/>
        </w:rPr>
        <w:t>Adresse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u w:val="single"/>
          <w:lang w:eastAsia="fr-FR"/>
        </w:rPr>
        <w:tab/>
      </w:r>
    </w:p>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eastAsia="fr-FR"/>
        </w:rPr>
      </w:pPr>
    </w:p>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imes New Roman"/>
          <w:b/>
          <w:sz w:val="24"/>
          <w:szCs w:val="24"/>
          <w:lang w:eastAsia="fr-FR"/>
        </w:rPr>
        <w:sectPr w:rsidR="00D85DB6" w:rsidRPr="00D85DB6" w:rsidSect="00F12E71">
          <w:headerReference w:type="even" r:id="rId17"/>
          <w:headerReference w:type="default" r:id="rId18"/>
          <w:pgSz w:w="12240" w:h="15840" w:code="1"/>
          <w:pgMar w:top="1417" w:right="1417" w:bottom="1417" w:left="1417" w:header="720" w:footer="720" w:gutter="0"/>
          <w:cols w:space="720"/>
          <w:titlePg/>
          <w:docGrid w:linePitch="326"/>
        </w:sectPr>
      </w:pPr>
    </w:p>
    <w:bookmarkEnd w:id="501"/>
    <w:p w:rsidR="00D85DB6" w:rsidRPr="00D85DB6" w:rsidRDefault="00D85DB6" w:rsidP="00621826">
      <w:pPr>
        <w:widowControl w:val="0"/>
        <w:suppressAutoHyphens/>
        <w:autoSpaceDE w:val="0"/>
        <w:autoSpaceDN w:val="0"/>
        <w:spacing w:before="240" w:after="0" w:line="24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D85DB6">
        <w:rPr>
          <w:rFonts w:ascii="Comic Sans MS" w:eastAsia="Times New Roman" w:hAnsi="Comic Sans MS" w:cs="Arial"/>
          <w:b/>
          <w:bCs/>
          <w:caps/>
          <w:spacing w:val="36"/>
          <w:w w:val="80"/>
          <w:position w:val="-1"/>
          <w:sz w:val="32"/>
          <w:szCs w:val="32"/>
          <w:lang w:eastAsia="fr-FR"/>
        </w:rPr>
        <w:t xml:space="preserve">Annexen°9 : Modèle de liste du personnel à mobiliser </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Times New Roman"/>
          <w:sz w:val="24"/>
          <w:szCs w:val="24"/>
          <w:lang w:eastAsia="fr-FR"/>
        </w:rPr>
        <w:t>e</w:t>
      </w:r>
      <w:r w:rsidRPr="00D85DB6">
        <w:rPr>
          <w:rFonts w:ascii="Comic Sans MS" w:eastAsia="Times New Roman" w:hAnsi="Comic Sans MS" w:cs="Arial"/>
          <w:b/>
          <w:bCs/>
          <w:sz w:val="24"/>
          <w:szCs w:val="24"/>
          <w:lang w:eastAsia="fr-FR"/>
        </w:rPr>
        <w:t>1.</w:t>
      </w:r>
      <w:r w:rsidRPr="00D85DB6">
        <w:rPr>
          <w:rFonts w:ascii="Comic Sans MS" w:eastAsia="Times New Roman" w:hAnsi="Comic Sans MS" w:cs="Arial"/>
          <w:b/>
          <w:bCs/>
          <w:spacing w:val="8"/>
          <w:sz w:val="24"/>
          <w:szCs w:val="24"/>
          <w:lang w:eastAsia="fr-FR"/>
        </w:rPr>
        <w:t xml:space="preserve"> </w:t>
      </w:r>
      <w:r w:rsidRPr="00D85DB6">
        <w:rPr>
          <w:rFonts w:ascii="Comic Sans MS" w:eastAsia="Times New Roman" w:hAnsi="Comic Sans MS" w:cs="Arial"/>
          <w:b/>
          <w:bCs/>
          <w:sz w:val="24"/>
          <w:szCs w:val="24"/>
          <w:lang w:eastAsia="fr-FR"/>
        </w:rPr>
        <w:t>Personnel</w:t>
      </w:r>
      <w:r w:rsidRPr="00D85DB6">
        <w:rPr>
          <w:rFonts w:ascii="Comic Sans MS" w:eastAsia="Times New Roman" w:hAnsi="Comic Sans MS" w:cs="Arial"/>
          <w:b/>
          <w:bCs/>
          <w:spacing w:val="8"/>
          <w:sz w:val="24"/>
          <w:szCs w:val="24"/>
          <w:lang w:eastAsia="fr-FR"/>
        </w:rPr>
        <w:t xml:space="preserve"> </w:t>
      </w:r>
      <w:r w:rsidRPr="00D85DB6">
        <w:rPr>
          <w:rFonts w:ascii="Comic Sans MS" w:eastAsia="Times New Roman" w:hAnsi="Comic Sans MS" w:cs="Arial"/>
          <w:b/>
          <w:bCs/>
          <w:sz w:val="24"/>
          <w:szCs w:val="24"/>
          <w:lang w:eastAsia="fr-FR"/>
        </w:rPr>
        <w:t>technique clé /de</w:t>
      </w:r>
      <w:r w:rsidRPr="00D85DB6">
        <w:rPr>
          <w:rFonts w:ascii="Comic Sans MS" w:eastAsia="Times New Roman" w:hAnsi="Comic Sans MS" w:cs="Arial"/>
          <w:b/>
          <w:bCs/>
          <w:spacing w:val="8"/>
          <w:sz w:val="24"/>
          <w:szCs w:val="24"/>
          <w:lang w:eastAsia="fr-FR"/>
        </w:rPr>
        <w:t xml:space="preserve"> </w:t>
      </w:r>
      <w:r w:rsidRPr="00D85DB6">
        <w:rPr>
          <w:rFonts w:ascii="Comic Sans MS" w:eastAsia="Times New Roman" w:hAnsi="Comic Sans MS" w:cs="Arial"/>
          <w:b/>
          <w:bCs/>
          <w:sz w:val="24"/>
          <w:szCs w:val="24"/>
          <w:lang w:eastAsia="fr-FR"/>
        </w:rPr>
        <w:t>gestion</w:t>
      </w:r>
    </w:p>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8"/>
          <w:szCs w:val="24"/>
          <w:lang w:eastAsia="fr-FR"/>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D85DB6" w:rsidRPr="00D85DB6" w:rsidTr="00F12E71">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tabs>
                <w:tab w:val="left" w:pos="3295"/>
              </w:tabs>
              <w:suppressAutoHyphens/>
              <w:autoSpaceDE w:val="0"/>
              <w:autoSpaceDN w:val="0"/>
              <w:adjustRightInd w:val="0"/>
              <w:spacing w:before="60" w:after="60" w:line="360" w:lineRule="auto"/>
              <w:ind w:left="1156" w:right="993"/>
              <w:jc w:val="center"/>
              <w:textAlignment w:val="baseline"/>
              <w:rPr>
                <w:rFonts w:ascii="Comic Sans MS" w:eastAsia="Times New Roman" w:hAnsi="Comic Sans MS" w:cs="Times New Roman"/>
                <w:sz w:val="24"/>
                <w:szCs w:val="24"/>
                <w:lang w:eastAsia="fr-FR"/>
              </w:rPr>
            </w:pPr>
            <w:bookmarkStart w:id="544" w:name="_Hlk163136065"/>
            <w:r w:rsidRPr="00D85DB6">
              <w:rPr>
                <w:rFonts w:ascii="Comic Sans MS" w:eastAsia="Times New Roman" w:hAnsi="Comic Sans MS" w:cs="Arial"/>
                <w:b/>
                <w:bCs/>
                <w:sz w:val="24"/>
                <w:szCs w:val="24"/>
                <w:lang w:eastAsia="fr-FR"/>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b/>
                <w:bCs/>
                <w:sz w:val="20"/>
                <w:szCs w:val="24"/>
                <w:lang w:eastAsia="fr-FR"/>
              </w:rPr>
            </w:pPr>
            <w:r w:rsidRPr="00D85DB6">
              <w:rPr>
                <w:rFonts w:ascii="Comic Sans MS" w:eastAsia="Times New Roman" w:hAnsi="Comic Sans MS" w:cs="Arial"/>
                <w:b/>
                <w:bCs/>
                <w:sz w:val="20"/>
                <w:szCs w:val="24"/>
                <w:lang w:eastAsia="fr-FR"/>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Times New Roman"/>
                <w:sz w:val="20"/>
                <w:szCs w:val="24"/>
                <w:lang w:eastAsia="fr-FR"/>
              </w:rPr>
            </w:pPr>
            <w:r w:rsidRPr="00D85DB6">
              <w:rPr>
                <w:rFonts w:ascii="Comic Sans MS" w:eastAsia="Times New Roman" w:hAnsi="Comic Sans MS" w:cs="Arial"/>
                <w:b/>
                <w:bCs/>
                <w:sz w:val="20"/>
                <w:szCs w:val="24"/>
                <w:lang w:eastAsia="fr-FR"/>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D85DB6">
              <w:rPr>
                <w:rFonts w:ascii="Comic Sans MS" w:eastAsia="Times New Roman" w:hAnsi="Comic Sans MS" w:cs="Arial"/>
                <w:b/>
                <w:bCs/>
                <w:sz w:val="20"/>
                <w:szCs w:val="24"/>
                <w:lang w:eastAsia="fr-FR"/>
              </w:rPr>
              <w:t>Années</w:t>
            </w:r>
          </w:p>
          <w:p w:rsidR="00D85DB6" w:rsidRPr="00D85DB6" w:rsidRDefault="00D85DB6" w:rsidP="00D85DB6">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D85DB6">
              <w:rPr>
                <w:rFonts w:ascii="Comic Sans MS" w:eastAsia="Times New Roman" w:hAnsi="Comic Sans MS" w:cs="Arial"/>
                <w:b/>
                <w:bCs/>
                <w:sz w:val="20"/>
                <w:szCs w:val="24"/>
                <w:lang w:eastAsia="fr-FR"/>
              </w:rPr>
              <w:t xml:space="preserve"> D’expérience</w:t>
            </w:r>
          </w:p>
          <w:p w:rsidR="00D85DB6" w:rsidRPr="00D85DB6" w:rsidRDefault="00D85DB6" w:rsidP="00D85DB6">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D85DB6">
              <w:rPr>
                <w:rFonts w:ascii="Comic Sans MS" w:eastAsia="Times New Roman" w:hAnsi="Comic Sans MS" w:cs="Arial"/>
                <w:b/>
                <w:bCs/>
                <w:sz w:val="20"/>
                <w:szCs w:val="24"/>
                <w:lang w:eastAsia="fr-FR"/>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D85DB6">
              <w:rPr>
                <w:rFonts w:ascii="Comic Sans MS" w:eastAsia="Times New Roman" w:hAnsi="Comic Sans MS" w:cs="Arial"/>
                <w:b/>
                <w:bCs/>
                <w:sz w:val="20"/>
                <w:szCs w:val="24"/>
                <w:lang w:eastAsia="fr-FR"/>
              </w:rPr>
              <w:t>Années d’Expérience Spécifique</w:t>
            </w:r>
          </w:p>
          <w:p w:rsidR="00D85DB6" w:rsidRPr="00D85DB6" w:rsidRDefault="00D85DB6" w:rsidP="00D85DB6">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D85DB6">
              <w:rPr>
                <w:rFonts w:ascii="Comic Sans MS" w:eastAsia="Times New Roman" w:hAnsi="Comic Sans MS" w:cs="Arial"/>
                <w:b/>
                <w:bCs/>
                <w:sz w:val="20"/>
                <w:szCs w:val="24"/>
                <w:lang w:eastAsia="fr-FR"/>
              </w:rPr>
              <w:t>En</w:t>
            </w:r>
          </w:p>
          <w:p w:rsidR="00D85DB6" w:rsidRPr="00D85DB6" w:rsidRDefault="00D85DB6" w:rsidP="00D85DB6">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D85DB6">
              <w:rPr>
                <w:rFonts w:ascii="Comic Sans MS" w:eastAsia="Times New Roman" w:hAnsi="Comic Sans MS" w:cs="Arial"/>
                <w:b/>
                <w:bCs/>
                <w:sz w:val="20"/>
                <w:szCs w:val="24"/>
                <w:lang w:eastAsia="fr-FR"/>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D85DB6" w:rsidRPr="00D85DB6" w:rsidRDefault="00D85DB6" w:rsidP="00D85DB6">
            <w:pPr>
              <w:widowControl w:val="0"/>
              <w:suppressAutoHyphens/>
              <w:autoSpaceDE w:val="0"/>
              <w:autoSpaceDN w:val="0"/>
              <w:adjustRightInd w:val="0"/>
              <w:spacing w:before="60" w:after="60" w:line="360" w:lineRule="auto"/>
              <w:ind w:left="572" w:right="-20" w:hanging="595"/>
              <w:jc w:val="both"/>
              <w:textAlignment w:val="baseline"/>
              <w:rPr>
                <w:rFonts w:ascii="Comic Sans MS" w:eastAsia="Times New Roman" w:hAnsi="Comic Sans MS" w:cs="Arial"/>
                <w:b/>
                <w:bCs/>
                <w:sz w:val="20"/>
                <w:szCs w:val="24"/>
                <w:lang w:eastAsia="fr-FR"/>
              </w:rPr>
            </w:pPr>
            <w:r w:rsidRPr="00D85DB6">
              <w:rPr>
                <w:rFonts w:ascii="Comic Sans MS" w:eastAsia="Times New Roman" w:hAnsi="Comic Sans MS" w:cs="Arial"/>
                <w:b/>
                <w:bCs/>
                <w:sz w:val="20"/>
                <w:szCs w:val="24"/>
                <w:lang w:eastAsia="fr-FR"/>
              </w:rPr>
              <w:t xml:space="preserve">    Poste ou fonction </w:t>
            </w:r>
          </w:p>
          <w:p w:rsidR="00D85DB6" w:rsidRPr="00D85DB6" w:rsidRDefault="00D85DB6" w:rsidP="00D85DB6">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sz w:val="20"/>
                <w:szCs w:val="24"/>
                <w:lang w:eastAsia="fr-FR"/>
              </w:rPr>
            </w:pPr>
            <w:r w:rsidRPr="00D85DB6">
              <w:rPr>
                <w:rFonts w:ascii="Comic Sans MS" w:eastAsia="Times New Roman" w:hAnsi="Comic Sans MS" w:cs="Arial"/>
                <w:b/>
                <w:bCs/>
                <w:sz w:val="20"/>
                <w:szCs w:val="24"/>
                <w:lang w:eastAsia="fr-FR"/>
              </w:rPr>
              <w:t>Occupé (e) pour</w:t>
            </w:r>
          </w:p>
          <w:p w:rsidR="00D85DB6" w:rsidRPr="00D85DB6" w:rsidRDefault="00D85DB6" w:rsidP="00D85DB6">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sz w:val="20"/>
                <w:szCs w:val="24"/>
                <w:lang w:eastAsia="fr-FR"/>
              </w:rPr>
            </w:pPr>
            <w:r w:rsidRPr="00D85DB6">
              <w:rPr>
                <w:rFonts w:ascii="Comic Sans MS" w:eastAsia="Times New Roman" w:hAnsi="Comic Sans MS" w:cs="Arial"/>
                <w:b/>
                <w:bCs/>
                <w:sz w:val="20"/>
                <w:szCs w:val="24"/>
                <w:lang w:eastAsia="fr-FR"/>
              </w:rPr>
              <w:t xml:space="preserve">Chaque projet </w:t>
            </w:r>
          </w:p>
          <w:p w:rsidR="00D85DB6" w:rsidRPr="00D85DB6" w:rsidRDefault="00D85DB6" w:rsidP="00D85DB6">
            <w:pPr>
              <w:widowControl w:val="0"/>
              <w:suppressAutoHyphens/>
              <w:autoSpaceDE w:val="0"/>
              <w:autoSpaceDN w:val="0"/>
              <w:adjustRightInd w:val="0"/>
              <w:spacing w:before="60" w:after="60" w:line="360" w:lineRule="auto"/>
              <w:ind w:left="878" w:right="-20" w:hanging="595"/>
              <w:jc w:val="center"/>
              <w:textAlignment w:val="baseline"/>
              <w:rPr>
                <w:rFonts w:ascii="Comic Sans MS" w:eastAsia="Times New Roman" w:hAnsi="Comic Sans MS" w:cs="Times New Roman"/>
                <w:sz w:val="20"/>
                <w:szCs w:val="24"/>
                <w:lang w:eastAsia="fr-FR"/>
              </w:rPr>
            </w:pPr>
          </w:p>
        </w:tc>
      </w:tr>
      <w:tr w:rsidR="00D85DB6" w:rsidRPr="00D85DB6" w:rsidTr="00F12E71">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bookmarkEnd w:id="544"/>
    </w:tbl>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numPr>
          <w:ilvl w:val="0"/>
          <w:numId w:val="36"/>
        </w:numPr>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t xml:space="preserve">Personnel d’appui (siège et local) </w:t>
      </w:r>
    </w:p>
    <w:p w:rsidR="00D85DB6" w:rsidRPr="00D85DB6" w:rsidRDefault="00D85DB6" w:rsidP="00D85DB6">
      <w:pPr>
        <w:widowControl w:val="0"/>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D85DB6" w:rsidRPr="00D85DB6" w:rsidTr="00F12E71">
        <w:trPr>
          <w:trHeight w:val="491"/>
        </w:trPr>
        <w:tc>
          <w:tcPr>
            <w:tcW w:w="1988" w:type="dxa"/>
            <w:shd w:val="clear" w:color="auto" w:fill="E7E6E6"/>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bookmarkStart w:id="545" w:name="_Hlk163136080"/>
            <w:r w:rsidRPr="00D85DB6">
              <w:rPr>
                <w:rFonts w:ascii="Comic Sans MS" w:hAnsi="Comic Sans MS"/>
                <w:sz w:val="24"/>
                <w:szCs w:val="24"/>
              </w:rPr>
              <w:t xml:space="preserve">Nom </w:t>
            </w:r>
          </w:p>
        </w:tc>
        <w:tc>
          <w:tcPr>
            <w:tcW w:w="1771" w:type="dxa"/>
            <w:shd w:val="clear" w:color="auto" w:fill="E7E6E6"/>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r w:rsidRPr="00D85DB6">
              <w:rPr>
                <w:rFonts w:ascii="Comic Sans MS" w:hAnsi="Comic Sans MS"/>
                <w:sz w:val="24"/>
                <w:szCs w:val="24"/>
              </w:rPr>
              <w:t xml:space="preserve">Spécialisation  </w:t>
            </w:r>
          </w:p>
        </w:tc>
        <w:tc>
          <w:tcPr>
            <w:tcW w:w="1881" w:type="dxa"/>
            <w:shd w:val="clear" w:color="auto" w:fill="E7E6E6"/>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r w:rsidRPr="00D85DB6">
              <w:rPr>
                <w:rFonts w:ascii="Comic Sans MS" w:hAnsi="Comic Sans MS"/>
                <w:sz w:val="24"/>
                <w:szCs w:val="24"/>
              </w:rPr>
              <w:t>Poste</w:t>
            </w:r>
          </w:p>
        </w:tc>
        <w:tc>
          <w:tcPr>
            <w:tcW w:w="1881" w:type="dxa"/>
            <w:shd w:val="clear" w:color="auto" w:fill="E7E6E6"/>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r w:rsidRPr="00D85DB6">
              <w:rPr>
                <w:rFonts w:ascii="Comic Sans MS" w:hAnsi="Comic Sans MS"/>
                <w:sz w:val="24"/>
                <w:szCs w:val="24"/>
              </w:rPr>
              <w:t xml:space="preserve"> Année d’Expérience </w:t>
            </w:r>
          </w:p>
        </w:tc>
        <w:tc>
          <w:tcPr>
            <w:tcW w:w="1881" w:type="dxa"/>
            <w:shd w:val="clear" w:color="auto" w:fill="E7E6E6"/>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r w:rsidRPr="00D85DB6">
              <w:rPr>
                <w:rFonts w:ascii="Comic Sans MS" w:hAnsi="Comic Sans MS"/>
                <w:sz w:val="24"/>
                <w:szCs w:val="24"/>
              </w:rPr>
              <w:t>Attributions</w:t>
            </w:r>
          </w:p>
        </w:tc>
      </w:tr>
      <w:tr w:rsidR="00D85DB6" w:rsidRPr="00D85DB6" w:rsidTr="00F12E71">
        <w:trPr>
          <w:trHeight w:val="503"/>
        </w:trPr>
        <w:tc>
          <w:tcPr>
            <w:tcW w:w="1988"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r>
      <w:tr w:rsidR="00D85DB6" w:rsidRPr="00D85DB6" w:rsidTr="00F12E71">
        <w:trPr>
          <w:trHeight w:val="491"/>
        </w:trPr>
        <w:tc>
          <w:tcPr>
            <w:tcW w:w="1988"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r>
      <w:tr w:rsidR="00D85DB6" w:rsidRPr="00D85DB6" w:rsidTr="00F12E71">
        <w:trPr>
          <w:trHeight w:val="491"/>
        </w:trPr>
        <w:tc>
          <w:tcPr>
            <w:tcW w:w="1988"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D85DB6" w:rsidRPr="00D85DB6" w:rsidRDefault="00D85DB6" w:rsidP="00D85DB6">
            <w:pPr>
              <w:widowControl w:val="0"/>
              <w:suppressAutoHyphens/>
              <w:autoSpaceDE w:val="0"/>
              <w:autoSpaceDN w:val="0"/>
              <w:spacing w:after="60" w:line="360" w:lineRule="auto"/>
              <w:jc w:val="both"/>
              <w:textAlignment w:val="baseline"/>
              <w:rPr>
                <w:rFonts w:ascii="Comic Sans MS" w:hAnsi="Comic Sans MS"/>
                <w:sz w:val="24"/>
                <w:szCs w:val="24"/>
              </w:rPr>
            </w:pPr>
          </w:p>
        </w:tc>
      </w:tr>
      <w:bookmarkEnd w:id="545"/>
    </w:tbl>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7872AF">
      <w:pPr>
        <w:widowControl w:val="0"/>
        <w:suppressAutoHyphens/>
        <w:autoSpaceDE w:val="0"/>
        <w:autoSpaceDN w:val="0"/>
        <w:spacing w:before="240" w:after="240" w:line="360" w:lineRule="auto"/>
        <w:ind w:right="-6"/>
        <w:textAlignment w:val="baseline"/>
        <w:rPr>
          <w:rFonts w:ascii="Comic Sans MS" w:eastAsia="Times New Roman" w:hAnsi="Comic Sans MS" w:cs="Arial"/>
          <w:b/>
          <w:bCs/>
          <w:caps/>
          <w:spacing w:val="36"/>
          <w:w w:val="80"/>
          <w:position w:val="-1"/>
          <w:sz w:val="32"/>
          <w:szCs w:val="32"/>
          <w:lang w:eastAsia="fr-FR"/>
        </w:rPr>
      </w:pPr>
    </w:p>
    <w:p w:rsidR="00D85DB6" w:rsidRPr="00D85DB6" w:rsidRDefault="00D85DB6" w:rsidP="00D85DB6">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D85DB6">
        <w:rPr>
          <w:rFonts w:ascii="Comic Sans MS" w:eastAsia="Times New Roman" w:hAnsi="Comic Sans MS" w:cs="Arial"/>
          <w:b/>
          <w:bCs/>
          <w:caps/>
          <w:spacing w:val="36"/>
          <w:w w:val="80"/>
          <w:position w:val="-1"/>
          <w:sz w:val="32"/>
          <w:szCs w:val="32"/>
          <w:lang w:eastAsia="fr-FR"/>
        </w:rPr>
        <w:t xml:space="preserve">Annexen°10 : </w:t>
      </w:r>
      <w:bookmarkStart w:id="546" w:name="_Hlk143620781"/>
      <w:r w:rsidRPr="00D85DB6">
        <w:rPr>
          <w:rFonts w:ascii="Comic Sans MS" w:eastAsia="Times New Roman" w:hAnsi="Comic Sans MS" w:cs="Arial"/>
          <w:b/>
          <w:bCs/>
          <w:caps/>
          <w:spacing w:val="36"/>
          <w:w w:val="80"/>
          <w:position w:val="-1"/>
          <w:sz w:val="32"/>
          <w:szCs w:val="32"/>
          <w:lang w:eastAsia="fr-FR"/>
        </w:rPr>
        <w:t>Modèle fiche de prestations susceptibles d’être sous-traitées commandées</w:t>
      </w:r>
      <w:bookmarkEnd w:id="546"/>
    </w:p>
    <w:p w:rsidR="00D85DB6" w:rsidRPr="00D85DB6" w:rsidRDefault="00D85DB6" w:rsidP="00D85DB6">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D85DB6" w:rsidRPr="00D85DB6" w:rsidTr="00F12E71">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D85DB6" w:rsidRPr="00D85DB6" w:rsidRDefault="00D85DB6" w:rsidP="00D85DB6">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D85DB6">
              <w:rPr>
                <w:rFonts w:ascii="Comic Sans MS" w:eastAsia="Times New Roman" w:hAnsi="Comic Sans MS" w:cs="Times New Roman"/>
                <w:b/>
                <w:bCs/>
                <w:sz w:val="24"/>
                <w:szCs w:val="24"/>
                <w:lang w:eastAsia="fr-FR"/>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D85DB6" w:rsidRPr="00D85DB6" w:rsidRDefault="00D85DB6" w:rsidP="00D85DB6">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D85DB6">
              <w:rPr>
                <w:rFonts w:ascii="Comic Sans MS" w:eastAsia="Times New Roman" w:hAnsi="Comic Sans MS" w:cs="Times New Roman"/>
                <w:b/>
                <w:bCs/>
                <w:sz w:val="24"/>
                <w:szCs w:val="24"/>
                <w:lang w:eastAsia="fr-FR"/>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D85DB6" w:rsidRPr="00D85DB6" w:rsidRDefault="00D85DB6" w:rsidP="00D85DB6">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D85DB6">
              <w:rPr>
                <w:rFonts w:ascii="Comic Sans MS" w:eastAsia="Times New Roman" w:hAnsi="Comic Sans MS" w:cs="Times New Roman"/>
                <w:b/>
                <w:bCs/>
                <w:sz w:val="24"/>
                <w:szCs w:val="24"/>
                <w:lang w:eastAsia="fr-FR"/>
              </w:rPr>
              <w:t>Quantité (Nombre d’unités)</w:t>
            </w:r>
          </w:p>
        </w:tc>
      </w:tr>
      <w:tr w:rsidR="00D85DB6" w:rsidRPr="00D85DB6" w:rsidTr="00F12E71">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i/>
                <w:iCs/>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i/>
                <w:iCs/>
                <w:sz w:val="24"/>
                <w:szCs w:val="24"/>
                <w:lang w:eastAsia="fr-FR"/>
              </w:rPr>
            </w:pPr>
            <w:r w:rsidRPr="00D85DB6">
              <w:rPr>
                <w:rFonts w:ascii="Comic Sans MS" w:eastAsia="Times New Roman" w:hAnsi="Comic Sans MS" w:cs="Times New Roman"/>
                <w:i/>
                <w:iCs/>
                <w:sz w:val="24"/>
                <w:szCs w:val="24"/>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i/>
                <w:iCs/>
                <w:sz w:val="24"/>
                <w:szCs w:val="24"/>
                <w:lang w:eastAsia="fr-FR"/>
              </w:rPr>
            </w:pPr>
            <w:r w:rsidRPr="00D85DB6">
              <w:rPr>
                <w:rFonts w:ascii="Comic Sans MS" w:eastAsia="Times New Roman" w:hAnsi="Comic Sans MS" w:cs="Times New Roman"/>
                <w:i/>
                <w:iCs/>
                <w:sz w:val="24"/>
                <w:szCs w:val="24"/>
                <w:lang w:eastAsia="fr-FR"/>
              </w:rPr>
              <w:t>[insérer la quantité des articles à fournir]</w:t>
            </w:r>
          </w:p>
        </w:tc>
      </w:tr>
      <w:tr w:rsidR="00D85DB6" w:rsidRPr="00D85DB6" w:rsidTr="00F12E71">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r>
    </w:tbl>
    <w:p w:rsidR="00D85DB6" w:rsidRPr="00D85DB6" w:rsidRDefault="00D85DB6" w:rsidP="00D85DB6">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p w:rsidR="00D85DB6" w:rsidRPr="00D85DB6" w:rsidRDefault="00D85DB6" w:rsidP="00D85DB6">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D85DB6" w:rsidRPr="00D85DB6" w:rsidTr="00F12E71">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D85DB6" w:rsidRPr="00D85DB6" w:rsidRDefault="00D85DB6" w:rsidP="00D85DB6">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D85DB6">
              <w:rPr>
                <w:rFonts w:ascii="Comic Sans MS" w:eastAsia="Times New Roman" w:hAnsi="Comic Sans MS" w:cs="Times New Roman"/>
                <w:b/>
                <w:bCs/>
                <w:sz w:val="24"/>
                <w:szCs w:val="24"/>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D85DB6" w:rsidRPr="00D85DB6" w:rsidRDefault="00D85DB6" w:rsidP="00D85DB6">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p>
          <w:p w:rsidR="00D85DB6" w:rsidRPr="00D85DB6" w:rsidRDefault="00D85DB6" w:rsidP="00D85DB6">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D85DB6">
              <w:rPr>
                <w:rFonts w:ascii="Comic Sans MS" w:eastAsia="Times New Roman" w:hAnsi="Comic Sans MS" w:cs="Times New Roman"/>
                <w:b/>
                <w:bCs/>
                <w:sz w:val="24"/>
                <w:szCs w:val="24"/>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D85DB6" w:rsidRPr="00D85DB6" w:rsidRDefault="00D85DB6" w:rsidP="00D85DB6">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p>
          <w:p w:rsidR="00D85DB6" w:rsidRPr="00D85DB6" w:rsidRDefault="00D85DB6" w:rsidP="00D85DB6">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D85DB6">
              <w:rPr>
                <w:rFonts w:ascii="Comic Sans MS" w:eastAsia="Times New Roman" w:hAnsi="Comic Sans MS" w:cs="Times New Roman"/>
                <w:b/>
                <w:bCs/>
                <w:sz w:val="24"/>
                <w:szCs w:val="24"/>
                <w:lang w:eastAsia="fr-FR"/>
              </w:rPr>
              <w:t>Unité de mesure</w:t>
            </w:r>
          </w:p>
        </w:tc>
      </w:tr>
      <w:tr w:rsidR="00D85DB6" w:rsidRPr="00D85DB6" w:rsidTr="00F12E71">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D85DB6" w:rsidRPr="00D85DB6" w:rsidRDefault="00D85DB6" w:rsidP="00D85DB6">
            <w:pPr>
              <w:tabs>
                <w:tab w:val="left" w:pos="1559"/>
                <w:tab w:val="left" w:pos="1720"/>
              </w:tabs>
              <w:suppressAutoHyphens/>
              <w:autoSpaceDN w:val="0"/>
              <w:spacing w:after="60" w:line="360" w:lineRule="auto"/>
              <w:ind w:right="112"/>
              <w:jc w:val="center"/>
              <w:textAlignment w:val="baseline"/>
              <w:rPr>
                <w:rFonts w:ascii="Comic Sans MS" w:eastAsia="Times New Roman" w:hAnsi="Comic Sans MS" w:cs="Times New Roman"/>
                <w:i/>
                <w:iCs/>
                <w:sz w:val="24"/>
                <w:szCs w:val="24"/>
                <w:lang w:eastAsia="fr-FR"/>
              </w:rPr>
            </w:pPr>
            <w:r w:rsidRPr="00D85DB6">
              <w:rPr>
                <w:rFonts w:ascii="Comic Sans MS" w:eastAsia="Times New Roman" w:hAnsi="Comic Sans MS" w:cs="Times New Roman"/>
                <w:i/>
                <w:iCs/>
                <w:sz w:val="24"/>
                <w:szCs w:val="24"/>
                <w:lang w:eastAsia="fr-FR"/>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jc w:val="center"/>
              <w:textAlignment w:val="baseline"/>
              <w:rPr>
                <w:rFonts w:ascii="Comic Sans MS" w:eastAsia="Times New Roman" w:hAnsi="Comic Sans MS" w:cs="Times New Roman"/>
                <w:i/>
                <w:iCs/>
                <w:sz w:val="24"/>
                <w:szCs w:val="24"/>
                <w:lang w:eastAsia="fr-FR"/>
              </w:rPr>
            </w:pPr>
            <w:r w:rsidRPr="00D85DB6">
              <w:rPr>
                <w:rFonts w:ascii="Comic Sans MS" w:eastAsia="Times New Roman" w:hAnsi="Comic Sans MS" w:cs="Times New Roman"/>
                <w:i/>
                <w:iCs/>
                <w:sz w:val="24"/>
                <w:szCs w:val="24"/>
                <w:lang w:eastAsia="fr-FR"/>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D85DB6" w:rsidRPr="00D85DB6" w:rsidRDefault="00D85DB6" w:rsidP="00D85DB6">
            <w:pPr>
              <w:suppressAutoHyphens/>
              <w:autoSpaceDN w:val="0"/>
              <w:spacing w:after="60" w:line="360" w:lineRule="auto"/>
              <w:jc w:val="center"/>
              <w:textAlignment w:val="baseline"/>
              <w:rPr>
                <w:rFonts w:ascii="Comic Sans MS" w:eastAsia="Times New Roman" w:hAnsi="Comic Sans MS" w:cs="Times New Roman"/>
                <w:i/>
                <w:iCs/>
                <w:sz w:val="24"/>
                <w:szCs w:val="24"/>
                <w:lang w:eastAsia="fr-FR"/>
              </w:rPr>
            </w:pPr>
            <w:r w:rsidRPr="00D85DB6">
              <w:rPr>
                <w:rFonts w:ascii="Comic Sans MS" w:eastAsia="Times New Roman" w:hAnsi="Comic Sans MS" w:cs="Times New Roman"/>
                <w:i/>
                <w:iCs/>
                <w:sz w:val="24"/>
                <w:szCs w:val="24"/>
                <w:lang w:eastAsia="fr-FR"/>
              </w:rPr>
              <w:t>[unité de mesure]</w:t>
            </w:r>
          </w:p>
        </w:tc>
      </w:tr>
      <w:tr w:rsidR="00D85DB6" w:rsidRPr="00D85DB6" w:rsidTr="00F12E71">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D85DB6" w:rsidRPr="00D85DB6" w:rsidTr="00F12E71">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D85DB6" w:rsidRPr="00D85DB6" w:rsidRDefault="00D85DB6" w:rsidP="00D85DB6">
            <w:pPr>
              <w:suppressAutoHyphens/>
              <w:autoSpaceDN w:val="0"/>
              <w:spacing w:after="60" w:line="360" w:lineRule="auto"/>
              <w:textAlignment w:val="baseline"/>
              <w:rPr>
                <w:rFonts w:ascii="Comic Sans MS" w:eastAsia="Times New Roman" w:hAnsi="Comic Sans MS" w:cs="Times New Roman"/>
                <w:sz w:val="24"/>
                <w:szCs w:val="24"/>
                <w:lang w:eastAsia="fr-FR"/>
              </w:rPr>
            </w:pPr>
          </w:p>
        </w:tc>
      </w:tr>
    </w:tbl>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872AF" w:rsidRPr="00D85DB6" w:rsidRDefault="007872AF"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before="120" w:after="120" w:line="360" w:lineRule="auto"/>
        <w:jc w:val="both"/>
        <w:textAlignment w:val="baseline"/>
        <w:rPr>
          <w:rFonts w:ascii="Comic Sans MS" w:eastAsia="Times New Roman" w:hAnsi="Comic Sans MS" w:cs="Arial"/>
          <w:b/>
          <w:bCs/>
          <w:caps/>
          <w:spacing w:val="36"/>
          <w:w w:val="80"/>
          <w:position w:val="-1"/>
          <w:sz w:val="32"/>
          <w:szCs w:val="24"/>
          <w:lang w:eastAsia="fr-FR"/>
        </w:rPr>
      </w:pPr>
      <w:bookmarkStart w:id="547" w:name="_Toc157617484"/>
      <w:r w:rsidRPr="00D85DB6">
        <w:rPr>
          <w:rFonts w:ascii="Comic Sans MS" w:eastAsia="Times New Roman" w:hAnsi="Comic Sans MS" w:cs="Arial"/>
          <w:b/>
          <w:bCs/>
          <w:caps/>
          <w:spacing w:val="36"/>
          <w:w w:val="80"/>
          <w:position w:val="-1"/>
          <w:sz w:val="32"/>
          <w:szCs w:val="24"/>
          <w:lang w:eastAsia="fr-FR"/>
        </w:rPr>
        <w:t>ANNEXEN°11</w:t>
      </w:r>
      <w:r w:rsidRPr="00D85DB6">
        <w:rPr>
          <w:rFonts w:ascii="Comic Sans MS" w:eastAsia="Times New Roman" w:hAnsi="Comic Sans MS" w:cs="Arial"/>
          <w:bCs/>
          <w:caps/>
          <w:spacing w:val="36"/>
          <w:w w:val="80"/>
          <w:position w:val="-1"/>
          <w:sz w:val="32"/>
          <w:szCs w:val="24"/>
          <w:lang w:eastAsia="fr-FR"/>
        </w:rPr>
        <w:t xml:space="preserve"> : </w:t>
      </w:r>
      <w:r w:rsidRPr="00D85DB6">
        <w:rPr>
          <w:rFonts w:ascii="Comic Sans MS" w:eastAsia="Times New Roman" w:hAnsi="Comic Sans MS" w:cs="Arial"/>
          <w:b/>
          <w:bCs/>
          <w:caps/>
          <w:spacing w:val="36"/>
          <w:w w:val="80"/>
          <w:position w:val="-1"/>
          <w:sz w:val="32"/>
          <w:szCs w:val="24"/>
          <w:lang w:eastAsia="fr-FR"/>
        </w:rPr>
        <w:t>Modèle de Curriculum Vitae (CV) du personnel spécialisé proposé</w:t>
      </w:r>
      <w:bookmarkEnd w:id="547"/>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2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Poste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Candidat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 . . . . . . . . . . . . . . . . . . . . . . . . . . . . . . . . . . . . . . . . . . . . . . . . . . . . . . 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l’employé</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Profession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Diplômes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Date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naissance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Nombre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d’années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d’emploi</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par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Candidat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pacing w:val="1"/>
          <w:sz w:val="24"/>
          <w:szCs w:val="24"/>
          <w:lang w:eastAsia="fr-FR"/>
        </w:rPr>
        <w:t>:</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Nationalité</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 . . . . . . .  . . . . . . . . . . . . . . . . . . . . . . . . . . Affiliation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associations/groupements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professionnels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82"/>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Attributions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spécifiques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w:t>
      </w:r>
      <w:r w:rsidRPr="00D85DB6">
        <w:rPr>
          <w:rFonts w:ascii="Comic Sans MS" w:eastAsia="Times New Roman" w:hAnsi="Comic Sans MS" w:cs="Arial"/>
          <w:b/>
          <w:bCs/>
          <w:sz w:val="24"/>
          <w:szCs w:val="24"/>
          <w:lang w:eastAsia="fr-FR"/>
        </w:rPr>
        <w:t>rincipales</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qualifications</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w:t>
      </w:r>
    </w:p>
    <w:p w:rsidR="00D85DB6" w:rsidRPr="00D85DB6" w:rsidRDefault="00D85DB6" w:rsidP="00D85DB6">
      <w:pPr>
        <w:widowControl w:val="0"/>
        <w:suppressAutoHyphens/>
        <w:autoSpaceDE w:val="0"/>
        <w:autoSpaceDN w:val="0"/>
        <w:adjustRightInd w:val="0"/>
        <w:spacing w:after="60" w:line="360" w:lineRule="auto"/>
        <w:ind w:left="107"/>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[En</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une</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demi-page</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environ,</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donner</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un</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aperçu</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des</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aspects</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la</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formation</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et</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l’expérience</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l’employé</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les</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plus</w:t>
      </w:r>
      <w:r w:rsidRPr="00D85DB6">
        <w:rPr>
          <w:rFonts w:ascii="Comic Sans MS" w:eastAsia="Times New Roman" w:hAnsi="Comic Sans MS" w:cs="Arial"/>
          <w:i/>
          <w:iCs/>
          <w:spacing w:val="5"/>
          <w:sz w:val="24"/>
          <w:szCs w:val="24"/>
          <w:lang w:eastAsia="fr-FR"/>
        </w:rPr>
        <w:t xml:space="preserve"> </w:t>
      </w:r>
      <w:r w:rsidRPr="00D85DB6">
        <w:rPr>
          <w:rFonts w:ascii="Comic Sans MS" w:eastAsia="Times New Roman" w:hAnsi="Comic Sans MS" w:cs="Arial"/>
          <w:i/>
          <w:iCs/>
          <w:sz w:val="24"/>
          <w:szCs w:val="24"/>
          <w:lang w:eastAsia="fr-FR"/>
        </w:rPr>
        <w:t>utiles</w:t>
      </w:r>
    </w:p>
    <w:p w:rsidR="00D85DB6" w:rsidRPr="00D85DB6" w:rsidRDefault="00D85DB6" w:rsidP="00D85DB6">
      <w:pPr>
        <w:widowControl w:val="0"/>
        <w:suppressAutoHyphens/>
        <w:autoSpaceDE w:val="0"/>
        <w:autoSpaceDN w:val="0"/>
        <w:adjustRightInd w:val="0"/>
        <w:spacing w:after="60" w:line="360" w:lineRule="auto"/>
        <w:ind w:left="107" w:right="-164"/>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à</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ses</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attributions</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dans</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le</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cadre</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la</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mission.</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Indiquer</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le</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niveau</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des</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responsabilités</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exercées</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par</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lui/elle</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lors</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2"/>
          <w:sz w:val="24"/>
          <w:szCs w:val="24"/>
          <w:lang w:eastAsia="fr-FR"/>
        </w:rPr>
        <w:t xml:space="preserve"> </w:t>
      </w:r>
      <w:r w:rsidRPr="00D85DB6">
        <w:rPr>
          <w:rFonts w:ascii="Comic Sans MS" w:eastAsia="Times New Roman" w:hAnsi="Comic Sans MS" w:cs="Arial"/>
          <w:i/>
          <w:iCs/>
          <w:sz w:val="24"/>
          <w:szCs w:val="24"/>
          <w:lang w:eastAsia="fr-FR"/>
        </w:rPr>
        <w:t>missions antérieures,</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en</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en</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précisant</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la</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date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et</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lieu.]</w:t>
      </w:r>
    </w:p>
    <w:p w:rsidR="00D85DB6" w:rsidRPr="00D85DB6" w:rsidRDefault="00D85DB6" w:rsidP="00D85DB6">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 . . . . . . . . . . . . . . . . . . . . . . . . . . . . . . . . . . . . . . . . .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Formation</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w:t>
      </w:r>
    </w:p>
    <w:p w:rsidR="00D85DB6" w:rsidRPr="00D85DB6" w:rsidRDefault="00D85DB6" w:rsidP="00D85DB6">
      <w:pPr>
        <w:widowControl w:val="0"/>
        <w:suppressAutoHyphens/>
        <w:autoSpaceDE w:val="0"/>
        <w:autoSpaceDN w:val="0"/>
        <w:adjustRightInd w:val="0"/>
        <w:spacing w:after="60" w:line="360" w:lineRule="auto"/>
        <w:ind w:left="107" w:right="82"/>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un</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quart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page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environ,</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résumer</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études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universitaires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autres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études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spécialisées</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6"/>
          <w:sz w:val="24"/>
          <w:szCs w:val="24"/>
          <w:lang w:eastAsia="fr-FR"/>
        </w:rPr>
        <w:t xml:space="preserve"> </w:t>
      </w:r>
      <w:r w:rsidRPr="00D85DB6">
        <w:rPr>
          <w:rFonts w:ascii="Comic Sans MS" w:eastAsia="Times New Roman" w:hAnsi="Comic Sans MS" w:cs="Arial"/>
          <w:sz w:val="24"/>
          <w:szCs w:val="24"/>
          <w:lang w:eastAsia="fr-FR"/>
        </w:rPr>
        <w:t>l’employé,</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indiquant</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noms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adresses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écoles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ou</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universités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fréquentées,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avec</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dates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de fréquentation,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ainsi</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que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diplômes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obtenus.]</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Pièces</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Annexes</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w:t>
      </w:r>
    </w:p>
    <w:p w:rsidR="00D85DB6" w:rsidRPr="00D85DB6" w:rsidRDefault="00D85DB6" w:rsidP="00D85DB6">
      <w:pPr>
        <w:widowControl w:val="0"/>
        <w:numPr>
          <w:ilvl w:val="0"/>
          <w:numId w:val="37"/>
        </w:numPr>
        <w:suppressAutoHyphens/>
        <w:autoSpaceDE w:val="0"/>
        <w:autoSpaceDN w:val="0"/>
        <w:adjustRightInd w:val="0"/>
        <w:spacing w:after="60" w:line="360" w:lineRule="auto"/>
        <w:ind w:right="-213"/>
        <w:textAlignment w:val="baseline"/>
        <w:rPr>
          <w:rFonts w:ascii="Comic Sans MS" w:eastAsia="Calibri" w:hAnsi="Comic Sans MS" w:cs="Arial"/>
          <w:sz w:val="24"/>
          <w:szCs w:val="24"/>
        </w:rPr>
      </w:pPr>
      <w:r w:rsidRPr="00D85DB6">
        <w:rPr>
          <w:rFonts w:ascii="Comic Sans MS" w:eastAsia="Calibri" w:hAnsi="Comic Sans MS" w:cs="Arial"/>
          <w:sz w:val="24"/>
          <w:szCs w:val="24"/>
        </w:rPr>
        <w:t>Copie</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certifiée</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conforme</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du</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diplôme</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le</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plus</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élevé</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et</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éventuellement</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une</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attestation</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de</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l’ordre</w:t>
      </w:r>
      <w:r w:rsidRPr="00D85DB6">
        <w:rPr>
          <w:rFonts w:ascii="Comic Sans MS" w:eastAsia="Calibri" w:hAnsi="Comic Sans MS" w:cs="Arial"/>
          <w:spacing w:val="19"/>
          <w:sz w:val="24"/>
          <w:szCs w:val="24"/>
        </w:rPr>
        <w:t xml:space="preserve"> </w:t>
      </w:r>
      <w:r w:rsidRPr="00D85DB6">
        <w:rPr>
          <w:rFonts w:ascii="Comic Sans MS" w:eastAsia="Calibri" w:hAnsi="Comic Sans MS" w:cs="Arial"/>
          <w:sz w:val="24"/>
          <w:szCs w:val="24"/>
        </w:rPr>
        <w:t>du corps</w:t>
      </w:r>
      <w:r w:rsidRPr="00D85DB6">
        <w:rPr>
          <w:rFonts w:ascii="Comic Sans MS" w:eastAsia="Calibri" w:hAnsi="Comic Sans MS" w:cs="Arial"/>
          <w:spacing w:val="7"/>
          <w:sz w:val="24"/>
          <w:szCs w:val="24"/>
        </w:rPr>
        <w:t xml:space="preserve"> </w:t>
      </w:r>
      <w:r w:rsidRPr="00D85DB6">
        <w:rPr>
          <w:rFonts w:ascii="Comic Sans MS" w:eastAsia="Calibri" w:hAnsi="Comic Sans MS" w:cs="Arial"/>
          <w:sz w:val="24"/>
          <w:szCs w:val="24"/>
        </w:rPr>
        <w:t>de</w:t>
      </w:r>
      <w:r w:rsidRPr="00D85DB6">
        <w:rPr>
          <w:rFonts w:ascii="Comic Sans MS" w:eastAsia="Calibri" w:hAnsi="Comic Sans MS" w:cs="Arial"/>
          <w:spacing w:val="7"/>
          <w:sz w:val="24"/>
          <w:szCs w:val="24"/>
        </w:rPr>
        <w:t xml:space="preserve"> </w:t>
      </w:r>
      <w:r w:rsidRPr="00D85DB6">
        <w:rPr>
          <w:rFonts w:ascii="Comic Sans MS" w:eastAsia="Calibri" w:hAnsi="Comic Sans MS" w:cs="Arial"/>
          <w:sz w:val="24"/>
          <w:szCs w:val="24"/>
        </w:rPr>
        <w:t>métier</w:t>
      </w:r>
    </w:p>
    <w:p w:rsidR="00D85DB6" w:rsidRPr="00D85DB6" w:rsidRDefault="00D85DB6" w:rsidP="00D85DB6">
      <w:pPr>
        <w:widowControl w:val="0"/>
        <w:numPr>
          <w:ilvl w:val="0"/>
          <w:numId w:val="37"/>
        </w:numPr>
        <w:suppressAutoHyphens/>
        <w:autoSpaceDE w:val="0"/>
        <w:autoSpaceDN w:val="0"/>
        <w:adjustRightInd w:val="0"/>
        <w:spacing w:after="60" w:line="360" w:lineRule="auto"/>
        <w:ind w:right="-20"/>
        <w:textAlignment w:val="baseline"/>
        <w:rPr>
          <w:rFonts w:ascii="Comic Sans MS" w:eastAsia="Calibri" w:hAnsi="Comic Sans MS" w:cs="Arial"/>
          <w:sz w:val="24"/>
          <w:szCs w:val="24"/>
        </w:rPr>
      </w:pPr>
      <w:r w:rsidRPr="00D85DB6">
        <w:rPr>
          <w:rFonts w:ascii="Comic Sans MS" w:eastAsia="Calibri" w:hAnsi="Comic Sans MS" w:cs="Arial"/>
          <w:sz w:val="24"/>
          <w:szCs w:val="24"/>
        </w:rPr>
        <w:t>Attestation</w:t>
      </w:r>
      <w:r w:rsidRPr="00D85DB6">
        <w:rPr>
          <w:rFonts w:ascii="Comic Sans MS" w:eastAsia="Calibri" w:hAnsi="Comic Sans MS" w:cs="Arial"/>
          <w:spacing w:val="7"/>
          <w:sz w:val="24"/>
          <w:szCs w:val="24"/>
        </w:rPr>
        <w:t xml:space="preserve"> </w:t>
      </w:r>
      <w:r w:rsidRPr="00D85DB6">
        <w:rPr>
          <w:rFonts w:ascii="Comic Sans MS" w:eastAsia="Calibri" w:hAnsi="Comic Sans MS" w:cs="Arial"/>
          <w:sz w:val="24"/>
          <w:szCs w:val="24"/>
        </w:rPr>
        <w:t>de</w:t>
      </w:r>
      <w:r w:rsidRPr="00D85DB6">
        <w:rPr>
          <w:rFonts w:ascii="Comic Sans MS" w:eastAsia="Calibri" w:hAnsi="Comic Sans MS" w:cs="Arial"/>
          <w:spacing w:val="7"/>
          <w:sz w:val="24"/>
          <w:szCs w:val="24"/>
        </w:rPr>
        <w:t xml:space="preserve"> </w:t>
      </w:r>
      <w:r w:rsidRPr="00D85DB6">
        <w:rPr>
          <w:rFonts w:ascii="Comic Sans MS" w:eastAsia="Calibri" w:hAnsi="Comic Sans MS" w:cs="Arial"/>
          <w:sz w:val="24"/>
          <w:szCs w:val="24"/>
        </w:rPr>
        <w:t>disponibilité</w:t>
      </w:r>
    </w:p>
    <w:p w:rsidR="00D85DB6" w:rsidRPr="00D85DB6" w:rsidRDefault="00D85DB6" w:rsidP="00D85DB6">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xml:space="preserve">. . . . . . . . . . . </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Expérience</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professionnelle</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w:t>
      </w:r>
    </w:p>
    <w:p w:rsidR="00D85DB6" w:rsidRPr="00D85DB6" w:rsidRDefault="00D85DB6" w:rsidP="00D85DB6">
      <w:pPr>
        <w:widowControl w:val="0"/>
        <w:suppressAutoHyphens/>
        <w:autoSpaceDE w:val="0"/>
        <w:autoSpaceDN w:val="0"/>
        <w:adjustRightInd w:val="0"/>
        <w:spacing w:after="60" w:line="360" w:lineRule="auto"/>
        <w:ind w:left="107" w:right="82"/>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deux</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pages</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environ,</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dresser</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la</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liste</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emplois</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exercés</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par</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l’employé</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depuis</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la</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fin</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ses</w:t>
      </w:r>
      <w:r w:rsidRPr="00D85DB6">
        <w:rPr>
          <w:rFonts w:ascii="Comic Sans MS" w:eastAsia="Times New Roman" w:hAnsi="Comic Sans MS" w:cs="Arial"/>
          <w:spacing w:val="11"/>
          <w:sz w:val="24"/>
          <w:szCs w:val="24"/>
          <w:lang w:eastAsia="fr-FR"/>
        </w:rPr>
        <w:t xml:space="preserve"> </w:t>
      </w:r>
      <w:r w:rsidRPr="00D85DB6">
        <w:rPr>
          <w:rFonts w:ascii="Comic Sans MS" w:eastAsia="Times New Roman" w:hAnsi="Comic Sans MS" w:cs="Arial"/>
          <w:sz w:val="24"/>
          <w:szCs w:val="24"/>
          <w:lang w:eastAsia="fr-FR"/>
        </w:rPr>
        <w:t>études</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par</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ordre</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chronologique</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inverse,</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commençant</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par</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son</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poste</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actuel.</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Pour</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chacun,</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indiquer</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les dates,</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l’employeur,</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titre</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poste</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occupé</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lieu</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travail.</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Pour</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dix</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dernières</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années,</w:t>
      </w:r>
      <w:r w:rsidRPr="00D85DB6">
        <w:rPr>
          <w:rFonts w:ascii="Comic Sans MS" w:eastAsia="Times New Roman" w:hAnsi="Comic Sans MS" w:cs="Arial"/>
          <w:spacing w:val="-3"/>
          <w:sz w:val="24"/>
          <w:szCs w:val="24"/>
          <w:lang w:eastAsia="fr-FR"/>
        </w:rPr>
        <w:t xml:space="preserve"> </w:t>
      </w:r>
      <w:r w:rsidRPr="00D85DB6">
        <w:rPr>
          <w:rFonts w:ascii="Comic Sans MS" w:eastAsia="Times New Roman" w:hAnsi="Comic Sans MS" w:cs="Arial"/>
          <w:sz w:val="24"/>
          <w:szCs w:val="24"/>
          <w:lang w:eastAsia="fr-FR"/>
        </w:rPr>
        <w:t>préciser</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outre</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type</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d’activité</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exercée</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cas</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échéant,</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clients</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susceptibles</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14"/>
          <w:sz w:val="24"/>
          <w:szCs w:val="24"/>
          <w:lang w:eastAsia="fr-FR"/>
        </w:rPr>
        <w:t xml:space="preserve"> </w:t>
      </w:r>
      <w:r w:rsidRPr="00D85DB6">
        <w:rPr>
          <w:rFonts w:ascii="Comic Sans MS" w:eastAsia="Times New Roman" w:hAnsi="Comic Sans MS" w:cs="Arial"/>
          <w:sz w:val="24"/>
          <w:szCs w:val="24"/>
          <w:lang w:eastAsia="fr-FR"/>
        </w:rPr>
        <w:t>fournir des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références.]</w:t>
      </w:r>
    </w:p>
    <w:p w:rsidR="00D85DB6" w:rsidRPr="00D85DB6" w:rsidRDefault="00D85DB6" w:rsidP="00D85DB6">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xml:space="preserve">. . . . . . . . . . . </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Connaissances</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informatiques</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w:t>
      </w:r>
    </w:p>
    <w:p w:rsidR="00D85DB6" w:rsidRPr="00D85DB6" w:rsidRDefault="00D85DB6" w:rsidP="00D85DB6">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[Indiquer,</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niveau</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connaissance]</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xml:space="preserve">. . . . . . . . . . . </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Langues</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w:t>
      </w:r>
    </w:p>
    <w:p w:rsidR="00D85DB6" w:rsidRPr="00D85DB6" w:rsidRDefault="00D85DB6" w:rsidP="00D85DB6">
      <w:pPr>
        <w:widowControl w:val="0"/>
        <w:suppressAutoHyphens/>
        <w:autoSpaceDE w:val="0"/>
        <w:autoSpaceDN w:val="0"/>
        <w:adjustRightInd w:val="0"/>
        <w:spacing w:after="60" w:line="360" w:lineRule="auto"/>
        <w:ind w:left="107" w:right="-164"/>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[Indiquer, pour chacune, le niveau de connaissance : médiocre/moyen/ bon/excellent, en ce qui concerne la langue lue/écrite/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parlée.]</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xml:space="preserve">. . . . . . . . . . . </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bCs/>
          <w:sz w:val="24"/>
          <w:szCs w:val="24"/>
          <w:lang w:eastAsia="fr-FR"/>
        </w:rPr>
        <w:t>Attestation</w:t>
      </w:r>
      <w:r w:rsidRPr="00D85DB6">
        <w:rPr>
          <w:rFonts w:ascii="Comic Sans MS" w:eastAsia="Times New Roman" w:hAnsi="Comic Sans MS" w:cs="Arial"/>
          <w:b/>
          <w:bCs/>
          <w:spacing w:val="7"/>
          <w:sz w:val="24"/>
          <w:szCs w:val="24"/>
          <w:lang w:eastAsia="fr-FR"/>
        </w:rPr>
        <w:t xml:space="preserve"> </w:t>
      </w:r>
      <w:r w:rsidRPr="00D85DB6">
        <w:rPr>
          <w:rFonts w:ascii="Comic Sans MS" w:eastAsia="Times New Roman" w:hAnsi="Comic Sans MS" w:cs="Arial"/>
          <w:b/>
          <w:bCs/>
          <w:sz w:val="24"/>
          <w:szCs w:val="24"/>
          <w:lang w:eastAsia="fr-FR"/>
        </w:rPr>
        <w:t>:</w:t>
      </w:r>
    </w:p>
    <w:p w:rsidR="00D85DB6" w:rsidRPr="00D85DB6" w:rsidRDefault="00D85DB6" w:rsidP="00D85DB6">
      <w:pPr>
        <w:widowControl w:val="0"/>
        <w:suppressAutoHyphens/>
        <w:autoSpaceDE w:val="0"/>
        <w:autoSpaceDN w:val="0"/>
        <w:adjustRightInd w:val="0"/>
        <w:spacing w:after="60" w:line="360" w:lineRule="auto"/>
        <w:ind w:left="107" w:right="-214"/>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Je,</w:t>
      </w:r>
      <w:r w:rsidRPr="00D85DB6">
        <w:rPr>
          <w:rFonts w:ascii="Comic Sans MS" w:eastAsia="Times New Roman" w:hAnsi="Comic Sans MS" w:cs="Arial"/>
          <w:spacing w:val="31"/>
          <w:sz w:val="24"/>
          <w:szCs w:val="24"/>
          <w:lang w:eastAsia="fr-FR"/>
        </w:rPr>
        <w:t xml:space="preserve"> </w:t>
      </w:r>
      <w:r w:rsidRPr="00D85DB6">
        <w:rPr>
          <w:rFonts w:ascii="Comic Sans MS" w:eastAsia="Times New Roman" w:hAnsi="Comic Sans MS" w:cs="Arial"/>
          <w:sz w:val="24"/>
          <w:szCs w:val="24"/>
          <w:lang w:eastAsia="fr-FR"/>
        </w:rPr>
        <w:t>soussigné,</w:t>
      </w:r>
      <w:r w:rsidRPr="00D85DB6">
        <w:rPr>
          <w:rFonts w:ascii="Comic Sans MS" w:eastAsia="Times New Roman" w:hAnsi="Comic Sans MS" w:cs="Arial"/>
          <w:spacing w:val="31"/>
          <w:sz w:val="24"/>
          <w:szCs w:val="24"/>
          <w:lang w:eastAsia="fr-FR"/>
        </w:rPr>
        <w:t xml:space="preserve"> </w:t>
      </w:r>
      <w:r w:rsidRPr="00D85DB6">
        <w:rPr>
          <w:rFonts w:ascii="Comic Sans MS" w:eastAsia="Times New Roman" w:hAnsi="Comic Sans MS" w:cs="Arial"/>
          <w:sz w:val="24"/>
          <w:szCs w:val="24"/>
          <w:lang w:eastAsia="fr-FR"/>
        </w:rPr>
        <w:t>certifie,</w:t>
      </w:r>
      <w:r w:rsidRPr="00D85DB6">
        <w:rPr>
          <w:rFonts w:ascii="Comic Sans MS" w:eastAsia="Times New Roman" w:hAnsi="Comic Sans MS" w:cs="Arial"/>
          <w:spacing w:val="31"/>
          <w:sz w:val="24"/>
          <w:szCs w:val="24"/>
          <w:lang w:eastAsia="fr-FR"/>
        </w:rPr>
        <w:t xml:space="preserve"> </w:t>
      </w: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31"/>
          <w:sz w:val="24"/>
          <w:szCs w:val="24"/>
          <w:lang w:eastAsia="fr-FR"/>
        </w:rPr>
        <w:t xml:space="preserve"> </w:t>
      </w:r>
      <w:r w:rsidRPr="00D85DB6">
        <w:rPr>
          <w:rFonts w:ascii="Comic Sans MS" w:eastAsia="Times New Roman" w:hAnsi="Comic Sans MS" w:cs="Arial"/>
          <w:sz w:val="24"/>
          <w:szCs w:val="24"/>
          <w:lang w:eastAsia="fr-FR"/>
        </w:rPr>
        <w:t>toute</w:t>
      </w:r>
      <w:r w:rsidRPr="00D85DB6">
        <w:rPr>
          <w:rFonts w:ascii="Comic Sans MS" w:eastAsia="Times New Roman" w:hAnsi="Comic Sans MS" w:cs="Arial"/>
          <w:spacing w:val="31"/>
          <w:sz w:val="24"/>
          <w:szCs w:val="24"/>
          <w:lang w:eastAsia="fr-FR"/>
        </w:rPr>
        <w:t xml:space="preserve"> </w:t>
      </w:r>
      <w:r w:rsidRPr="00D85DB6">
        <w:rPr>
          <w:rFonts w:ascii="Comic Sans MS" w:eastAsia="Times New Roman" w:hAnsi="Comic Sans MS" w:cs="Arial"/>
          <w:sz w:val="24"/>
          <w:szCs w:val="24"/>
          <w:lang w:eastAsia="fr-FR"/>
        </w:rPr>
        <w:t>conscience,</w:t>
      </w:r>
      <w:r w:rsidRPr="00D85DB6">
        <w:rPr>
          <w:rFonts w:ascii="Comic Sans MS" w:eastAsia="Times New Roman" w:hAnsi="Comic Sans MS" w:cs="Arial"/>
          <w:spacing w:val="31"/>
          <w:sz w:val="24"/>
          <w:szCs w:val="24"/>
          <w:lang w:eastAsia="fr-FR"/>
        </w:rPr>
        <w:t xml:space="preserve"> </w:t>
      </w:r>
      <w:r w:rsidRPr="00D85DB6">
        <w:rPr>
          <w:rFonts w:ascii="Comic Sans MS" w:eastAsia="Times New Roman" w:hAnsi="Comic Sans MS" w:cs="Arial"/>
          <w:sz w:val="24"/>
          <w:szCs w:val="24"/>
          <w:lang w:eastAsia="fr-FR"/>
        </w:rPr>
        <w:t>que</w:t>
      </w:r>
      <w:r w:rsidRPr="00D85DB6">
        <w:rPr>
          <w:rFonts w:ascii="Comic Sans MS" w:eastAsia="Times New Roman" w:hAnsi="Comic Sans MS" w:cs="Arial"/>
          <w:spacing w:val="31"/>
          <w:sz w:val="24"/>
          <w:szCs w:val="24"/>
          <w:lang w:eastAsia="fr-FR"/>
        </w:rPr>
        <w:t xml:space="preserve"> </w:t>
      </w: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31"/>
          <w:sz w:val="24"/>
          <w:szCs w:val="24"/>
          <w:lang w:eastAsia="fr-FR"/>
        </w:rPr>
        <w:t xml:space="preserve"> </w:t>
      </w:r>
      <w:r w:rsidRPr="00D85DB6">
        <w:rPr>
          <w:rFonts w:ascii="Comic Sans MS" w:eastAsia="Times New Roman" w:hAnsi="Comic Sans MS" w:cs="Arial"/>
          <w:sz w:val="24"/>
          <w:szCs w:val="24"/>
          <w:lang w:eastAsia="fr-FR"/>
        </w:rPr>
        <w:t>renseignements</w:t>
      </w:r>
      <w:r w:rsidRPr="00D85DB6">
        <w:rPr>
          <w:rFonts w:ascii="Comic Sans MS" w:eastAsia="Times New Roman" w:hAnsi="Comic Sans MS" w:cs="Arial"/>
          <w:spacing w:val="31"/>
          <w:sz w:val="24"/>
          <w:szCs w:val="24"/>
          <w:lang w:eastAsia="fr-FR"/>
        </w:rPr>
        <w:t xml:space="preserve"> </w:t>
      </w:r>
      <w:r w:rsidRPr="00D85DB6">
        <w:rPr>
          <w:rFonts w:ascii="Comic Sans MS" w:eastAsia="Times New Roman" w:hAnsi="Comic Sans MS" w:cs="Arial"/>
          <w:sz w:val="24"/>
          <w:szCs w:val="24"/>
          <w:lang w:eastAsia="fr-FR"/>
        </w:rPr>
        <w:t>ci-dessus</w:t>
      </w:r>
      <w:r w:rsidRPr="00D85DB6">
        <w:rPr>
          <w:rFonts w:ascii="Comic Sans MS" w:eastAsia="Times New Roman" w:hAnsi="Comic Sans MS" w:cs="Arial"/>
          <w:spacing w:val="31"/>
          <w:sz w:val="24"/>
          <w:szCs w:val="24"/>
          <w:lang w:eastAsia="fr-FR"/>
        </w:rPr>
        <w:t xml:space="preserve"> </w:t>
      </w:r>
      <w:r w:rsidRPr="00D85DB6">
        <w:rPr>
          <w:rFonts w:ascii="Comic Sans MS" w:eastAsia="Times New Roman" w:hAnsi="Comic Sans MS" w:cs="Arial"/>
          <w:sz w:val="24"/>
          <w:szCs w:val="24"/>
          <w:lang w:eastAsia="fr-FR"/>
        </w:rPr>
        <w:t>rendent</w:t>
      </w:r>
      <w:r w:rsidRPr="00D85DB6">
        <w:rPr>
          <w:rFonts w:ascii="Comic Sans MS" w:eastAsia="Times New Roman" w:hAnsi="Comic Sans MS" w:cs="Arial"/>
          <w:spacing w:val="31"/>
          <w:sz w:val="24"/>
          <w:szCs w:val="24"/>
          <w:lang w:eastAsia="fr-FR"/>
        </w:rPr>
        <w:t xml:space="preserve"> </w:t>
      </w:r>
      <w:r w:rsidRPr="00D85DB6">
        <w:rPr>
          <w:rFonts w:ascii="Comic Sans MS" w:eastAsia="Times New Roman" w:hAnsi="Comic Sans MS" w:cs="Arial"/>
          <w:sz w:val="24"/>
          <w:szCs w:val="24"/>
          <w:lang w:eastAsia="fr-FR"/>
        </w:rPr>
        <w:t>fidèlement compte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ma</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situation,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mes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qualifications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mon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expérience.</w:t>
      </w:r>
    </w:p>
    <w:p w:rsidR="00D85DB6" w:rsidRPr="00D85DB6" w:rsidRDefault="00D85DB6" w:rsidP="00D85DB6">
      <w:pPr>
        <w:widowControl w:val="0"/>
        <w:suppressAutoHyphens/>
        <w:autoSpaceDE w:val="0"/>
        <w:autoSpaceDN w:val="0"/>
        <w:adjustRightInd w:val="0"/>
        <w:spacing w:after="60" w:line="360" w:lineRule="auto"/>
        <w:ind w:left="109" w:right="-81"/>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9" w:right="-81"/>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 . . . . . . . . . . . . . . . . . . . . . . . . . . . . . . . . . . . . Date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xml:space="preserve">: . . . . . . . . . . . . . . . . . . . . . . . . . . . . </w:t>
      </w:r>
    </w:p>
    <w:p w:rsidR="00D85DB6" w:rsidRPr="00D85DB6" w:rsidRDefault="00D85DB6" w:rsidP="00D85DB6">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[Signature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de</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l’employé</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et</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du</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représentant</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habilité</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du</w:t>
      </w:r>
      <w:r w:rsidRPr="00D85DB6">
        <w:rPr>
          <w:rFonts w:ascii="Comic Sans MS" w:eastAsia="Times New Roman" w:hAnsi="Comic Sans MS" w:cs="Arial"/>
          <w:i/>
          <w:iCs/>
          <w:spacing w:val="6"/>
          <w:sz w:val="24"/>
          <w:szCs w:val="24"/>
          <w:lang w:eastAsia="fr-FR"/>
        </w:rPr>
        <w:t xml:space="preserve"> </w:t>
      </w:r>
      <w:r w:rsidRPr="00D85DB6">
        <w:rPr>
          <w:rFonts w:ascii="Comic Sans MS" w:eastAsia="Times New Roman" w:hAnsi="Comic Sans MS" w:cs="Arial"/>
          <w:i/>
          <w:iCs/>
          <w:sz w:val="24"/>
          <w:szCs w:val="24"/>
          <w:lang w:eastAsia="fr-FR"/>
        </w:rPr>
        <w:t>consultant]</w:t>
      </w:r>
    </w:p>
    <w:p w:rsidR="00D85DB6" w:rsidRPr="00D85DB6" w:rsidRDefault="00D85DB6" w:rsidP="00D85DB6">
      <w:pPr>
        <w:widowControl w:val="0"/>
        <w:suppressAutoHyphens/>
        <w:autoSpaceDE w:val="0"/>
        <w:autoSpaceDN w:val="0"/>
        <w:adjustRightInd w:val="0"/>
        <w:spacing w:after="60" w:line="360" w:lineRule="auto"/>
        <w:ind w:left="691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iCs/>
          <w:sz w:val="24"/>
          <w:szCs w:val="24"/>
          <w:lang w:eastAsia="fr-FR"/>
        </w:rPr>
        <w:t>Jour/mois/année</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126"/>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l’employé</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xml:space="preserve">. . . . . . . . . . . . . . . . . . . . . . . . . . . . . . . . . . . . . . . . . . . . . . </w:t>
      </w:r>
    </w:p>
    <w:p w:rsidR="00D85DB6" w:rsidRPr="00D85DB6" w:rsidRDefault="00D85DB6" w:rsidP="00D85DB6">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after="60" w:line="360" w:lineRule="auto"/>
        <w:ind w:left="107" w:right="-81"/>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représentant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habilité</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 . . . . . . . . . . . . . . . . . . . . . . . . . . . . . . . . . . . . . . . . . . . . . . . . . . . . . . . . . . . . . . .</w:t>
      </w:r>
      <w:r w:rsidRPr="00D85DB6">
        <w:rPr>
          <w:rFonts w:ascii="Comic Sans MS" w:eastAsia="Times New Roman" w:hAnsi="Comic Sans MS" w:cs="Arial"/>
          <w:spacing w:val="-2"/>
          <w:sz w:val="24"/>
          <w:szCs w:val="24"/>
          <w:lang w:eastAsia="fr-FR"/>
        </w:rPr>
        <w:t xml:space="preserve"> </w:t>
      </w:r>
      <w:r w:rsidRPr="00D85DB6">
        <w:rPr>
          <w:rFonts w:ascii="Comic Sans MS" w:eastAsia="Times New Roman" w:hAnsi="Comic Sans MS" w:cs="Arial"/>
          <w:sz w:val="24"/>
          <w:szCs w:val="24"/>
          <w:lang w:eastAsia="fr-FR"/>
        </w:rPr>
        <w:t xml:space="preserve">. . . . . . . . . . . . . . . . . . . . . . . . . . . . </w:t>
      </w:r>
    </w:p>
    <w:p w:rsidR="00D85DB6" w:rsidRPr="00D85DB6" w:rsidRDefault="00D85DB6" w:rsidP="00D85DB6">
      <w:pPr>
        <w:spacing w:after="0" w:line="240" w:lineRule="auto"/>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br w:type="page"/>
      </w:r>
    </w:p>
    <w:p w:rsidR="00D85DB6" w:rsidRPr="00D85DB6" w:rsidRDefault="00D85DB6" w:rsidP="00D85DB6">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48" w:name="_Toc156822342"/>
      <w:bookmarkStart w:id="549" w:name="_Toc156822783"/>
      <w:bookmarkStart w:id="550" w:name="_Toc156825451"/>
      <w:bookmarkStart w:id="551" w:name="_Toc156826473"/>
      <w:bookmarkStart w:id="552" w:name="_Toc156853927"/>
      <w:bookmarkStart w:id="553" w:name="_Toc156855427"/>
      <w:bookmarkStart w:id="554" w:name="_Hlk163136202"/>
      <w:r w:rsidRPr="00D85DB6">
        <w:rPr>
          <w:rFonts w:ascii="Comic Sans MS" w:eastAsia="Times New Roman" w:hAnsi="Comic Sans MS" w:cs="Arial"/>
          <w:b/>
          <w:bCs/>
          <w:caps/>
          <w:color w:val="000000"/>
          <w:spacing w:val="36"/>
          <w:w w:val="80"/>
          <w:position w:val="-1"/>
          <w:sz w:val="32"/>
          <w:szCs w:val="24"/>
          <w:lang w:eastAsia="fr-FR"/>
        </w:rPr>
        <w:t>ANNEXEN°12 :. Références du Candidat</w:t>
      </w:r>
      <w:bookmarkEnd w:id="548"/>
      <w:bookmarkEnd w:id="549"/>
      <w:bookmarkEnd w:id="550"/>
      <w:bookmarkEnd w:id="551"/>
      <w:bookmarkEnd w:id="552"/>
      <w:bookmarkEnd w:id="553"/>
    </w:p>
    <w:p w:rsidR="00D85DB6" w:rsidRPr="00D85DB6" w:rsidRDefault="00D85DB6" w:rsidP="00D85DB6">
      <w:pPr>
        <w:widowControl w:val="0"/>
        <w:suppressAutoHyphens/>
        <w:autoSpaceDE w:val="0"/>
        <w:autoSpaceDN w:val="0"/>
        <w:adjustRightInd w:val="0"/>
        <w:spacing w:before="60" w:after="60" w:line="360" w:lineRule="auto"/>
        <w:ind w:left="127" w:right="-194"/>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Services</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rendus</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pendant</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[indiquer</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nombre</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1</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5]</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dernières</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années</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qui</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illustrent</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le</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mieux</w:t>
      </w:r>
      <w:r w:rsidRPr="00D85DB6">
        <w:rPr>
          <w:rFonts w:ascii="Comic Sans MS" w:eastAsia="Times New Roman" w:hAnsi="Comic Sans MS" w:cs="Arial"/>
          <w:spacing w:val="-5"/>
          <w:sz w:val="24"/>
          <w:szCs w:val="24"/>
          <w:lang w:eastAsia="fr-FR"/>
        </w:rPr>
        <w:t xml:space="preserve"> </w:t>
      </w:r>
      <w:r w:rsidRPr="00D85DB6">
        <w:rPr>
          <w:rFonts w:ascii="Comic Sans MS" w:eastAsia="Times New Roman" w:hAnsi="Comic Sans MS" w:cs="Arial"/>
          <w:sz w:val="24"/>
          <w:szCs w:val="24"/>
          <w:lang w:eastAsia="fr-FR"/>
        </w:rPr>
        <w:t>vos qualifications</w:t>
      </w:r>
    </w:p>
    <w:p w:rsidR="00D85DB6" w:rsidRPr="00D85DB6" w:rsidRDefault="00D85DB6" w:rsidP="00D85DB6">
      <w:pPr>
        <w:widowControl w:val="0"/>
        <w:suppressAutoHyphens/>
        <w:autoSpaceDE w:val="0"/>
        <w:autoSpaceDN w:val="0"/>
        <w:adjustRightInd w:val="0"/>
        <w:spacing w:before="60" w:after="60" w:line="360" w:lineRule="auto"/>
        <w:ind w:left="127" w:right="102"/>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À l’aide du formulaire ci-dessous, indiquez les renseignements demandés pour chaque mission pertinente que votre société/organisme a obtenue par contrat, soit en tant que seule société, soit comme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l’un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principaux</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partenaires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d’un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D85DB6" w:rsidRPr="00D85DB6" w:rsidTr="00F12E71">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la</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Mission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Pays :</w:t>
            </w:r>
          </w:p>
        </w:tc>
      </w:tr>
      <w:tr w:rsidR="00D85DB6" w:rsidRPr="00D85DB6" w:rsidTr="00F12E71">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Personnel spécialisé fourni par votre société/organisme (profils) :</w:t>
            </w:r>
          </w:p>
        </w:tc>
      </w:tr>
      <w:tr w:rsidR="00D85DB6" w:rsidRPr="00D85DB6" w:rsidTr="00F12E71">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Nombre d’employés ayant participé à la Mission :</w:t>
            </w:r>
          </w:p>
        </w:tc>
      </w:tr>
      <w:tr w:rsidR="00D85DB6" w:rsidRPr="00D85DB6" w:rsidTr="00F12E71">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Nombre de mois de travail ;</w:t>
            </w: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durée de la Mission :</w:t>
            </w:r>
          </w:p>
        </w:tc>
      </w:tr>
      <w:tr w:rsidR="00D85DB6" w:rsidRPr="00D85DB6" w:rsidTr="00F12E71">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Délai :</w:t>
            </w:r>
          </w:p>
        </w:tc>
        <w:tc>
          <w:tcPr>
            <w:tcW w:w="4294" w:type="dxa"/>
            <w:vMerge/>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ind w:left="300" w:right="-20"/>
              <w:textAlignment w:val="baseline"/>
              <w:rPr>
                <w:rFonts w:ascii="Comic Sans MS" w:eastAsia="Times New Roman" w:hAnsi="Comic Sans MS" w:cs="Times New Roman"/>
                <w:sz w:val="24"/>
                <w:szCs w:val="24"/>
                <w:lang w:eastAsia="fr-FR"/>
              </w:rPr>
            </w:pPr>
          </w:p>
        </w:tc>
      </w:tr>
      <w:tr w:rsidR="00D85DB6" w:rsidRPr="00D85DB6" w:rsidTr="00F12E71">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Date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démarrage :</w:t>
            </w:r>
            <w:r w:rsidRPr="00D85DB6">
              <w:rPr>
                <w:rFonts w:ascii="Comic Sans MS" w:eastAsia="Times New Roman" w:hAnsi="Comic Sans MS" w:cs="Arial"/>
                <w:sz w:val="24"/>
                <w:szCs w:val="24"/>
                <w:lang w:eastAsia="fr-FR"/>
              </w:rPr>
              <w:tab/>
              <w:t xml:space="preserve">  Date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d’achèvement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tabs>
                <w:tab w:val="left" w:pos="4020"/>
              </w:tabs>
              <w:suppressAutoHyphens/>
              <w:autoSpaceDE w:val="0"/>
              <w:autoSpaceDN w:val="0"/>
              <w:adjustRightInd w:val="0"/>
              <w:spacing w:before="60" w:after="60" w:line="360" w:lineRule="auto"/>
              <w:ind w:left="300"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sz w:val="24"/>
                <w:szCs w:val="24"/>
                <w:lang w:eastAsia="fr-FR"/>
              </w:rPr>
              <w:t>(mois/année)</w:t>
            </w:r>
            <w:r w:rsidRPr="00D85DB6">
              <w:rPr>
                <w:rFonts w:ascii="Comic Sans MS" w:eastAsia="Times New Roman" w:hAnsi="Comic Sans MS" w:cs="Arial"/>
                <w:i/>
                <w:iCs/>
                <w:sz w:val="24"/>
                <w:szCs w:val="24"/>
                <w:lang w:eastAsia="fr-FR"/>
              </w:rPr>
              <w:tab/>
              <w:t>(mois/année)</w:t>
            </w:r>
          </w:p>
        </w:tc>
        <w:tc>
          <w:tcPr>
            <w:tcW w:w="4294"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Valeur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approximative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services</w:t>
            </w:r>
          </w:p>
          <w:p w:rsidR="00D85DB6" w:rsidRPr="00D85DB6" w:rsidRDefault="00D85DB6" w:rsidP="00D85DB6">
            <w:pPr>
              <w:widowControl w:val="0"/>
              <w:suppressAutoHyphens/>
              <w:autoSpaceDE w:val="0"/>
              <w:autoSpaceDN w:val="0"/>
              <w:adjustRightInd w:val="0"/>
              <w:spacing w:before="60" w:after="60" w:line="360" w:lineRule="auto"/>
              <w:ind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(en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francs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CFA</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HT)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tc>
      </w:tr>
      <w:tr w:rsidR="00D85DB6" w:rsidRPr="00D85DB6" w:rsidTr="00F12E71">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prestataires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associés/partenaires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éventuels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Nombre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mois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travail 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spécialistes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fournis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par les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prestataires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associés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tc>
      </w:tr>
      <w:tr w:rsidR="00D85DB6" w:rsidRPr="00D85DB6" w:rsidTr="00F12E71">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fonctions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responsables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(Directeur/Coordinateur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projet,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Responsable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l’équipe)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tc>
      </w:tr>
      <w:tr w:rsidR="00D85DB6" w:rsidRPr="00D85DB6" w:rsidTr="00F12E71">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Descriptif</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projet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tc>
      </w:tr>
      <w:tr w:rsidR="00D85DB6" w:rsidRPr="00D85DB6" w:rsidTr="00F12E71">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Description</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services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effectivement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rendus</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par</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votre</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personnel</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tc>
      </w:tr>
    </w:tbl>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12"/>
          <w:szCs w:val="24"/>
          <w:lang w:eastAsia="fr-FR"/>
        </w:rPr>
      </w:pP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candidat</w:t>
      </w:r>
      <w:r w:rsidRPr="00D85DB6">
        <w:rPr>
          <w:rFonts w:ascii="Comic Sans MS" w:eastAsia="Times New Roman" w:hAnsi="Comic Sans MS" w:cs="Arial"/>
          <w:spacing w:val="7"/>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55" w:name="_Toc156822344"/>
      <w:bookmarkStart w:id="556" w:name="_Toc156822785"/>
      <w:bookmarkStart w:id="557" w:name="_Toc156825453"/>
      <w:bookmarkStart w:id="558" w:name="_Toc156826475"/>
      <w:bookmarkStart w:id="559" w:name="_Toc156853929"/>
      <w:bookmarkStart w:id="560" w:name="_Toc156855429"/>
      <w:r w:rsidRPr="00D85DB6">
        <w:rPr>
          <w:rFonts w:ascii="Comic Sans MS" w:eastAsia="Times New Roman" w:hAnsi="Comic Sans MS" w:cs="Arial"/>
          <w:b/>
          <w:bCs/>
          <w:caps/>
          <w:color w:val="000000"/>
          <w:spacing w:val="36"/>
          <w:w w:val="80"/>
          <w:position w:val="-1"/>
          <w:sz w:val="32"/>
          <w:szCs w:val="24"/>
          <w:lang w:eastAsia="fr-FR"/>
        </w:rPr>
        <w:t>ANNEXEN°13. Descriptif de la</w:t>
      </w:r>
      <w:bookmarkEnd w:id="555"/>
      <w:bookmarkEnd w:id="556"/>
      <w:bookmarkEnd w:id="557"/>
      <w:bookmarkEnd w:id="558"/>
      <w:bookmarkEnd w:id="559"/>
      <w:bookmarkEnd w:id="560"/>
      <w:r w:rsidRPr="00D85DB6">
        <w:rPr>
          <w:rFonts w:ascii="Comic Sans MS" w:eastAsia="Times New Roman" w:hAnsi="Comic Sans MS" w:cs="Arial"/>
          <w:b/>
          <w:bCs/>
          <w:caps/>
          <w:color w:val="000000"/>
          <w:spacing w:val="36"/>
          <w:w w:val="80"/>
          <w:position w:val="-1"/>
          <w:sz w:val="32"/>
          <w:szCs w:val="24"/>
          <w:lang w:eastAsia="fr-FR"/>
        </w:rPr>
        <w:t xml:space="preserve"> </w:t>
      </w:r>
      <w:bookmarkStart w:id="561" w:name="_Toc156822345"/>
      <w:bookmarkStart w:id="562" w:name="_Toc156822786"/>
      <w:bookmarkStart w:id="563" w:name="_Toc156825454"/>
      <w:bookmarkStart w:id="564" w:name="_Toc156826476"/>
      <w:bookmarkStart w:id="565" w:name="_Toc156853930"/>
      <w:bookmarkStart w:id="566" w:name="_Toc156855430"/>
      <w:r w:rsidRPr="00D85DB6">
        <w:rPr>
          <w:rFonts w:ascii="Comic Sans MS" w:eastAsia="Times New Roman" w:hAnsi="Comic Sans MS" w:cs="Arial"/>
          <w:b/>
          <w:bCs/>
          <w:caps/>
          <w:color w:val="000000"/>
          <w:spacing w:val="36"/>
          <w:w w:val="80"/>
          <w:position w:val="-1"/>
          <w:sz w:val="32"/>
          <w:szCs w:val="24"/>
          <w:lang w:eastAsia="fr-FR"/>
        </w:rPr>
        <w:t>méthodologie et du plan de travail proposés pour accomplir la mission</w:t>
      </w:r>
      <w:bookmarkEnd w:id="561"/>
      <w:bookmarkEnd w:id="562"/>
      <w:bookmarkEnd w:id="563"/>
      <w:bookmarkEnd w:id="564"/>
      <w:bookmarkEnd w:id="565"/>
      <w:bookmarkEnd w:id="566"/>
    </w:p>
    <w:p w:rsidR="00D85DB6" w:rsidRPr="00D85DB6" w:rsidRDefault="00D85DB6" w:rsidP="00D85DB6">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D85DB6">
        <w:rPr>
          <w:rFonts w:ascii="Comic Sans MS" w:eastAsia="Times New Roman" w:hAnsi="Comic Sans MS"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p>
    <w:p w:rsidR="00D85DB6" w:rsidRPr="00D85DB6" w:rsidRDefault="00D85DB6" w:rsidP="00D85DB6">
      <w:pPr>
        <w:numPr>
          <w:ilvl w:val="0"/>
          <w:numId w:val="59"/>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D85DB6">
        <w:rPr>
          <w:rFonts w:ascii="Comic Sans MS" w:eastAsia="Times New Roman" w:hAnsi="Comic Sans MS" w:cs="Times New Roman"/>
          <w:i/>
          <w:sz w:val="24"/>
          <w:szCs w:val="24"/>
          <w:lang w:eastAsia="fr-FR"/>
        </w:rPr>
        <w:t>Conception technique et méthodologie,</w:t>
      </w:r>
    </w:p>
    <w:p w:rsidR="00D85DB6" w:rsidRPr="00D85DB6" w:rsidRDefault="00D85DB6" w:rsidP="00D85DB6">
      <w:pPr>
        <w:numPr>
          <w:ilvl w:val="0"/>
          <w:numId w:val="59"/>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D85DB6">
        <w:rPr>
          <w:rFonts w:ascii="Comic Sans MS" w:eastAsia="Times New Roman" w:hAnsi="Comic Sans MS" w:cs="Times New Roman"/>
          <w:i/>
          <w:sz w:val="24"/>
          <w:szCs w:val="24"/>
          <w:lang w:eastAsia="fr-FR"/>
        </w:rPr>
        <w:t>Plan de travail, et</w:t>
      </w:r>
    </w:p>
    <w:p w:rsidR="00D85DB6" w:rsidRPr="00D85DB6" w:rsidRDefault="00D85DB6" w:rsidP="00D85DB6">
      <w:pPr>
        <w:numPr>
          <w:ilvl w:val="0"/>
          <w:numId w:val="59"/>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D85DB6">
        <w:rPr>
          <w:rFonts w:ascii="Comic Sans MS" w:eastAsia="Times New Roman" w:hAnsi="Comic Sans MS" w:cs="Times New Roman"/>
          <w:i/>
          <w:sz w:val="24"/>
          <w:szCs w:val="24"/>
          <w:lang w:eastAsia="fr-FR"/>
        </w:rPr>
        <w:t>Organisation et personnel</w:t>
      </w: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D85DB6">
        <w:rPr>
          <w:rFonts w:ascii="Comic Sans MS" w:eastAsia="Times New Roman" w:hAnsi="Comic Sans MS" w:cs="Times New Roman"/>
          <w:i/>
          <w:sz w:val="24"/>
          <w:szCs w:val="24"/>
          <w:lang w:eastAsia="fr-FR"/>
        </w:rPr>
        <w:t>a)</w:t>
      </w:r>
      <w:r w:rsidRPr="00D85DB6">
        <w:rPr>
          <w:rFonts w:ascii="Comic Sans MS" w:eastAsia="Times New Roman" w:hAnsi="Comic Sans MS" w:cs="Times New Roman"/>
          <w:i/>
          <w:sz w:val="24"/>
          <w:szCs w:val="24"/>
          <w:lang w:eastAsia="fr-FR"/>
        </w:rPr>
        <w:tab/>
      </w:r>
      <w:r w:rsidRPr="00D85DB6">
        <w:rPr>
          <w:rFonts w:ascii="Comic Sans MS" w:eastAsia="Times New Roman" w:hAnsi="Comic Sans MS" w:cs="Times New Roman"/>
          <w:i/>
          <w:sz w:val="24"/>
          <w:szCs w:val="24"/>
          <w:u w:val="single"/>
          <w:lang w:eastAsia="fr-FR"/>
        </w:rPr>
        <w:t>Conception technique et méthodologie</w:t>
      </w:r>
      <w:r w:rsidRPr="00D85DB6">
        <w:rPr>
          <w:rFonts w:ascii="Comic Sans MS" w:eastAsia="Times New Roman" w:hAnsi="Comic Sans MS"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i/>
          <w:sz w:val="24"/>
          <w:szCs w:val="24"/>
          <w:lang w:eastAsia="fr-FR"/>
        </w:rPr>
      </w:pP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D85DB6">
        <w:rPr>
          <w:rFonts w:ascii="Comic Sans MS" w:eastAsia="Times New Roman" w:hAnsi="Comic Sans MS" w:cs="Times New Roman"/>
          <w:i/>
          <w:sz w:val="24"/>
          <w:szCs w:val="24"/>
          <w:lang w:eastAsia="fr-FR"/>
        </w:rPr>
        <w:t xml:space="preserve">b) </w:t>
      </w:r>
      <w:r w:rsidRPr="00D85DB6">
        <w:rPr>
          <w:rFonts w:ascii="Comic Sans MS" w:eastAsia="Times New Roman" w:hAnsi="Comic Sans MS" w:cs="Times New Roman"/>
          <w:i/>
          <w:sz w:val="24"/>
          <w:szCs w:val="24"/>
          <w:lang w:eastAsia="fr-FR"/>
        </w:rPr>
        <w:tab/>
      </w:r>
      <w:r w:rsidRPr="00D85DB6">
        <w:rPr>
          <w:rFonts w:ascii="Comic Sans MS" w:eastAsia="Times New Roman" w:hAnsi="Comic Sans MS" w:cs="Times New Roman"/>
          <w:i/>
          <w:sz w:val="24"/>
          <w:szCs w:val="24"/>
          <w:u w:val="single"/>
          <w:lang w:eastAsia="fr-FR"/>
        </w:rPr>
        <w:t>Plan de travail</w:t>
      </w:r>
      <w:r w:rsidRPr="00D85DB6">
        <w:rPr>
          <w:rFonts w:ascii="Comic Sans MS" w:eastAsia="Times New Roman" w:hAnsi="Comic Sans MS"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imes New Roman"/>
          <w:sz w:val="24"/>
          <w:szCs w:val="24"/>
          <w:lang w:eastAsia="fr-FR"/>
        </w:rPr>
      </w:pPr>
    </w:p>
    <w:p w:rsidR="00D85DB6" w:rsidRPr="00D85DB6" w:rsidRDefault="00D85DB6" w:rsidP="00D85DB6">
      <w:pPr>
        <w:numPr>
          <w:ilvl w:val="0"/>
          <w:numId w:val="59"/>
        </w:numPr>
        <w:suppressAutoHyphens/>
        <w:autoSpaceDN w:val="0"/>
        <w:spacing w:before="60" w:after="60" w:line="360" w:lineRule="auto"/>
        <w:jc w:val="both"/>
        <w:textAlignment w:val="baseline"/>
        <w:rPr>
          <w:rFonts w:ascii="Comic Sans MS" w:eastAsia="Calibri" w:hAnsi="Comic Sans MS" w:cs="Times New Roman"/>
          <w:i/>
        </w:rPr>
      </w:pPr>
      <w:r w:rsidRPr="00D85DB6">
        <w:rPr>
          <w:rFonts w:ascii="Comic Sans MS" w:eastAsia="Calibri" w:hAnsi="Comic Sans MS" w:cs="Times New Roman"/>
          <w:i/>
          <w:u w:val="single"/>
        </w:rPr>
        <w:t>Organisation et personnel</w:t>
      </w:r>
      <w:r w:rsidRPr="00D85DB6">
        <w:rPr>
          <w:rFonts w:ascii="Comic Sans MS" w:eastAsia="Calibri" w:hAnsi="Comic Sans MS" w:cs="Times New Roman"/>
          <w:i/>
        </w:rPr>
        <w:t>, Dans ce chapitre, vous proposerez la structure et la composition de votre équipe. Vous donnerez la liste des principales disciplines représentées, le nom de l’expert responsable et une liste du personnel clé et d’appui proposé.</w:t>
      </w: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D85DB6" w:rsidRPr="00D85DB6" w:rsidRDefault="00D85DB6" w:rsidP="00D85DB6">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D85DB6" w:rsidRPr="00D85DB6" w:rsidRDefault="00D85DB6" w:rsidP="00D85DB6">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67" w:name="_Toc4398465"/>
      <w:bookmarkStart w:id="568" w:name="_Toc4400468"/>
      <w:bookmarkStart w:id="569" w:name="_Toc4400739"/>
      <w:bookmarkStart w:id="570" w:name="_Toc4400997"/>
      <w:bookmarkStart w:id="571" w:name="_Toc4401163"/>
      <w:bookmarkStart w:id="572" w:name="_Toc102984783"/>
      <w:bookmarkStart w:id="573" w:name="_Toc156822354"/>
      <w:bookmarkStart w:id="574" w:name="_Toc156822795"/>
      <w:bookmarkStart w:id="575" w:name="_Toc156825463"/>
      <w:bookmarkStart w:id="576" w:name="_Toc156826485"/>
      <w:bookmarkStart w:id="577" w:name="_Toc156853939"/>
      <w:bookmarkStart w:id="578" w:name="_Toc156855439"/>
      <w:r w:rsidRPr="00D85DB6">
        <w:rPr>
          <w:rFonts w:ascii="Comic Sans MS" w:eastAsia="Times New Roman" w:hAnsi="Comic Sans MS" w:cs="Arial"/>
          <w:b/>
          <w:bCs/>
          <w:caps/>
          <w:color w:val="000000"/>
          <w:spacing w:val="36"/>
          <w:w w:val="80"/>
          <w:position w:val="-1"/>
          <w:sz w:val="32"/>
          <w:szCs w:val="24"/>
          <w:lang w:eastAsia="fr-FR"/>
        </w:rPr>
        <w:t xml:space="preserve">ANNEXEN°14 MODELE de </w:t>
      </w:r>
      <w:bookmarkStart w:id="579" w:name="_Hlk152231933"/>
      <w:r w:rsidRPr="00D85DB6">
        <w:rPr>
          <w:rFonts w:ascii="Comic Sans MS" w:eastAsia="Times New Roman" w:hAnsi="Comic Sans MS" w:cs="Arial"/>
          <w:b/>
          <w:bCs/>
          <w:caps/>
          <w:color w:val="000000"/>
          <w:spacing w:val="36"/>
          <w:w w:val="80"/>
          <w:position w:val="-1"/>
          <w:sz w:val="32"/>
          <w:szCs w:val="24"/>
          <w:lang w:eastAsia="fr-FR"/>
        </w:rPr>
        <w:t>Fiche d’information relative au matériel essentiel</w:t>
      </w:r>
      <w:bookmarkEnd w:id="567"/>
      <w:bookmarkEnd w:id="568"/>
      <w:bookmarkEnd w:id="569"/>
      <w:bookmarkEnd w:id="570"/>
      <w:bookmarkEnd w:id="571"/>
      <w:bookmarkEnd w:id="579"/>
      <w:r w:rsidRPr="00D85DB6">
        <w:rPr>
          <w:rFonts w:ascii="Comic Sans MS" w:eastAsia="Times New Roman" w:hAnsi="Comic Sans MS" w:cs="Arial"/>
          <w:b/>
          <w:bCs/>
          <w:caps/>
          <w:color w:val="000000"/>
          <w:spacing w:val="36"/>
          <w:w w:val="80"/>
          <w:position w:val="-1"/>
          <w:sz w:val="32"/>
          <w:szCs w:val="24"/>
          <w:lang w:eastAsia="fr-FR"/>
        </w:rPr>
        <w:t>, le cas échéant</w:t>
      </w:r>
      <w:bookmarkEnd w:id="572"/>
      <w:bookmarkEnd w:id="573"/>
      <w:bookmarkEnd w:id="574"/>
      <w:bookmarkEnd w:id="575"/>
      <w:bookmarkEnd w:id="576"/>
      <w:bookmarkEnd w:id="577"/>
      <w:bookmarkEnd w:id="578"/>
      <w:r w:rsidRPr="00D85DB6" w:rsidDel="0018560E">
        <w:rPr>
          <w:rFonts w:ascii="Comic Sans MS" w:eastAsia="Times New Roman" w:hAnsi="Comic Sans MS" w:cs="Arial"/>
          <w:b/>
          <w:bCs/>
          <w:caps/>
          <w:color w:val="000000"/>
          <w:spacing w:val="36"/>
          <w:w w:val="80"/>
          <w:position w:val="-1"/>
          <w:sz w:val="32"/>
          <w:szCs w:val="24"/>
          <w:lang w:eastAsia="fr-FR"/>
        </w:rPr>
        <w:t xml:space="preserve"> </w:t>
      </w:r>
      <w:r w:rsidRPr="00D85DB6">
        <w:rPr>
          <w:rFonts w:ascii="Comic Sans MS" w:eastAsia="Times New Roman" w:hAnsi="Comic Sans MS" w:cs="Arial"/>
          <w:b/>
          <w:bCs/>
          <w:caps/>
          <w:color w:val="000000"/>
          <w:spacing w:val="36"/>
          <w:w w:val="80"/>
          <w:position w:val="-1"/>
          <w:sz w:val="32"/>
          <w:szCs w:val="24"/>
          <w:lang w:eastAsia="fr-FR"/>
        </w:rPr>
        <w:t xml:space="preserve"> </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b/>
          <w:sz w:val="24"/>
          <w:szCs w:val="24"/>
          <w:lang w:eastAsia="fr-FR"/>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D85DB6" w:rsidRPr="00D85DB6" w:rsidTr="00F12E71">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jc w:val="center"/>
              <w:textAlignment w:val="baseline"/>
              <w:rPr>
                <w:rFonts w:ascii="Comic Sans MS" w:eastAsia="Calibri" w:hAnsi="Comic Sans MS" w:cs="Arial"/>
                <w:b/>
                <w:sz w:val="24"/>
                <w:szCs w:val="24"/>
                <w:lang w:eastAsia="fr-FR"/>
              </w:rPr>
            </w:pPr>
            <w:bookmarkStart w:id="580" w:name="_Hlk163134743"/>
            <w:r w:rsidRPr="00D85DB6">
              <w:rPr>
                <w:rFonts w:ascii="Comic Sans MS" w:eastAsia="Times New Roman" w:hAnsi="Comic Sans MS" w:cs="Arial"/>
                <w:b/>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D85DB6">
              <w:rPr>
                <w:rFonts w:ascii="Comic Sans MS" w:eastAsia="Times New Roman" w:hAnsi="Comic Sans MS" w:cs="Arial"/>
                <w:b/>
                <w:sz w:val="24"/>
                <w:szCs w:val="24"/>
                <w:lang w:eastAsia="fr-FR"/>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Age / Etat</w:t>
            </w:r>
          </w:p>
        </w:tc>
        <w:tc>
          <w:tcPr>
            <w:tcW w:w="1572"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Nombre minimal Requis</w:t>
            </w:r>
          </w:p>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Arial"/>
                <w:sz w:val="24"/>
                <w:szCs w:val="24"/>
                <w:lang w:eastAsia="fr-FR"/>
              </w:rPr>
            </w:pPr>
            <w:r w:rsidRPr="00D85DB6">
              <w:rPr>
                <w:rFonts w:ascii="Comic Sans MS" w:eastAsia="Times New Roman" w:hAnsi="Comic Sans MS" w:cs="Arial"/>
                <w:i/>
                <w:sz w:val="24"/>
                <w:szCs w:val="24"/>
                <w:lang w:val="fr-CM" w:eastAsia="fr-FR"/>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jc w:val="center"/>
              <w:textAlignment w:val="baseline"/>
              <w:rPr>
                <w:rFonts w:ascii="Comic Sans MS" w:eastAsia="Calibri" w:hAnsi="Comic Sans MS" w:cs="Arial"/>
                <w:b/>
                <w:sz w:val="24"/>
                <w:szCs w:val="24"/>
                <w:lang w:val="fr-CM" w:eastAsia="fr-FR"/>
              </w:rPr>
            </w:pPr>
            <w:r w:rsidRPr="00D85DB6">
              <w:rPr>
                <w:rFonts w:ascii="Comic Sans MS" w:eastAsia="Calibri" w:hAnsi="Comic Sans MS" w:cs="Arial"/>
                <w:b/>
                <w:sz w:val="24"/>
                <w:szCs w:val="24"/>
                <w:lang w:val="fr-CM"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DB6" w:rsidRPr="00D85DB6" w:rsidRDefault="00D85DB6" w:rsidP="00D85DB6">
            <w:pPr>
              <w:suppressAutoHyphens/>
              <w:autoSpaceDN w:val="0"/>
              <w:spacing w:before="60" w:after="60" w:line="360" w:lineRule="auto"/>
              <w:jc w:val="center"/>
              <w:textAlignment w:val="baseline"/>
              <w:rPr>
                <w:rFonts w:ascii="Comic Sans MS" w:eastAsia="Calibri" w:hAnsi="Comic Sans MS" w:cs="Arial"/>
                <w:b/>
                <w:sz w:val="24"/>
                <w:szCs w:val="24"/>
                <w:lang w:val="fr-CM" w:eastAsia="fr-FR"/>
              </w:rPr>
            </w:pPr>
            <w:r w:rsidRPr="00D85DB6">
              <w:rPr>
                <w:rFonts w:ascii="Comic Sans MS" w:eastAsia="Calibri" w:hAnsi="Comic Sans MS" w:cs="Arial"/>
                <w:b/>
                <w:sz w:val="24"/>
                <w:szCs w:val="24"/>
                <w:lang w:val="fr-CM" w:eastAsia="fr-FR"/>
              </w:rPr>
              <w:t>Propriétaire/</w:t>
            </w:r>
          </w:p>
          <w:p w:rsidR="00D85DB6" w:rsidRPr="00D85DB6" w:rsidRDefault="00D85DB6" w:rsidP="00D85DB6">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D85DB6">
              <w:rPr>
                <w:rFonts w:ascii="Comic Sans MS" w:eastAsia="Calibri" w:hAnsi="Comic Sans MS" w:cs="Arial"/>
                <w:b/>
                <w:sz w:val="24"/>
                <w:szCs w:val="24"/>
                <w:lang w:val="fr-CM" w:eastAsia="fr-FR"/>
              </w:rPr>
              <w:t>location</w:t>
            </w:r>
          </w:p>
        </w:tc>
        <w:tc>
          <w:tcPr>
            <w:tcW w:w="1301"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 xml:space="preserve">Justificatif </w:t>
            </w:r>
          </w:p>
        </w:tc>
      </w:tr>
      <w:tr w:rsidR="00D85DB6" w:rsidRPr="00D85DB6" w:rsidTr="00F12E71">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D85DB6" w:rsidRPr="00D85DB6" w:rsidTr="00F12E71">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D85DB6" w:rsidRPr="00D85DB6" w:rsidTr="00F12E71">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D85DB6" w:rsidRPr="00D85DB6" w:rsidTr="00F12E71">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r w:rsidRPr="00D85DB6">
              <w:rPr>
                <w:rFonts w:ascii="Comic Sans MS" w:eastAsia="Calibri" w:hAnsi="Comic Sans MS" w:cs="Arial"/>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D85DB6" w:rsidRPr="00D85DB6" w:rsidRDefault="00D85DB6" w:rsidP="00D85DB6">
            <w:pPr>
              <w:suppressAutoHyphens/>
              <w:autoSpaceDN w:val="0"/>
              <w:spacing w:before="60" w:after="60" w:line="360" w:lineRule="auto"/>
              <w:textAlignment w:val="baseline"/>
              <w:rPr>
                <w:rFonts w:ascii="Comic Sans MS" w:eastAsia="Calibri" w:hAnsi="Comic Sans MS" w:cs="Arial"/>
                <w:sz w:val="24"/>
                <w:szCs w:val="24"/>
                <w:lang w:eastAsia="fr-FR"/>
              </w:rPr>
            </w:pPr>
          </w:p>
        </w:tc>
      </w:tr>
      <w:bookmarkEnd w:id="580"/>
    </w:tbl>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D85DB6" w:rsidRPr="00D85DB6" w:rsidRDefault="00D85DB6" w:rsidP="00D85DB6">
      <w:pPr>
        <w:suppressAutoHyphens/>
        <w:autoSpaceDN w:val="0"/>
        <w:spacing w:before="60" w:after="60" w:line="360" w:lineRule="auto"/>
        <w:textAlignment w:val="baseline"/>
        <w:rPr>
          <w:rFonts w:ascii="Comic Sans MS" w:eastAsia="Calibri" w:hAnsi="Comic Sans MS" w:cs="Arial"/>
          <w:i/>
          <w:sz w:val="24"/>
          <w:szCs w:val="24"/>
        </w:rPr>
      </w:pPr>
      <w:r w:rsidRPr="00D85DB6">
        <w:rPr>
          <w:rFonts w:ascii="Comic Sans MS" w:eastAsia="Calibri" w:hAnsi="Comic Sans MS" w:cs="Arial"/>
          <w:i/>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D85DB6" w:rsidRPr="00D85DB6" w:rsidRDefault="00D85DB6" w:rsidP="00D85DB6">
      <w:pPr>
        <w:suppressAutoHyphens/>
        <w:spacing w:before="60" w:after="60" w:line="360" w:lineRule="auto"/>
        <w:ind w:left="578" w:hanging="578"/>
        <w:rPr>
          <w:rFonts w:ascii="Comic Sans MS" w:eastAsia="Times New Roman" w:hAnsi="Comic Sans MS" w:cs="Tahoma"/>
          <w:sz w:val="24"/>
          <w:szCs w:val="24"/>
          <w:lang w:eastAsia="fr-FR"/>
        </w:rPr>
      </w:pP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Note : Pour chaque matériel, joindre la copie certifiée de la facture ou de la carte grise, le cas échéant</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D85DB6" w:rsidRPr="00D85DB6" w:rsidRDefault="00D85DB6" w:rsidP="00D85DB6">
      <w:pPr>
        <w:suppressAutoHyphens/>
        <w:spacing w:before="60" w:after="60" w:line="360" w:lineRule="auto"/>
        <w:ind w:left="578" w:hanging="578"/>
        <w:rPr>
          <w:rFonts w:ascii="Comic Sans MS" w:eastAsia="Times New Roman" w:hAnsi="Comic Sans MS" w:cs="Tahoma"/>
          <w:sz w:val="24"/>
          <w:szCs w:val="24"/>
          <w:lang w:eastAsia="fr-FR"/>
        </w:rPr>
      </w:pPr>
    </w:p>
    <w:p w:rsidR="00D85DB6" w:rsidRPr="00D85DB6" w:rsidRDefault="00D85DB6" w:rsidP="00D85DB6">
      <w:pPr>
        <w:suppressAutoHyphens/>
        <w:spacing w:before="60" w:after="60" w:line="360" w:lineRule="auto"/>
        <w:ind w:left="578" w:hanging="578"/>
        <w:rPr>
          <w:rFonts w:ascii="Comic Sans MS" w:eastAsia="Times New Roman" w:hAnsi="Comic Sans MS" w:cs="Tahoma"/>
          <w:sz w:val="24"/>
          <w:szCs w:val="24"/>
          <w:lang w:eastAsia="fr-FR"/>
        </w:rPr>
      </w:pPr>
    </w:p>
    <w:p w:rsidR="00D85DB6" w:rsidRPr="00D85DB6" w:rsidRDefault="00D85DB6" w:rsidP="00D85DB6">
      <w:pPr>
        <w:suppressAutoHyphens/>
        <w:spacing w:before="60" w:after="60" w:line="360" w:lineRule="auto"/>
        <w:ind w:left="578" w:hanging="578"/>
        <w:rPr>
          <w:rFonts w:ascii="Comic Sans MS" w:eastAsia="Times New Roman" w:hAnsi="Comic Sans MS" w:cs="Tahoma"/>
          <w:sz w:val="24"/>
          <w:szCs w:val="24"/>
          <w:lang w:eastAsia="fr-FR"/>
        </w:rPr>
      </w:pPr>
    </w:p>
    <w:p w:rsidR="00D85DB6" w:rsidRPr="00D85DB6" w:rsidRDefault="00D85DB6" w:rsidP="00D85DB6">
      <w:pPr>
        <w:suppressAutoHyphens/>
        <w:spacing w:before="60" w:after="60" w:line="360" w:lineRule="auto"/>
        <w:ind w:left="578" w:hanging="578"/>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br w:type="page"/>
      </w:r>
    </w:p>
    <w:p w:rsidR="00D85DB6" w:rsidRPr="00D85DB6" w:rsidRDefault="00D85DB6" w:rsidP="00D85DB6">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81" w:name="_Toc102984784"/>
      <w:bookmarkStart w:id="582" w:name="_Toc156855440"/>
      <w:r w:rsidRPr="00D85DB6">
        <w:rPr>
          <w:rFonts w:ascii="Comic Sans MS" w:eastAsia="Times New Roman" w:hAnsi="Comic Sans MS" w:cs="Arial"/>
          <w:b/>
          <w:bCs/>
          <w:caps/>
          <w:color w:val="000000"/>
          <w:spacing w:val="36"/>
          <w:w w:val="80"/>
          <w:position w:val="-1"/>
          <w:sz w:val="32"/>
          <w:szCs w:val="24"/>
          <w:lang w:eastAsia="fr-FR"/>
        </w:rPr>
        <w:t>ANNEXEN°15 Modèle de Déclaration sur l'honneur de visite du site</w:t>
      </w:r>
      <w:bookmarkEnd w:id="581"/>
      <w:bookmarkEnd w:id="582"/>
    </w:p>
    <w:p w:rsidR="00D85DB6" w:rsidRPr="00D85DB6" w:rsidRDefault="00D85DB6" w:rsidP="00D85DB6">
      <w:pPr>
        <w:suppressAutoHyphens/>
        <w:autoSpaceDN w:val="0"/>
        <w:spacing w:before="60" w:after="60" w:line="360" w:lineRule="auto"/>
        <w:jc w:val="center"/>
        <w:textAlignment w:val="baseline"/>
        <w:rPr>
          <w:rFonts w:ascii="Comic Sans MS" w:eastAsia="Times New Roman" w:hAnsi="Comic Sans MS" w:cs="Tahoma"/>
          <w:b/>
          <w:bCs/>
          <w:sz w:val="24"/>
          <w:szCs w:val="24"/>
          <w:lang w:eastAsia="fr-FR"/>
        </w:rPr>
      </w:pP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Je soussigné M.__________________________________________________________</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 xml:space="preserve">        Représentant l’Entreprise__________________________________________________</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 xml:space="preserve">        Reconnais avoir visité ce jour le ________ du mois de ______________de l’année_______</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 xml:space="preserve">        En compagnie de M._______________________________________________________</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 xml:space="preserve">        Pour lequel mon entreprise veut soumissionner.</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ab/>
        <w:t>M’étant rendu sur les lieux, les observations suivantes ont été relevées :</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w:t>
      </w: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D85DB6" w:rsidRPr="00D85DB6" w:rsidRDefault="00D85DB6" w:rsidP="00D85DB6">
      <w:pPr>
        <w:suppressAutoHyphens/>
        <w:autoSpaceDN w:val="0"/>
        <w:spacing w:before="60" w:after="60" w:line="360" w:lineRule="auto"/>
        <w:textAlignment w:val="baseline"/>
        <w:rPr>
          <w:rFonts w:ascii="Comic Sans MS" w:eastAsia="Times New Roman" w:hAnsi="Comic Sans MS" w:cs="Tahoma"/>
          <w:b/>
          <w:i/>
          <w:sz w:val="24"/>
          <w:szCs w:val="24"/>
          <w:lang w:eastAsia="fr-FR"/>
        </w:rPr>
      </w:pPr>
      <w:r w:rsidRPr="00D85DB6">
        <w:rPr>
          <w:rFonts w:ascii="Comic Sans MS" w:eastAsia="Times New Roman" w:hAnsi="Comic Sans MS" w:cs="Tahoma"/>
          <w:b/>
          <w:i/>
          <w:sz w:val="24"/>
          <w:szCs w:val="24"/>
          <w:lang w:eastAsia="fr-FR"/>
        </w:rPr>
        <w:t>N.B : le prestataire doit soumettre pour chaque site de projet une déclaration de visite de site.</w:t>
      </w:r>
    </w:p>
    <w:p w:rsidR="00D85DB6" w:rsidRPr="00D85DB6" w:rsidRDefault="00D85DB6" w:rsidP="00D85DB6">
      <w:pPr>
        <w:suppressAutoHyphens/>
        <w:spacing w:before="60" w:after="60" w:line="360" w:lineRule="auto"/>
        <w:ind w:left="578" w:hanging="578"/>
        <w:jc w:val="center"/>
        <w:rPr>
          <w:rFonts w:ascii="Comic Sans MS" w:eastAsia="Times New Roman" w:hAnsi="Comic Sans MS" w:cs="Tahoma"/>
          <w:b/>
          <w:sz w:val="24"/>
          <w:szCs w:val="24"/>
          <w:lang w:eastAsia="fr-FR"/>
        </w:rPr>
      </w:pPr>
    </w:p>
    <w:p w:rsidR="00D85DB6" w:rsidRPr="00D85DB6" w:rsidRDefault="00D85DB6" w:rsidP="00D85DB6">
      <w:pPr>
        <w:tabs>
          <w:tab w:val="center" w:pos="4536"/>
          <w:tab w:val="right" w:pos="9072"/>
        </w:tabs>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Fait à ………………………., le …………………………</w:t>
      </w:r>
    </w:p>
    <w:p w:rsidR="00D85DB6" w:rsidRPr="00D85DB6" w:rsidRDefault="00D85DB6" w:rsidP="00D85DB6">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p>
    <w:p w:rsidR="00D85DB6" w:rsidRPr="00D85DB6" w:rsidRDefault="00D85DB6" w:rsidP="00D85DB6">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Le soumissionnaire</w:t>
      </w:r>
    </w:p>
    <w:p w:rsidR="00D85DB6" w:rsidRPr="00D85DB6" w:rsidRDefault="00D85DB6" w:rsidP="00D85DB6">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D85DB6">
        <w:rPr>
          <w:rFonts w:ascii="Comic Sans MS" w:eastAsia="Times New Roman" w:hAnsi="Comic Sans MS" w:cs="Tahoma"/>
          <w:sz w:val="24"/>
          <w:szCs w:val="24"/>
          <w:lang w:eastAsia="fr-FR"/>
        </w:rPr>
        <w:t>(Nom, prénom, signature et cachet)</w:t>
      </w:r>
    </w:p>
    <w:p w:rsidR="00D85DB6" w:rsidRPr="00D85DB6" w:rsidRDefault="00D85DB6" w:rsidP="00D85DB6">
      <w:pPr>
        <w:suppressAutoHyphens/>
        <w:spacing w:before="60" w:after="60" w:line="360" w:lineRule="auto"/>
        <w:ind w:left="578" w:hanging="578"/>
        <w:rPr>
          <w:rFonts w:ascii="Comic Sans MS" w:eastAsia="Times New Roman" w:hAnsi="Comic Sans MS" w:cs="Tahoma"/>
          <w:sz w:val="24"/>
          <w:szCs w:val="24"/>
          <w:lang w:eastAsia="fr-FR"/>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3" w:name="_Toc97543368"/>
      <w:bookmarkStart w:id="584" w:name="_Toc157306472"/>
      <w:bookmarkEnd w:id="554"/>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671810" w:rsidRDefault="00671810"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671810" w:rsidRDefault="00671810"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671810" w:rsidRDefault="00671810"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 xml:space="preserve">piece n°11 </w:t>
      </w: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Charte d’Intégrité</w:t>
      </w:r>
      <w:bookmarkEnd w:id="583"/>
      <w:bookmarkEnd w:id="584"/>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spacing w:after="0" w:line="360" w:lineRule="auto"/>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br w:type="page"/>
      </w: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D85DB6">
        <w:rPr>
          <w:rFonts w:ascii="Comic Sans MS" w:eastAsia="Times New Roman" w:hAnsi="Comic Sans MS" w:cs="Arial"/>
          <w:b/>
          <w:bCs/>
          <w:caps/>
          <w:spacing w:val="36"/>
          <w:w w:val="80"/>
          <w:position w:val="-1"/>
          <w:sz w:val="28"/>
          <w:szCs w:val="60"/>
          <w:lang w:eastAsia="fr-FR"/>
        </w:rPr>
        <w:t>charte d’intégrité</w:t>
      </w:r>
    </w:p>
    <w:p w:rsidR="00D85DB6" w:rsidRPr="004F2AF8" w:rsidRDefault="00D85DB6" w:rsidP="00D85DB6">
      <w:pPr>
        <w:suppressAutoHyphens/>
        <w:autoSpaceDN w:val="0"/>
        <w:spacing w:after="0" w:line="240" w:lineRule="auto"/>
        <w:ind w:left="-100"/>
        <w:jc w:val="center"/>
        <w:textAlignment w:val="baseline"/>
        <w:rPr>
          <w:rFonts w:ascii="Comic Sans MS" w:eastAsia="Arial Narrow" w:hAnsi="Comic Sans MS" w:cs="Arial"/>
          <w:b/>
          <w:color w:val="000000" w:themeColor="text1"/>
          <w:sz w:val="28"/>
          <w:szCs w:val="28"/>
          <w:lang w:val="fr-LU"/>
        </w:rPr>
      </w:pPr>
      <w:r w:rsidRPr="004F2AF8">
        <w:rPr>
          <w:rFonts w:ascii="Comic Sans MS" w:eastAsia="Arial Narrow" w:hAnsi="Comic Sans MS" w:cs="Arial"/>
          <w:b/>
          <w:color w:val="000000" w:themeColor="text1"/>
          <w:sz w:val="28"/>
          <w:szCs w:val="28"/>
          <w:lang w:val="fr-LU"/>
        </w:rPr>
        <w:t xml:space="preserve">AVIS D’APPEL D'OFFRES NATIONAL OUVERT EN PROCEDURE D’URGENCE </w:t>
      </w:r>
      <w:r w:rsidR="004F2AF8" w:rsidRPr="004F2AF8">
        <w:rPr>
          <w:rFonts w:ascii="Comic Sans MS" w:eastAsia="Arial Narrow" w:hAnsi="Comic Sans MS" w:cs="Arial"/>
          <w:b/>
          <w:color w:val="000000" w:themeColor="text1"/>
          <w:sz w:val="28"/>
          <w:szCs w:val="28"/>
          <w:lang w:val="fr-LU"/>
        </w:rPr>
        <w:t>N° 09</w:t>
      </w:r>
      <w:r w:rsidRPr="004F2AF8">
        <w:rPr>
          <w:rFonts w:ascii="Comic Sans MS" w:eastAsia="Arial Narrow" w:hAnsi="Comic Sans MS" w:cs="Arial"/>
          <w:b/>
          <w:color w:val="000000" w:themeColor="text1"/>
          <w:sz w:val="28"/>
          <w:szCs w:val="28"/>
          <w:lang w:val="fr-LU"/>
        </w:rPr>
        <w:t>/AON</w:t>
      </w:r>
      <w:r w:rsidR="00825819" w:rsidRPr="004F2AF8">
        <w:rPr>
          <w:rFonts w:ascii="Comic Sans MS" w:eastAsia="Arial Narrow" w:hAnsi="Comic Sans MS" w:cs="Arial"/>
          <w:b/>
          <w:color w:val="000000" w:themeColor="text1"/>
          <w:sz w:val="28"/>
          <w:szCs w:val="28"/>
          <w:lang w:val="fr-LU"/>
        </w:rPr>
        <w:t>O/PU/C-LOLO / SIGAMP /CIPM /2026</w:t>
      </w:r>
      <w:r w:rsidR="00892373">
        <w:rPr>
          <w:rFonts w:ascii="Comic Sans MS" w:eastAsia="Arial Narrow" w:hAnsi="Comic Sans MS" w:cs="Arial"/>
          <w:b/>
          <w:color w:val="000000" w:themeColor="text1"/>
          <w:sz w:val="28"/>
          <w:szCs w:val="28"/>
          <w:lang w:val="fr-LU"/>
        </w:rPr>
        <w:t xml:space="preserve"> DU 25</w:t>
      </w:r>
      <w:r w:rsidR="004F2AF8" w:rsidRPr="004F2AF8">
        <w:rPr>
          <w:rFonts w:ascii="Comic Sans MS" w:eastAsia="Arial Narrow" w:hAnsi="Comic Sans MS" w:cs="Arial"/>
          <w:b/>
          <w:color w:val="000000" w:themeColor="text1"/>
          <w:sz w:val="28"/>
          <w:szCs w:val="28"/>
          <w:lang w:val="fr-LU"/>
        </w:rPr>
        <w:t>/06</w:t>
      </w:r>
      <w:r w:rsidR="004E4F94" w:rsidRPr="004F2AF8">
        <w:rPr>
          <w:rFonts w:ascii="Comic Sans MS" w:eastAsia="Arial Narrow" w:hAnsi="Comic Sans MS" w:cs="Arial"/>
          <w:b/>
          <w:color w:val="000000" w:themeColor="text1"/>
          <w:sz w:val="28"/>
          <w:szCs w:val="28"/>
          <w:lang w:val="fr-LU"/>
        </w:rPr>
        <w:t>/2026</w:t>
      </w:r>
      <w:r w:rsidRPr="004F2AF8">
        <w:rPr>
          <w:rFonts w:ascii="Comic Sans MS" w:eastAsia="Arial Narrow" w:hAnsi="Comic Sans MS" w:cs="Arial"/>
          <w:b/>
          <w:color w:val="000000" w:themeColor="text1"/>
          <w:sz w:val="28"/>
          <w:szCs w:val="28"/>
          <w:lang w:val="fr-LU"/>
        </w:rPr>
        <w:t xml:space="preserve"> POUR LES TRA</w:t>
      </w:r>
      <w:r w:rsidR="00825819" w:rsidRPr="004F2AF8">
        <w:rPr>
          <w:rFonts w:ascii="Comic Sans MS" w:eastAsia="Arial Narrow" w:hAnsi="Comic Sans MS" w:cs="Arial"/>
          <w:b/>
          <w:color w:val="000000" w:themeColor="text1"/>
          <w:sz w:val="28"/>
          <w:szCs w:val="28"/>
          <w:lang w:val="fr-LU"/>
        </w:rPr>
        <w:t xml:space="preserve">VAUX DE </w:t>
      </w:r>
      <w:r w:rsidR="004F2AF8" w:rsidRPr="004F2AF8">
        <w:rPr>
          <w:rFonts w:ascii="Comic Sans MS" w:eastAsia="Arial Narrow" w:hAnsi="Comic Sans MS" w:cs="Arial"/>
          <w:b/>
          <w:color w:val="000000" w:themeColor="text1"/>
          <w:sz w:val="28"/>
          <w:szCs w:val="28"/>
          <w:lang w:val="fr-LU"/>
        </w:rPr>
        <w:t xml:space="preserve">REHABILITATION </w:t>
      </w:r>
      <w:r w:rsidR="00F30B8D">
        <w:rPr>
          <w:rFonts w:ascii="Comic Sans MS" w:eastAsia="Arial Narrow" w:hAnsi="Comic Sans MS" w:cs="Arial"/>
          <w:b/>
          <w:color w:val="000000" w:themeColor="text1"/>
          <w:sz w:val="28"/>
          <w:szCs w:val="28"/>
          <w:lang w:val="fr-LU"/>
        </w:rPr>
        <w:t>DE</w:t>
      </w:r>
      <w:r w:rsidR="00825819" w:rsidRPr="004F2AF8">
        <w:rPr>
          <w:rFonts w:ascii="Comic Sans MS" w:eastAsia="Arial Narrow" w:hAnsi="Comic Sans MS" w:cs="Arial"/>
          <w:b/>
          <w:color w:val="000000" w:themeColor="text1"/>
          <w:sz w:val="28"/>
          <w:szCs w:val="28"/>
          <w:lang w:val="fr-LU"/>
        </w:rPr>
        <w:t xml:space="preserve"> L’ECOLE MATERNELLE DE BIKALLA</w:t>
      </w:r>
      <w:r w:rsidRPr="004F2AF8">
        <w:rPr>
          <w:rFonts w:ascii="Comic Sans MS" w:eastAsia="Arial Narrow" w:hAnsi="Comic Sans MS" w:cs="Arial"/>
          <w:b/>
          <w:color w:val="000000" w:themeColor="text1"/>
          <w:sz w:val="28"/>
          <w:szCs w:val="28"/>
          <w:lang w:val="fr-LU"/>
        </w:rPr>
        <w:t>,</w:t>
      </w:r>
      <w:r w:rsidRPr="004F2AF8">
        <w:rPr>
          <w:rFonts w:ascii="Comic Sans MS" w:eastAsia="Calibri" w:hAnsi="Comic Sans MS" w:cs="Arial"/>
          <w:b/>
          <w:bCs/>
          <w:color w:val="000000" w:themeColor="text1"/>
          <w:sz w:val="28"/>
          <w:szCs w:val="28"/>
          <w:lang w:val="fr-LU"/>
        </w:rPr>
        <w:t xml:space="preserve"> DANS LA COMMUNE DE LOLODORF, DEPARTEMENT DE L’OCEAN, REGION DU SUD</w:t>
      </w:r>
    </w:p>
    <w:p w:rsidR="00D85DB6" w:rsidRPr="00D85DB6" w:rsidRDefault="00D85DB6" w:rsidP="00D85DB6">
      <w:pPr>
        <w:suppressAutoHyphens/>
        <w:autoSpaceDN w:val="0"/>
        <w:spacing w:after="0" w:line="360" w:lineRule="auto"/>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LE « …….SOUMISSIONNAIRE…… » s’engage à respecter les termes de la présente charte d’intégrité</w:t>
      </w:r>
    </w:p>
    <w:p w:rsidR="00D85DB6" w:rsidRPr="00D85DB6" w:rsidRDefault="00D85DB6" w:rsidP="00D85DB6">
      <w:pPr>
        <w:suppressAutoHyphens/>
        <w:autoSpaceDN w:val="0"/>
        <w:spacing w:after="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t xml:space="preserve">                                                 </w:t>
      </w:r>
      <w:r w:rsidRPr="00D85DB6">
        <w:rPr>
          <w:rFonts w:ascii="Comic Sans MS" w:eastAsia="Times New Roman" w:hAnsi="Comic Sans MS" w:cs="Arial"/>
          <w:b/>
          <w:sz w:val="24"/>
          <w:szCs w:val="24"/>
          <w:lang w:eastAsia="fr-FR"/>
        </w:rPr>
        <w:t>A</w:t>
      </w:r>
      <w:r w:rsidRPr="00D85DB6">
        <w:rPr>
          <w:rFonts w:ascii="Comic Sans MS" w:eastAsia="Times New Roman" w:hAnsi="Comic Sans MS" w:cs="Arial"/>
          <w:b/>
          <w:sz w:val="24"/>
          <w:szCs w:val="24"/>
          <w:lang w:eastAsia="fr-FR"/>
        </w:rPr>
        <w:tab/>
      </w:r>
      <w:r w:rsidRPr="00D85DB6">
        <w:rPr>
          <w:rFonts w:ascii="Comic Sans MS" w:eastAsia="Times New Roman" w:hAnsi="Comic Sans MS" w:cs="Arial"/>
          <w:b/>
          <w:sz w:val="24"/>
          <w:szCs w:val="24"/>
          <w:lang w:eastAsia="fr-FR"/>
        </w:rPr>
        <w:tab/>
      </w:r>
      <w:r w:rsidRPr="00D85DB6">
        <w:rPr>
          <w:rFonts w:ascii="Comic Sans MS" w:eastAsia="Times New Roman" w:hAnsi="Comic Sans MS" w:cs="Arial"/>
          <w:b/>
          <w:sz w:val="24"/>
          <w:szCs w:val="24"/>
          <w:lang w:eastAsia="fr-FR"/>
        </w:rPr>
        <w:tab/>
      </w:r>
      <w:r w:rsidRPr="00D85DB6">
        <w:rPr>
          <w:rFonts w:ascii="Comic Sans MS" w:eastAsia="Times New Roman" w:hAnsi="Comic Sans MS" w:cs="Arial"/>
          <w:b/>
          <w:sz w:val="24"/>
          <w:szCs w:val="24"/>
          <w:lang w:eastAsia="fr-FR"/>
        </w:rPr>
        <w:tab/>
      </w:r>
      <w:r w:rsidRPr="00D85DB6">
        <w:rPr>
          <w:rFonts w:ascii="Comic Sans MS" w:eastAsia="Times New Roman" w:hAnsi="Comic Sans MS" w:cs="Arial"/>
          <w:b/>
          <w:sz w:val="24"/>
          <w:szCs w:val="24"/>
          <w:lang w:eastAsia="fr-FR"/>
        </w:rPr>
        <w:tab/>
      </w:r>
      <w:r w:rsidRPr="00D85DB6">
        <w:rPr>
          <w:rFonts w:ascii="Comic Sans MS" w:eastAsia="Times New Roman" w:hAnsi="Comic Sans MS" w:cs="Arial"/>
          <w:b/>
          <w:sz w:val="24"/>
          <w:szCs w:val="24"/>
          <w:lang w:eastAsia="fr-FR"/>
        </w:rPr>
        <w:tab/>
      </w:r>
      <w:r w:rsidRPr="00D85DB6">
        <w:rPr>
          <w:rFonts w:ascii="Comic Sans MS" w:eastAsia="Times New Roman" w:hAnsi="Comic Sans MS" w:cs="Arial"/>
          <w:b/>
          <w:sz w:val="24"/>
          <w:szCs w:val="24"/>
          <w:lang w:eastAsia="fr-FR"/>
        </w:rPr>
        <w:tab/>
      </w:r>
      <w:r w:rsidRPr="00D85DB6">
        <w:rPr>
          <w:rFonts w:ascii="Comic Sans MS" w:eastAsia="Times New Roman" w:hAnsi="Comic Sans MS" w:cs="Arial"/>
          <w:b/>
          <w:sz w:val="24"/>
          <w:szCs w:val="24"/>
          <w:lang w:eastAsia="fr-FR"/>
        </w:rPr>
        <w:tab/>
      </w:r>
      <w:r w:rsidRPr="00D85DB6">
        <w:rPr>
          <w:rFonts w:ascii="Comic Sans MS" w:eastAsia="Times New Roman" w:hAnsi="Comic Sans MS" w:cs="Arial"/>
          <w:b/>
          <w:sz w:val="24"/>
          <w:szCs w:val="24"/>
          <w:lang w:eastAsia="fr-FR"/>
        </w:rPr>
        <w:tab/>
        <w:t xml:space="preserve">                       MONSIEUR</w:t>
      </w:r>
      <w:r w:rsidRPr="00D85DB6">
        <w:rPr>
          <w:rFonts w:ascii="Comic Sans MS" w:eastAsia="Times New Roman" w:hAnsi="Comic Sans MS" w:cs="Arial"/>
          <w:sz w:val="24"/>
          <w:szCs w:val="24"/>
          <w:lang w:eastAsia="fr-FR"/>
        </w:rPr>
        <w:t xml:space="preserve"> L</w:t>
      </w:r>
      <w:r w:rsidRPr="00D85DB6">
        <w:rPr>
          <w:rFonts w:ascii="Comic Sans MS" w:eastAsia="Times New Roman" w:hAnsi="Comic Sans MS" w:cs="Arial"/>
          <w:b/>
          <w:sz w:val="24"/>
          <w:szCs w:val="24"/>
          <w:lang w:eastAsia="fr-FR"/>
        </w:rPr>
        <w:t>E «</w:t>
      </w:r>
      <w:r w:rsidRPr="00D85DB6">
        <w:rPr>
          <w:rFonts w:ascii="Comic Sans MS" w:eastAsia="Times New Roman" w:hAnsi="Comic Sans MS" w:cs="Arial"/>
          <w:sz w:val="24"/>
          <w:szCs w:val="24"/>
          <w:lang w:eastAsia="fr-FR"/>
        </w:rPr>
        <w:t> </w:t>
      </w:r>
      <w:r w:rsidRPr="00D85DB6">
        <w:rPr>
          <w:rFonts w:ascii="Comic Sans MS" w:eastAsia="Times New Roman" w:hAnsi="Comic Sans MS" w:cs="Arial"/>
          <w:b/>
          <w:sz w:val="24"/>
          <w:szCs w:val="24"/>
          <w:lang w:eastAsia="fr-FR"/>
        </w:rPr>
        <w:t xml:space="preserve">MAITRE D’OUVRAGE </w:t>
      </w:r>
      <w:r w:rsidRPr="00D85DB6">
        <w:rPr>
          <w:rFonts w:ascii="Comic Sans MS" w:eastAsia="Times New Roman" w:hAnsi="Comic Sans MS" w:cs="Arial"/>
          <w:sz w:val="24"/>
          <w:szCs w:val="24"/>
          <w:lang w:eastAsia="fr-FR"/>
        </w:rPr>
        <w:t>»</w:t>
      </w:r>
    </w:p>
    <w:p w:rsidR="00D85DB6" w:rsidRPr="00D85DB6" w:rsidRDefault="00D85DB6" w:rsidP="00D85DB6">
      <w:pPr>
        <w:suppressAutoHyphens/>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w:t>
      </w:r>
      <w:r w:rsidRPr="00D85DB6">
        <w:rPr>
          <w:rFonts w:ascii="Comic Sans MS" w:eastAsia="Times New Roman" w:hAnsi="Comic Sans MS" w:cs="Arial"/>
          <w:sz w:val="24"/>
          <w:szCs w:val="24"/>
          <w:lang w:eastAsia="fr-FR"/>
        </w:rPr>
        <w:tab/>
        <w:t>Nous reconnaissons et attestons que nous ne sommes pas, et qu’aucun des membres de notre groupement et de nos sous-traitants n’est, dans l’un des cas suivants :</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1.1)</w:t>
      </w:r>
      <w:r w:rsidRPr="00D85DB6">
        <w:rPr>
          <w:rFonts w:ascii="Comic Sans MS" w:eastAsia="Times New Roman" w:hAnsi="Comic Sans MS" w:cs="Arial"/>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1.5)</w:t>
      </w:r>
      <w:r w:rsidRPr="00D85DB6">
        <w:rPr>
          <w:rFonts w:ascii="Comic Sans MS" w:eastAsia="Times New Roman" w:hAnsi="Comic Sans MS" w:cs="Arial"/>
          <w:sz w:val="24"/>
          <w:szCs w:val="24"/>
          <w:lang w:eastAsia="fr-FR"/>
        </w:rPr>
        <w:tab/>
        <w:t>figurer sur les listes de sanctions financières adoptées par les Nations Unies et tout autre Partenaire Technique et Financier, le cadre de la passation ou de l’exécution d’un marché ; </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1.6)</w:t>
      </w:r>
      <w:r w:rsidRPr="00D85DB6">
        <w:rPr>
          <w:rFonts w:ascii="Comic Sans MS" w:eastAsia="Times New Roman" w:hAnsi="Comic Sans MS" w:cs="Arial"/>
          <w:sz w:val="24"/>
          <w:szCs w:val="24"/>
          <w:lang w:eastAsia="fr-FR"/>
        </w:rPr>
        <w:tab/>
        <w:t>avoir produit de fausses informations ou fourni de faux documents exigés dans le cadre de la présente consultation.</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360" w:lineRule="auto"/>
        <w:ind w:left="705" w:hanging="705"/>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w:t>
      </w:r>
      <w:r w:rsidRPr="00D85DB6">
        <w:rPr>
          <w:rFonts w:ascii="Comic Sans MS" w:eastAsia="Times New Roman" w:hAnsi="Comic Sans MS" w:cs="Arial"/>
          <w:sz w:val="24"/>
          <w:szCs w:val="24"/>
          <w:lang w:eastAsia="fr-FR"/>
        </w:rPr>
        <w:tab/>
        <w:t xml:space="preserve">Nous </w:t>
      </w:r>
      <w:r w:rsidRPr="00D85DB6">
        <w:rPr>
          <w:rFonts w:ascii="Comic Sans MS" w:eastAsia="Times New Roman" w:hAnsi="Comic Sans MS" w:cs="Arial"/>
          <w:sz w:val="24"/>
          <w:szCs w:val="24"/>
          <w:lang w:eastAsia="fr-FR"/>
        </w:rPr>
        <w:tab/>
        <w:t>attestons que nous ne sommes pas, et qu’aucun des membres de notre groupement et de nos sous-traitants n’est, dans l’une des situations de conflit d’intérêt suivantes :</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2.1)</w:t>
      </w:r>
      <w:r w:rsidRPr="00D85DB6">
        <w:rPr>
          <w:rFonts w:ascii="Comic Sans MS" w:eastAsia="Times New Roman" w:hAnsi="Comic Sans MS" w:cs="Arial"/>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2.2)</w:t>
      </w:r>
      <w:r w:rsidRPr="00D85DB6">
        <w:rPr>
          <w:rFonts w:ascii="Comic Sans MS" w:eastAsia="Times New Roman" w:hAnsi="Comic Sans MS" w:cs="Arial"/>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2.3)</w:t>
      </w:r>
      <w:r w:rsidRPr="00D85DB6">
        <w:rPr>
          <w:rFonts w:ascii="Comic Sans MS" w:eastAsia="Times New Roman" w:hAnsi="Comic Sans MS" w:cs="Arial"/>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2.4)</w:t>
      </w:r>
      <w:r w:rsidRPr="00D85DB6">
        <w:rPr>
          <w:rFonts w:ascii="Comic Sans MS" w:eastAsia="Times New Roman" w:hAnsi="Comic Sans MS" w:cs="Arial"/>
          <w:sz w:val="24"/>
          <w:szCs w:val="24"/>
          <w:lang w:eastAsia="fr-FR"/>
        </w:rPr>
        <w:tab/>
        <w:t>être engagé pour une mission de conseil qui, par sa nature, risque de s’avérer incompatible avec nos obligations vis à vis du Maître d’Ouvrage ;</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2 .5)</w:t>
      </w:r>
      <w:r w:rsidRPr="00D85DB6">
        <w:rPr>
          <w:rFonts w:ascii="Comic Sans MS" w:eastAsia="Times New Roman" w:hAnsi="Comic Sans MS" w:cs="Arial"/>
          <w:sz w:val="24"/>
          <w:szCs w:val="24"/>
          <w:lang w:eastAsia="fr-FR"/>
        </w:rPr>
        <w:tab/>
        <w:t>dans le cas d’une procédure ayant pour objet la passation d’un marché de travaux ou de fournitures :</w:t>
      </w:r>
    </w:p>
    <w:p w:rsidR="00D85DB6" w:rsidRPr="00D85DB6" w:rsidRDefault="00D85DB6" w:rsidP="00D85DB6">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w:t>
      </w:r>
      <w:r w:rsidRPr="00D85DB6">
        <w:rPr>
          <w:rFonts w:ascii="Comic Sans MS" w:eastAsia="Times New Roman" w:hAnsi="Comic Sans MS" w:cs="Arial"/>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rsidR="00D85DB6" w:rsidRPr="00D85DB6" w:rsidRDefault="00D85DB6" w:rsidP="00D85DB6">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ii)</w:t>
      </w:r>
      <w:r w:rsidRPr="00D85DB6">
        <w:rPr>
          <w:rFonts w:ascii="Comic Sans MS" w:eastAsia="Times New Roman" w:hAnsi="Comic Sans MS" w:cs="Arial"/>
          <w:sz w:val="24"/>
          <w:szCs w:val="24"/>
          <w:lang w:eastAsia="fr-FR"/>
        </w:rPr>
        <w:tab/>
        <w:t>être nous-mêmes ou l’une des firmes auxquelles nous sommes affiliées, recrutés, ou devant l’être, par le Maître d’Ouvrage pour effectuer la supervision où le contrôle des travaux dans le cadre du Marché.</w:t>
      </w:r>
    </w:p>
    <w:p w:rsidR="00D85DB6" w:rsidRPr="00D85DB6" w:rsidRDefault="00D85DB6" w:rsidP="00D85DB6">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3.</w:t>
      </w:r>
      <w:r w:rsidRPr="00D85DB6">
        <w:rPr>
          <w:rFonts w:ascii="Comic Sans MS" w:eastAsia="Times New Roman" w:hAnsi="Comic Sans MS" w:cs="Arial"/>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D85DB6" w:rsidRPr="00D85DB6" w:rsidRDefault="00D85DB6" w:rsidP="00D85DB6">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4.</w:t>
      </w:r>
      <w:r w:rsidRPr="00D85DB6">
        <w:rPr>
          <w:rFonts w:ascii="Comic Sans MS" w:eastAsia="Times New Roman" w:hAnsi="Comic Sans MS" w:cs="Arial"/>
          <w:sz w:val="24"/>
          <w:szCs w:val="24"/>
          <w:lang w:eastAsia="fr-FR"/>
        </w:rPr>
        <w:tab/>
        <w:t>Nous nous engageons à communiquer sans délai au Maître d’Ouvrage, qui en informera l’Autorité chargé des Marchés Publics, tout changement de situation au regard des points 1 à 3 qui précèdent.</w:t>
      </w:r>
    </w:p>
    <w:p w:rsidR="00D85DB6" w:rsidRPr="00D85DB6" w:rsidRDefault="00D85DB6" w:rsidP="00D85DB6">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360" w:lineRule="auto"/>
        <w:ind w:left="705" w:hanging="705"/>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5.</w:t>
      </w:r>
      <w:r w:rsidRPr="00D85DB6">
        <w:rPr>
          <w:rFonts w:ascii="Comic Sans MS" w:eastAsia="Times New Roman" w:hAnsi="Comic Sans MS" w:cs="Arial"/>
          <w:sz w:val="24"/>
          <w:szCs w:val="24"/>
          <w:lang w:eastAsia="fr-FR"/>
        </w:rPr>
        <w:tab/>
        <w:t>Dans le cadre de la passation et de l’exécution du Marché :</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5.1)</w:t>
      </w:r>
      <w:r w:rsidRPr="00D85DB6">
        <w:rPr>
          <w:rFonts w:ascii="Comic Sans MS" w:eastAsia="Times New Roman" w:hAnsi="Comic Sans MS" w:cs="Arial"/>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5.2)</w:t>
      </w:r>
      <w:r w:rsidRPr="00D85DB6">
        <w:rPr>
          <w:rFonts w:ascii="Comic Sans MS" w:eastAsia="Times New Roman" w:hAnsi="Comic Sans MS" w:cs="Arial"/>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5.3)</w:t>
      </w:r>
      <w:r w:rsidRPr="00D85DB6">
        <w:rPr>
          <w:rFonts w:ascii="Comic Sans MS" w:eastAsia="Times New Roman" w:hAnsi="Comic Sans MS" w:cs="Arial"/>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5.4)</w:t>
      </w:r>
      <w:r w:rsidRPr="00D85DB6">
        <w:rPr>
          <w:rFonts w:ascii="Comic Sans MS" w:eastAsia="Times New Roman" w:hAnsi="Comic Sans MS" w:cs="Arial"/>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D85DB6" w:rsidRPr="00D85DB6" w:rsidRDefault="00D85DB6" w:rsidP="00D85DB6">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5.5)</w:t>
      </w:r>
      <w:r w:rsidRPr="00D85DB6">
        <w:rPr>
          <w:rFonts w:ascii="Comic Sans MS" w:eastAsia="Times New Roman" w:hAnsi="Comic Sans MS" w:cs="Arial"/>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D85DB6" w:rsidRPr="00D85DB6" w:rsidRDefault="00D85DB6" w:rsidP="00D85DB6">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5.6)</w:t>
      </w:r>
      <w:r w:rsidRPr="00D85DB6">
        <w:rPr>
          <w:rFonts w:ascii="Comic Sans MS" w:eastAsia="Times New Roman" w:hAnsi="Comic Sans MS" w:cs="Arial"/>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w:t>
      </w:r>
      <w:r w:rsidRPr="00D85DB6" w:rsidDel="00617ACC">
        <w:rPr>
          <w:rFonts w:ascii="Comic Sans MS" w:eastAsia="Times New Roman" w:hAnsi="Comic Sans MS" w:cs="Arial"/>
          <w:sz w:val="24"/>
          <w:szCs w:val="24"/>
          <w:lang w:eastAsia="fr-FR"/>
        </w:rPr>
        <w:t xml:space="preserve"> </w:t>
      </w:r>
      <w:r w:rsidRPr="00D85DB6">
        <w:rPr>
          <w:rFonts w:ascii="Comic Sans MS" w:eastAsia="Times New Roman" w:hAnsi="Comic Sans MS" w:cs="Arial"/>
          <w:sz w:val="24"/>
          <w:szCs w:val="24"/>
          <w:lang w:eastAsia="fr-FR"/>
        </w:rPr>
        <w:t>susceptible d’influencer le processus de passation du Marché.</w:t>
      </w:r>
    </w:p>
    <w:p w:rsidR="00D85DB6" w:rsidRPr="00D85DB6" w:rsidRDefault="00D85DB6" w:rsidP="00D85DB6">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5.7)</w:t>
      </w:r>
      <w:r w:rsidRPr="00D85DB6">
        <w:rPr>
          <w:rFonts w:ascii="Comic Sans MS" w:eastAsia="Times New Roman" w:hAnsi="Comic Sans MS" w:cs="Arial"/>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D85DB6" w:rsidRPr="00D85DB6" w:rsidRDefault="00D85DB6" w:rsidP="00D85DB6">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6.</w:t>
      </w:r>
      <w:r w:rsidRPr="00D85DB6">
        <w:rPr>
          <w:rFonts w:ascii="Comic Sans MS" w:eastAsia="Times New Roman" w:hAnsi="Comic Sans MS" w:cs="Arial"/>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D85DB6" w:rsidRPr="00D85DB6" w:rsidRDefault="00D85DB6" w:rsidP="00D85DB6">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7.</w:t>
      </w:r>
      <w:r w:rsidRPr="00D85DB6">
        <w:rPr>
          <w:rFonts w:ascii="Comic Sans MS" w:eastAsia="Times New Roman" w:hAnsi="Comic Sans MS" w:cs="Arial"/>
          <w:sz w:val="24"/>
          <w:szCs w:val="24"/>
          <w:lang w:eastAsia="fr-FR"/>
        </w:rPr>
        <w:tab/>
        <w:t>Faute pour Nous, de nous conformer aux règles régissant la présente charte, nous reconnaissons que nous nous exposons aux sanctions prévues par les lois et règlements en vigueur.</w:t>
      </w:r>
    </w:p>
    <w:p w:rsidR="00D85DB6" w:rsidRPr="00D85DB6" w:rsidRDefault="00D85DB6" w:rsidP="00D85DB6">
      <w:pPr>
        <w:suppressAutoHyphens/>
        <w:autoSpaceDN w:val="0"/>
        <w:spacing w:after="0" w:line="276" w:lineRule="auto"/>
        <w:ind w:left="1410" w:hanging="70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Nom</w:t>
      </w:r>
      <w:r w:rsidRPr="00D85DB6">
        <w:rPr>
          <w:rFonts w:ascii="Comic Sans MS" w:eastAsia="Times New Roman" w:hAnsi="Comic Sans MS" w:cs="Arial"/>
          <w:sz w:val="24"/>
          <w:szCs w:val="24"/>
          <w:u w:val="single"/>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10"/>
          <w:szCs w:val="24"/>
          <w:lang w:eastAsia="fr-FR"/>
        </w:rPr>
        <w:tab/>
      </w:r>
      <w:r w:rsidRPr="00D85DB6">
        <w:rPr>
          <w:rFonts w:ascii="Comic Sans MS" w:eastAsia="Times New Roman" w:hAnsi="Comic Sans MS" w:cs="Arial"/>
          <w:sz w:val="18"/>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p>
    <w:p w:rsidR="00D85DB6" w:rsidRPr="00D85DB6" w:rsidRDefault="00D85DB6" w:rsidP="00D85DB6">
      <w:pPr>
        <w:suppressAutoHyphens/>
        <w:autoSpaceDN w:val="0"/>
        <w:spacing w:after="0" w:line="276" w:lineRule="auto"/>
        <w:ind w:left="1410" w:hanging="705"/>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Signature</w:t>
      </w:r>
      <w:r w:rsidRPr="00D85DB6">
        <w:rPr>
          <w:rFonts w:ascii="Comic Sans MS" w:eastAsia="Times New Roman" w:hAnsi="Comic Sans MS" w:cs="Arial"/>
          <w:sz w:val="24"/>
          <w:szCs w:val="24"/>
          <w:u w:val="single"/>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p>
    <w:p w:rsidR="00D85DB6" w:rsidRPr="00D85DB6" w:rsidRDefault="00D85DB6" w:rsidP="00D85DB6">
      <w:pPr>
        <w:suppressAutoHyphens/>
        <w:autoSpaceDN w:val="0"/>
        <w:spacing w:after="0" w:line="276" w:lineRule="auto"/>
        <w:ind w:left="1410" w:hanging="70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Dûment habilité à signer l’offre pour et au nom de :</w:t>
      </w:r>
      <w:r w:rsidRPr="00D85DB6">
        <w:rPr>
          <w:rFonts w:ascii="Comic Sans MS" w:eastAsia="Times New Roman" w:hAnsi="Comic Sans MS" w:cs="Arial"/>
          <w:sz w:val="24"/>
          <w:szCs w:val="24"/>
          <w:u w:val="single"/>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p>
    <w:p w:rsidR="00D85DB6" w:rsidRPr="00D85DB6" w:rsidRDefault="00D85DB6" w:rsidP="00D85DB6">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 xml:space="preserve">             En date du</w:t>
      </w:r>
      <w:r w:rsidRPr="00D85DB6">
        <w:rPr>
          <w:rFonts w:ascii="Comic Sans MS" w:eastAsia="Times New Roman" w:hAnsi="Comic Sans MS" w:cs="Arial"/>
          <w:sz w:val="24"/>
          <w:szCs w:val="24"/>
          <w:lang w:eastAsia="fr-FR"/>
        </w:rPr>
        <w:t> </w:t>
      </w:r>
      <w:r w:rsidRPr="00D85DB6">
        <w:rPr>
          <w:rFonts w:ascii="Comic Sans MS" w:eastAsia="Times New Roman" w:hAnsi="Comic Sans MS" w:cs="Arial"/>
          <w:sz w:val="24"/>
          <w:szCs w:val="24"/>
          <w:u w:val="single"/>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50D0" w:rsidRDefault="00F450D0"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5" w:name="_Toc97543369"/>
      <w:bookmarkStart w:id="586" w:name="_Toc157306473"/>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 xml:space="preserve">piece n°12 </w:t>
      </w: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Déclaration d’engagement au respect des clauses sociales et environnementales</w:t>
      </w:r>
      <w:bookmarkEnd w:id="585"/>
      <w:bookmarkEnd w:id="586"/>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spacing w:after="0" w:line="240" w:lineRule="auto"/>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br w:type="page"/>
      </w: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D85DB6">
        <w:rPr>
          <w:rFonts w:ascii="Comic Sans MS" w:eastAsia="Times New Roman" w:hAnsi="Comic Sans MS" w:cs="Arial"/>
          <w:b/>
          <w:bCs/>
          <w:caps/>
          <w:spacing w:val="36"/>
          <w:w w:val="80"/>
          <w:position w:val="-1"/>
          <w:sz w:val="28"/>
          <w:szCs w:val="60"/>
          <w:lang w:eastAsia="fr-FR"/>
        </w:rPr>
        <w:t>Déclaration d’engagement environnemental et social</w:t>
      </w:r>
    </w:p>
    <w:p w:rsidR="00D85DB6" w:rsidRPr="00D85DB6" w:rsidRDefault="00D85DB6" w:rsidP="00D85DB6">
      <w:pPr>
        <w:suppressAutoHyphens/>
        <w:autoSpaceDN w:val="0"/>
        <w:spacing w:after="0" w:line="240" w:lineRule="auto"/>
        <w:ind w:left="-100"/>
        <w:jc w:val="center"/>
        <w:textAlignment w:val="baseline"/>
        <w:rPr>
          <w:rFonts w:ascii="Comic Sans MS" w:eastAsia="Arial Narrow" w:hAnsi="Comic Sans MS" w:cs="Arial"/>
          <w:b/>
          <w:sz w:val="28"/>
          <w:szCs w:val="28"/>
          <w:lang w:val="fr-LU"/>
        </w:rPr>
      </w:pPr>
      <w:r w:rsidRPr="00D85DB6">
        <w:rPr>
          <w:rFonts w:ascii="Comic Sans MS" w:eastAsia="Arial Narrow" w:hAnsi="Comic Sans MS" w:cs="Arial"/>
          <w:b/>
          <w:sz w:val="28"/>
          <w:szCs w:val="28"/>
          <w:lang w:val="fr-LU"/>
        </w:rPr>
        <w:t xml:space="preserve">AVIS D’APPEL D'OFFRES NATIONAL OUVERT EN PROCEDURE D’URGENCE </w:t>
      </w:r>
      <w:r w:rsidR="00372D6C">
        <w:rPr>
          <w:rFonts w:ascii="Comic Sans MS" w:eastAsia="Arial Narrow" w:hAnsi="Comic Sans MS" w:cs="Arial"/>
          <w:b/>
          <w:color w:val="000000"/>
          <w:sz w:val="28"/>
          <w:szCs w:val="28"/>
          <w:lang w:val="fr-LU"/>
        </w:rPr>
        <w:t>N°09</w:t>
      </w:r>
      <w:r w:rsidRPr="00D85DB6">
        <w:rPr>
          <w:rFonts w:ascii="Comic Sans MS" w:eastAsia="Arial Narrow" w:hAnsi="Comic Sans MS" w:cs="Arial"/>
          <w:b/>
          <w:color w:val="000000"/>
          <w:sz w:val="28"/>
          <w:szCs w:val="28"/>
          <w:lang w:val="fr-LU"/>
        </w:rPr>
        <w:t>/AON</w:t>
      </w:r>
      <w:r w:rsidR="00225450">
        <w:rPr>
          <w:rFonts w:ascii="Comic Sans MS" w:eastAsia="Arial Narrow" w:hAnsi="Comic Sans MS" w:cs="Arial"/>
          <w:b/>
          <w:color w:val="000000"/>
          <w:sz w:val="28"/>
          <w:szCs w:val="28"/>
          <w:lang w:val="fr-LU"/>
        </w:rPr>
        <w:t>O/PU/C-LOL</w:t>
      </w:r>
      <w:r w:rsidR="00AB5046">
        <w:rPr>
          <w:rFonts w:ascii="Comic Sans MS" w:eastAsia="Arial Narrow" w:hAnsi="Comic Sans MS" w:cs="Arial"/>
          <w:b/>
          <w:color w:val="000000"/>
          <w:sz w:val="28"/>
          <w:szCs w:val="28"/>
          <w:lang w:val="fr-LU"/>
        </w:rPr>
        <w:t>O / SIGAMP /CIPM /2026 DU 25</w:t>
      </w:r>
      <w:r w:rsidR="00372D6C">
        <w:rPr>
          <w:rFonts w:ascii="Comic Sans MS" w:eastAsia="Arial Narrow" w:hAnsi="Comic Sans MS" w:cs="Arial"/>
          <w:b/>
          <w:color w:val="000000"/>
          <w:sz w:val="28"/>
          <w:szCs w:val="28"/>
          <w:lang w:val="fr-LU"/>
        </w:rPr>
        <w:t>/06</w:t>
      </w:r>
      <w:r w:rsidR="00225450">
        <w:rPr>
          <w:rFonts w:ascii="Comic Sans MS" w:eastAsia="Arial Narrow" w:hAnsi="Comic Sans MS" w:cs="Arial"/>
          <w:b/>
          <w:color w:val="000000"/>
          <w:sz w:val="28"/>
          <w:szCs w:val="28"/>
          <w:lang w:val="fr-LU"/>
        </w:rPr>
        <w:t>/2026</w:t>
      </w:r>
      <w:r w:rsidRPr="00D85DB6">
        <w:rPr>
          <w:rFonts w:ascii="Comic Sans MS" w:eastAsia="Arial Narrow" w:hAnsi="Comic Sans MS" w:cs="Arial"/>
          <w:b/>
          <w:color w:val="FF0000"/>
          <w:sz w:val="28"/>
          <w:szCs w:val="28"/>
          <w:lang w:val="fr-LU"/>
        </w:rPr>
        <w:t xml:space="preserve"> </w:t>
      </w:r>
      <w:r w:rsidRPr="00D85DB6">
        <w:rPr>
          <w:rFonts w:ascii="Comic Sans MS" w:eastAsia="Arial Narrow" w:hAnsi="Comic Sans MS" w:cs="Arial"/>
          <w:b/>
          <w:sz w:val="28"/>
          <w:szCs w:val="28"/>
          <w:lang w:val="fr-LU"/>
        </w:rPr>
        <w:t>POUR LES TRA</w:t>
      </w:r>
      <w:r w:rsidR="00225450">
        <w:rPr>
          <w:rFonts w:ascii="Comic Sans MS" w:eastAsia="Arial Narrow" w:hAnsi="Comic Sans MS" w:cs="Arial"/>
          <w:b/>
          <w:sz w:val="28"/>
          <w:szCs w:val="28"/>
          <w:lang w:val="fr-LU"/>
        </w:rPr>
        <w:t xml:space="preserve">VAUX DE </w:t>
      </w:r>
      <w:r w:rsidR="00D67749">
        <w:rPr>
          <w:rFonts w:ascii="Comic Sans MS" w:eastAsia="Arial Narrow" w:hAnsi="Comic Sans MS" w:cs="Arial"/>
          <w:b/>
          <w:sz w:val="28"/>
          <w:szCs w:val="28"/>
          <w:lang w:val="fr-LU"/>
        </w:rPr>
        <w:t>REHABILITATION</w:t>
      </w:r>
      <w:r w:rsidR="00225450">
        <w:rPr>
          <w:rFonts w:ascii="Comic Sans MS" w:eastAsia="Arial Narrow" w:hAnsi="Comic Sans MS" w:cs="Arial"/>
          <w:b/>
          <w:sz w:val="28"/>
          <w:szCs w:val="28"/>
          <w:lang w:val="fr-LU"/>
        </w:rPr>
        <w:t xml:space="preserve"> D</w:t>
      </w:r>
      <w:r w:rsidR="00A92700">
        <w:rPr>
          <w:rFonts w:ascii="Comic Sans MS" w:eastAsia="Arial Narrow" w:hAnsi="Comic Sans MS" w:cs="Arial"/>
          <w:b/>
          <w:sz w:val="28"/>
          <w:szCs w:val="28"/>
          <w:lang w:val="fr-LU"/>
        </w:rPr>
        <w:t xml:space="preserve">E </w:t>
      </w:r>
      <w:r w:rsidR="00225450">
        <w:rPr>
          <w:rFonts w:ascii="Comic Sans MS" w:eastAsia="Arial Narrow" w:hAnsi="Comic Sans MS" w:cs="Arial"/>
          <w:b/>
          <w:sz w:val="28"/>
          <w:szCs w:val="28"/>
          <w:lang w:val="fr-LU"/>
        </w:rPr>
        <w:t>L’ECOLE MATERNELLE DE BIKALLA</w:t>
      </w:r>
      <w:r w:rsidRPr="00D85DB6">
        <w:rPr>
          <w:rFonts w:ascii="Comic Sans MS" w:eastAsia="Arial Narrow" w:hAnsi="Comic Sans MS" w:cs="Arial"/>
          <w:b/>
          <w:sz w:val="28"/>
          <w:szCs w:val="28"/>
          <w:lang w:val="fr-LU"/>
        </w:rPr>
        <w:t>,</w:t>
      </w:r>
      <w:r w:rsidRPr="00D85DB6">
        <w:rPr>
          <w:rFonts w:ascii="Comic Sans MS" w:eastAsia="Calibri" w:hAnsi="Comic Sans MS" w:cs="Arial"/>
          <w:b/>
          <w:bCs/>
          <w:sz w:val="28"/>
          <w:szCs w:val="28"/>
          <w:lang w:val="fr-LU"/>
        </w:rPr>
        <w:t xml:space="preserve"> DANS LA COMMUNE DE LOLODORF, DEPARTEMENT DE L’OCEAN, REGION DU SUD</w:t>
      </w:r>
    </w:p>
    <w:p w:rsidR="00D85DB6" w:rsidRPr="00D85DB6" w:rsidRDefault="00D85DB6" w:rsidP="00D85DB6">
      <w:pPr>
        <w:suppressAutoHyphens/>
        <w:autoSpaceDN w:val="0"/>
        <w:spacing w:after="0" w:line="360" w:lineRule="auto"/>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LE « …..SOUMISSIONNAIRE…… » s’engage à respecter les termes de la présente Déclaration d’engagement environnemental et social</w:t>
      </w:r>
    </w:p>
    <w:p w:rsidR="00D85DB6" w:rsidRPr="00D85DB6" w:rsidRDefault="00D85DB6" w:rsidP="00D85DB6">
      <w:pPr>
        <w:suppressAutoHyphens/>
        <w:autoSpaceDN w:val="0"/>
        <w:spacing w:after="0" w:line="360" w:lineRule="auto"/>
        <w:textAlignment w:val="baseline"/>
        <w:rPr>
          <w:rFonts w:ascii="Comic Sans MS" w:eastAsia="Times New Roman" w:hAnsi="Comic Sans MS" w:cs="Arial"/>
          <w:b/>
          <w:sz w:val="24"/>
          <w:szCs w:val="24"/>
          <w:lang w:eastAsia="fr-FR"/>
        </w:rPr>
      </w:pPr>
    </w:p>
    <w:p w:rsidR="00D85DB6" w:rsidRPr="00D85DB6" w:rsidRDefault="00D85DB6" w:rsidP="00D85DB6">
      <w:pPr>
        <w:suppressAutoHyphens/>
        <w:autoSpaceDN w:val="0"/>
        <w:spacing w:after="0" w:line="360" w:lineRule="auto"/>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A</w:t>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t>MONSIEUR LE « </w:t>
      </w:r>
      <w:r w:rsidRPr="00D85DB6">
        <w:rPr>
          <w:rFonts w:ascii="Comic Sans MS" w:eastAsia="Times New Roman" w:hAnsi="Comic Sans MS" w:cs="Arial"/>
          <w:b/>
          <w:sz w:val="24"/>
          <w:szCs w:val="24"/>
          <w:lang w:eastAsia="fr-FR"/>
        </w:rPr>
        <w:t>Maître d’Ouvrage</w:t>
      </w:r>
      <w:r w:rsidRPr="00D85DB6">
        <w:rPr>
          <w:rFonts w:ascii="Comic Sans MS" w:eastAsia="Times New Roman" w:hAnsi="Comic Sans MS" w:cs="Arial"/>
          <w:sz w:val="24"/>
          <w:szCs w:val="24"/>
          <w:lang w:eastAsia="fr-FR"/>
        </w:rPr>
        <w:t>»</w:t>
      </w:r>
    </w:p>
    <w:p w:rsidR="00D85DB6" w:rsidRPr="00D85DB6" w:rsidRDefault="00D85DB6" w:rsidP="00D85DB6">
      <w:pPr>
        <w:suppressAutoHyphens/>
        <w:autoSpaceDN w:val="0"/>
        <w:spacing w:after="0" w:line="360" w:lineRule="auto"/>
        <w:ind w:left="567"/>
        <w:jc w:val="both"/>
        <w:textAlignment w:val="baseline"/>
        <w:rPr>
          <w:rFonts w:ascii="Comic Sans MS" w:eastAsia="Times New Roman" w:hAnsi="Comic Sans MS" w:cs="Arial"/>
          <w:sz w:val="24"/>
          <w:lang w:eastAsia="fr-FR"/>
        </w:rPr>
      </w:pPr>
      <w:r w:rsidRPr="00D85DB6">
        <w:rPr>
          <w:rFonts w:ascii="Comic Sans MS" w:eastAsia="Times New Roman" w:hAnsi="Comic Sans MS" w:cs="Arial"/>
          <w:sz w:val="24"/>
          <w:lang w:eastAsia="fr-FR"/>
        </w:rPr>
        <w:t>Dans le cadre de la passation et de l’exécution du Marché :</w:t>
      </w:r>
    </w:p>
    <w:p w:rsidR="00D85DB6" w:rsidRPr="00D85DB6" w:rsidRDefault="00D85DB6" w:rsidP="00D85DB6">
      <w:pPr>
        <w:suppressAutoHyphens/>
        <w:autoSpaceDN w:val="0"/>
        <w:spacing w:after="0" w:line="360" w:lineRule="auto"/>
        <w:ind w:left="1416" w:hanging="711"/>
        <w:jc w:val="both"/>
        <w:textAlignment w:val="baseline"/>
        <w:rPr>
          <w:rFonts w:ascii="Comic Sans MS" w:eastAsia="Times New Roman" w:hAnsi="Comic Sans MS" w:cs="Arial"/>
          <w:sz w:val="24"/>
          <w:lang w:eastAsia="fr-FR"/>
        </w:rPr>
      </w:pPr>
    </w:p>
    <w:p w:rsidR="00D85DB6" w:rsidRPr="00D85DB6" w:rsidRDefault="00D85DB6" w:rsidP="00D85DB6">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D85DB6">
        <w:rPr>
          <w:rFonts w:ascii="Comic Sans MS" w:eastAsia="Times New Roman" w:hAnsi="Comic Sans MS" w:cs="Arial"/>
          <w:sz w:val="24"/>
          <w:lang w:eastAsia="fr-FR"/>
        </w:rPr>
        <w:t>1)</w:t>
      </w:r>
      <w:r w:rsidRPr="00D85DB6">
        <w:rPr>
          <w:rFonts w:ascii="Comic Sans MS" w:eastAsia="Times New Roman" w:hAnsi="Comic Sans MS" w:cs="Arial"/>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D85DB6" w:rsidRPr="00D85DB6" w:rsidRDefault="00D85DB6" w:rsidP="00D85DB6">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D85DB6" w:rsidRPr="00D85DB6" w:rsidRDefault="00D85DB6" w:rsidP="00D85DB6">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D85DB6">
        <w:rPr>
          <w:rFonts w:ascii="Comic Sans MS" w:eastAsia="Times New Roman" w:hAnsi="Comic Sans MS" w:cs="Arial"/>
          <w:sz w:val="24"/>
          <w:lang w:eastAsia="fr-FR"/>
        </w:rPr>
        <w:t>2)</w:t>
      </w:r>
      <w:r w:rsidRPr="00D85DB6">
        <w:rPr>
          <w:rFonts w:ascii="Comic Sans MS" w:eastAsia="Times New Roman" w:hAnsi="Comic Sans MS" w:cs="Arial"/>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D85DB6" w:rsidRPr="00D85DB6" w:rsidRDefault="00D85DB6" w:rsidP="00D85DB6">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D85DB6" w:rsidRPr="00D85DB6" w:rsidRDefault="00D85DB6" w:rsidP="00D85DB6">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D85DB6">
        <w:rPr>
          <w:rFonts w:ascii="Comic Sans MS" w:eastAsia="Times New Roman" w:hAnsi="Comic Sans MS" w:cs="Arial"/>
          <w:sz w:val="24"/>
          <w:lang w:eastAsia="fr-FR"/>
        </w:rPr>
        <w:t>3)</w:t>
      </w:r>
      <w:r w:rsidRPr="00D85DB6">
        <w:rPr>
          <w:rFonts w:ascii="Comic Sans MS" w:eastAsia="Times New Roman" w:hAnsi="Comic Sans MS" w:cs="Arial"/>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D85DB6" w:rsidRPr="00D85DB6" w:rsidRDefault="00D85DB6" w:rsidP="00D85DB6">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D85DB6" w:rsidRPr="00D85DB6" w:rsidRDefault="00D85DB6" w:rsidP="00D85DB6">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D85DB6">
        <w:rPr>
          <w:rFonts w:ascii="Comic Sans MS" w:eastAsia="Times New Roman" w:hAnsi="Comic Sans MS" w:cs="Arial"/>
          <w:sz w:val="24"/>
          <w:lang w:eastAsia="fr-FR"/>
        </w:rPr>
        <w:t>4)</w:t>
      </w:r>
      <w:r w:rsidRPr="00D85DB6">
        <w:rPr>
          <w:rFonts w:ascii="Comic Sans MS" w:eastAsia="Times New Roman" w:hAnsi="Comic Sans MS" w:cs="Arial"/>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D85DB6" w:rsidRPr="00D85DB6" w:rsidRDefault="00D85DB6" w:rsidP="00D85DB6">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b/>
          <w:sz w:val="24"/>
          <w:szCs w:val="24"/>
          <w:lang w:eastAsia="fr-FR"/>
        </w:rPr>
        <w:t>Nom :</w:t>
      </w:r>
      <w:r w:rsidRPr="00D85DB6">
        <w:rPr>
          <w:rFonts w:ascii="Comic Sans MS" w:eastAsia="Times New Roman" w:hAnsi="Comic Sans MS" w:cs="Arial"/>
          <w:sz w:val="24"/>
          <w:szCs w:val="24"/>
          <w:u w:val="single"/>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p>
    <w:p w:rsidR="00D85DB6" w:rsidRPr="00D85DB6" w:rsidRDefault="00D85DB6" w:rsidP="00D85DB6">
      <w:pPr>
        <w:suppressAutoHyphens/>
        <w:autoSpaceDN w:val="0"/>
        <w:spacing w:after="0" w:line="360" w:lineRule="auto"/>
        <w:ind w:left="1410" w:hanging="705"/>
        <w:jc w:val="both"/>
        <w:textAlignment w:val="baseline"/>
        <w:rPr>
          <w:rFonts w:ascii="Comic Sans MS" w:eastAsia="Times New Roman" w:hAnsi="Comic Sans MS" w:cs="Arial"/>
          <w:b/>
          <w:sz w:val="24"/>
          <w:szCs w:val="24"/>
          <w:lang w:eastAsia="fr-FR"/>
        </w:rPr>
      </w:pPr>
      <w:r w:rsidRPr="00D85DB6">
        <w:rPr>
          <w:rFonts w:ascii="Comic Sans MS" w:eastAsia="Times New Roman" w:hAnsi="Comic Sans MS" w:cs="Arial"/>
          <w:b/>
          <w:sz w:val="24"/>
          <w:szCs w:val="24"/>
          <w:lang w:eastAsia="fr-FR"/>
        </w:rPr>
        <w:t>Signature</w:t>
      </w:r>
      <w:r w:rsidRPr="00D85DB6">
        <w:rPr>
          <w:rFonts w:ascii="Comic Sans MS" w:eastAsia="Times New Roman" w:hAnsi="Comic Sans MS" w:cs="Arial"/>
          <w:sz w:val="24"/>
          <w:szCs w:val="24"/>
          <w:u w:val="single"/>
          <w:lang w:eastAsia="fr-FR"/>
        </w:rPr>
        <w:t xml:space="preserve"> :  </w:t>
      </w:r>
      <w:r w:rsidRPr="00D85DB6">
        <w:rPr>
          <w:rFonts w:ascii="Comic Sans MS" w:eastAsia="Times New Roman" w:hAnsi="Comic Sans MS" w:cs="Arial"/>
          <w:sz w:val="24"/>
          <w:szCs w:val="24"/>
          <w:u w:val="single"/>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p>
    <w:p w:rsidR="00D85DB6" w:rsidRPr="00D85DB6" w:rsidRDefault="00D85DB6" w:rsidP="00D85DB6">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p>
    <w:p w:rsidR="00D85DB6" w:rsidRPr="00D85DB6" w:rsidRDefault="00D85DB6" w:rsidP="00D85DB6">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Dûment habilité à signer l’offre pour et au nom de :</w:t>
      </w:r>
      <w:r w:rsidRPr="00D85DB6">
        <w:rPr>
          <w:rFonts w:ascii="Comic Sans MS" w:eastAsia="Times New Roman" w:hAnsi="Comic Sans MS" w:cs="Arial"/>
          <w:sz w:val="24"/>
          <w:szCs w:val="24"/>
          <w:u w:val="single"/>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r w:rsidRPr="00D85DB6">
        <w:rPr>
          <w:rFonts w:ascii="Comic Sans MS" w:eastAsia="Times New Roman" w:hAnsi="Comic Sans MS" w:cs="Arial"/>
          <w:sz w:val="24"/>
          <w:szCs w:val="24"/>
          <w:lang w:eastAsia="fr-FR"/>
        </w:rPr>
        <w:tab/>
      </w:r>
    </w:p>
    <w:p w:rsidR="00D85DB6" w:rsidRPr="00D85DB6" w:rsidRDefault="00D85DB6" w:rsidP="00D85DB6">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D85DB6">
        <w:rPr>
          <w:rFonts w:ascii="Comic Sans MS" w:eastAsia="Times New Roman" w:hAnsi="Comic Sans MS" w:cs="Arial"/>
          <w:b/>
          <w:sz w:val="24"/>
          <w:szCs w:val="24"/>
          <w:lang w:eastAsia="fr-FR"/>
        </w:rPr>
        <w:t xml:space="preserve">     En date du</w:t>
      </w:r>
      <w:r w:rsidRPr="00D85DB6">
        <w:rPr>
          <w:rFonts w:ascii="Comic Sans MS" w:eastAsia="Times New Roman" w:hAnsi="Comic Sans MS" w:cs="Arial"/>
          <w:sz w:val="24"/>
          <w:szCs w:val="24"/>
          <w:lang w:eastAsia="fr-FR"/>
        </w:rPr>
        <w:t> </w:t>
      </w:r>
      <w:r w:rsidRPr="00D85DB6">
        <w:rPr>
          <w:rFonts w:ascii="Comic Sans MS" w:eastAsia="Times New Roman" w:hAnsi="Comic Sans MS" w:cs="Arial"/>
          <w:sz w:val="24"/>
          <w:szCs w:val="24"/>
          <w:u w:val="single"/>
          <w:lang w:eastAsia="fr-FR"/>
        </w:rPr>
        <w:tab/>
      </w:r>
    </w:p>
    <w:p w:rsidR="00D85DB6" w:rsidRPr="00D85DB6" w:rsidRDefault="00D85DB6" w:rsidP="00D85DB6">
      <w:pPr>
        <w:spacing w:after="0" w:line="360" w:lineRule="auto"/>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br w:type="page"/>
      </w:r>
    </w:p>
    <w:p w:rsidR="00D85DB6" w:rsidRPr="00D85DB6" w:rsidRDefault="00D85DB6" w:rsidP="00D85DB6">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7" w:name="_Toc97543370"/>
      <w:bookmarkStart w:id="588" w:name="_Toc97557136"/>
      <w:bookmarkStart w:id="589" w:name="_Toc157306474"/>
      <w:r w:rsidRPr="00D85DB6">
        <w:rPr>
          <w:rFonts w:ascii="Comic Sans MS" w:eastAsia="Calibri" w:hAnsi="Comic Sans MS" w:cs="Arial"/>
          <w:b/>
          <w:caps/>
          <w:spacing w:val="45"/>
          <w:sz w:val="36"/>
          <w:szCs w:val="36"/>
        </w:rPr>
        <w:t xml:space="preserve">piece n°13 </w:t>
      </w: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Visa de maturité ou</w:t>
      </w:r>
      <w:bookmarkStart w:id="590" w:name="_Toc390335372"/>
      <w:bookmarkStart w:id="591" w:name="_Toc390418131"/>
      <w:r w:rsidRPr="00D85DB6">
        <w:rPr>
          <w:rFonts w:ascii="Comic Sans MS" w:eastAsia="Calibri" w:hAnsi="Comic Sans MS" w:cs="Arial"/>
          <w:b/>
          <w:caps/>
          <w:spacing w:val="45"/>
          <w:sz w:val="36"/>
          <w:szCs w:val="36"/>
        </w:rPr>
        <w:t xml:space="preserve"> Justificatifs des études préalables</w:t>
      </w:r>
      <w:bookmarkEnd w:id="587"/>
      <w:bookmarkEnd w:id="588"/>
      <w:bookmarkEnd w:id="589"/>
      <w:bookmarkEnd w:id="590"/>
      <w:bookmarkEnd w:id="591"/>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D85DB6" w:rsidRPr="00D85DB6" w:rsidRDefault="00D85DB6" w:rsidP="00D85DB6">
      <w:pPr>
        <w:spacing w:after="0" w:line="240" w:lineRule="auto"/>
        <w:rPr>
          <w:rFonts w:ascii="Comic Sans MS" w:eastAsia="Times New Roman" w:hAnsi="Comic Sans MS" w:cs="Arial"/>
          <w:spacing w:val="39"/>
          <w:sz w:val="24"/>
          <w:szCs w:val="24"/>
          <w:lang w:eastAsia="fr-FR"/>
        </w:rPr>
      </w:pPr>
      <w:r w:rsidRPr="00D85DB6">
        <w:rPr>
          <w:rFonts w:ascii="Comic Sans MS" w:eastAsia="Times New Roman" w:hAnsi="Comic Sans MS" w:cs="Arial"/>
          <w:spacing w:val="39"/>
          <w:sz w:val="24"/>
          <w:szCs w:val="24"/>
          <w:lang w:eastAsia="fr-FR"/>
        </w:rPr>
        <w:br w:type="page"/>
      </w:r>
    </w:p>
    <w:p w:rsidR="00D85DB6" w:rsidRPr="00D85DB6" w:rsidRDefault="00D85DB6" w:rsidP="00D85DB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592" w:name="_Toc530309781"/>
      <w:bookmarkStart w:id="593" w:name="_Toc97557138"/>
      <w:r w:rsidRPr="00D85DB6">
        <w:rPr>
          <w:rFonts w:ascii="Comic Sans MS" w:eastAsia="Times New Roman" w:hAnsi="Comic Sans MS" w:cs="Arial"/>
          <w:b/>
          <w:bCs/>
          <w:caps/>
          <w:spacing w:val="36"/>
          <w:w w:val="80"/>
          <w:position w:val="-1"/>
          <w:sz w:val="28"/>
          <w:szCs w:val="60"/>
          <w:lang w:eastAsia="fr-FR"/>
        </w:rPr>
        <w:t xml:space="preserve">PIECE N°14 : </w:t>
      </w:r>
      <w:r w:rsidRPr="00D85DB6">
        <w:rPr>
          <w:rFonts w:ascii="Comic Sans MS" w:eastAsia="Times New Roman" w:hAnsi="Comic Sans MS" w:cs="Arial"/>
          <w:b/>
          <w:bCs/>
          <w:caps/>
          <w:spacing w:val="10"/>
          <w:w w:val="80"/>
          <w:position w:val="-1"/>
          <w:sz w:val="28"/>
          <w:szCs w:val="60"/>
          <w:lang w:eastAsia="fr-FR"/>
        </w:rPr>
        <w:t xml:space="preserve">Visa de maturité ou </w:t>
      </w:r>
      <w:r w:rsidRPr="00D85DB6">
        <w:rPr>
          <w:rFonts w:ascii="Comic Sans MS" w:eastAsia="Times New Roman" w:hAnsi="Comic Sans MS" w:cs="Arial"/>
          <w:b/>
          <w:bCs/>
          <w:caps/>
          <w:spacing w:val="36"/>
          <w:w w:val="80"/>
          <w:position w:val="-1"/>
          <w:sz w:val="28"/>
          <w:szCs w:val="60"/>
          <w:lang w:eastAsia="fr-FR"/>
        </w:rPr>
        <w:t>Justificatif des études préalables</w:t>
      </w:r>
      <w:bookmarkEnd w:id="592"/>
      <w:bookmarkEnd w:id="593"/>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bookmarkEnd w:id="483"/>
    <w:p w:rsidR="00D85DB6" w:rsidRPr="00D85DB6" w:rsidRDefault="00D85DB6" w:rsidP="00D85DB6">
      <w:pPr>
        <w:widowControl w:val="0"/>
        <w:suppressAutoHyphens/>
        <w:autoSpaceDE w:val="0"/>
        <w:autoSpaceDN w:val="0"/>
        <w:spacing w:before="2"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1.</w:t>
      </w:r>
      <w:r w:rsidRPr="00D85DB6">
        <w:rPr>
          <w:rFonts w:ascii="Comic Sans MS" w:eastAsia="Times New Roman" w:hAnsi="Comic Sans MS" w:cs="Arial"/>
          <w:spacing w:val="29"/>
          <w:sz w:val="24"/>
          <w:szCs w:val="24"/>
          <w:lang w:eastAsia="fr-FR"/>
        </w:rPr>
        <w:t xml:space="preserve"> </w:t>
      </w:r>
      <w:r w:rsidRPr="00D85DB6">
        <w:rPr>
          <w:rFonts w:ascii="Comic Sans MS" w:eastAsia="Times New Roman" w:hAnsi="Comic Sans MS" w:cs="Arial"/>
          <w:sz w:val="24"/>
          <w:szCs w:val="24"/>
          <w:lang w:eastAsia="fr-FR"/>
        </w:rPr>
        <w:t>Joindre l’</w:t>
      </w:r>
      <w:r w:rsidRPr="00D85DB6">
        <w:rPr>
          <w:rFonts w:ascii="Comic Sans MS" w:eastAsia="Times New Roman" w:hAnsi="Comic Sans MS" w:cs="Arial"/>
          <w:spacing w:val="8"/>
          <w:sz w:val="24"/>
          <w:szCs w:val="24"/>
          <w:lang w:eastAsia="fr-FR"/>
        </w:rPr>
        <w:t xml:space="preserve">étude </w:t>
      </w:r>
      <w:r w:rsidRPr="00D85DB6">
        <w:rPr>
          <w:rFonts w:ascii="Comic Sans MS" w:eastAsia="Times New Roman" w:hAnsi="Comic Sans MS" w:cs="Arial"/>
          <w:sz w:val="24"/>
          <w:szCs w:val="24"/>
          <w:lang w:eastAsia="fr-FR"/>
        </w:rPr>
        <w:t>préalable :</w:t>
      </w:r>
    </w:p>
    <w:p w:rsidR="00D85DB6" w:rsidRPr="00D85DB6" w:rsidRDefault="00D85DB6" w:rsidP="00D85DB6">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2.</w:t>
      </w:r>
      <w:r w:rsidRPr="00D85DB6">
        <w:rPr>
          <w:rFonts w:ascii="Comic Sans MS" w:eastAsia="Times New Roman" w:hAnsi="Comic Sans MS" w:cs="Arial"/>
          <w:spacing w:val="29"/>
          <w:sz w:val="24"/>
          <w:szCs w:val="24"/>
          <w:lang w:eastAsia="fr-FR"/>
        </w:rPr>
        <w:t xml:space="preserve"> </w:t>
      </w:r>
      <w:r w:rsidRPr="00D85DB6">
        <w:rPr>
          <w:rFonts w:ascii="Comic Sans MS" w:eastAsia="Times New Roman" w:hAnsi="Comic Sans MS" w:cs="Arial"/>
          <w:sz w:val="24"/>
          <w:szCs w:val="24"/>
          <w:lang w:eastAsia="fr-FR"/>
        </w:rPr>
        <w:t>Indiquer</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2.1.</w:t>
      </w:r>
      <w:r w:rsidRPr="00D85DB6">
        <w:rPr>
          <w:rFonts w:ascii="Comic Sans MS" w:eastAsia="Times New Roman" w:hAnsi="Comic Sans MS" w:cs="Arial"/>
          <w:sz w:val="24"/>
          <w:szCs w:val="24"/>
          <w:lang w:eastAsia="fr-FR"/>
        </w:rPr>
        <w:tab/>
        <w:t>La</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date</w:t>
      </w:r>
      <w:r w:rsidRPr="00D85DB6">
        <w:rPr>
          <w:rFonts w:ascii="Comic Sans MS" w:eastAsia="Times New Roman" w:hAnsi="Comic Sans MS" w:cs="Arial"/>
          <w:spacing w:val="8"/>
          <w:sz w:val="24"/>
          <w:szCs w:val="24"/>
          <w:lang w:eastAsia="fr-FR"/>
        </w:rPr>
        <w:t xml:space="preserve"> de la réalisation de l’étude;</w:t>
      </w:r>
    </w:p>
    <w:p w:rsidR="00D85DB6" w:rsidRPr="00D85DB6" w:rsidRDefault="00D85DB6" w:rsidP="00D85DB6">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2.2.</w:t>
      </w:r>
      <w:r w:rsidRPr="00D85DB6">
        <w:rPr>
          <w:rFonts w:ascii="Comic Sans MS" w:eastAsia="Times New Roman" w:hAnsi="Comic Sans MS" w:cs="Arial"/>
          <w:sz w:val="24"/>
          <w:szCs w:val="24"/>
          <w:lang w:eastAsia="fr-FR"/>
        </w:rPr>
        <w:tab/>
        <w:t>Le</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nom</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maître</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d’œuvre</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public</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ou</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privé</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l’ayant</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réalisé</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w:t>
      </w:r>
    </w:p>
    <w:p w:rsidR="00D85DB6" w:rsidRPr="00D85DB6" w:rsidRDefault="00D85DB6" w:rsidP="00D85DB6">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2.3.</w:t>
      </w:r>
      <w:r w:rsidRPr="00D85DB6">
        <w:rPr>
          <w:rFonts w:ascii="Comic Sans MS" w:eastAsia="Times New Roman" w:hAnsi="Comic Sans MS" w:cs="Arial"/>
          <w:sz w:val="24"/>
          <w:szCs w:val="24"/>
          <w:lang w:eastAsia="fr-FR"/>
        </w:rPr>
        <w:tab/>
        <w:t>Les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références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marché,</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si</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maîtrise</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d’œuvre</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privée l’ayant</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 xml:space="preserve">réalisé </w:t>
      </w:r>
      <w:r w:rsidRPr="00D85DB6">
        <w:rPr>
          <w:rFonts w:ascii="Comic Sans MS" w:eastAsia="Times New Roman" w:hAnsi="Comic Sans MS" w:cs="Arial"/>
          <w:spacing w:val="8"/>
          <w:sz w:val="24"/>
          <w:szCs w:val="24"/>
          <w:lang w:eastAsia="fr-FR"/>
        </w:rPr>
        <w:t>;</w:t>
      </w:r>
    </w:p>
    <w:p w:rsidR="00D85DB6" w:rsidRPr="00D85DB6" w:rsidRDefault="00D85DB6" w:rsidP="00D85DB6">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2.4</w:t>
      </w:r>
      <w:r w:rsidRPr="00D85DB6">
        <w:rPr>
          <w:rFonts w:ascii="Comic Sans MS" w:eastAsia="Times New Roman" w:hAnsi="Comic Sans MS" w:cs="Arial"/>
          <w:sz w:val="24"/>
          <w:szCs w:val="24"/>
          <w:lang w:eastAsia="fr-FR"/>
        </w:rPr>
        <w:tab/>
        <w:t xml:space="preserve">Si entretien  </w:t>
      </w: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tabs>
          <w:tab w:val="left" w:pos="1460"/>
        </w:tabs>
        <w:suppressAutoHyphens/>
        <w:autoSpaceDE w:val="0"/>
        <w:autoSpaceDN w:val="0"/>
        <w:spacing w:after="0" w:line="360" w:lineRule="auto"/>
        <w:ind w:left="787" w:right="-241"/>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2.4.</w:t>
      </w:r>
      <w:r w:rsidRPr="00D85DB6">
        <w:rPr>
          <w:rFonts w:ascii="Comic Sans MS" w:eastAsia="Times New Roman" w:hAnsi="Comic Sans MS" w:cs="Arial"/>
          <w:sz w:val="24"/>
          <w:szCs w:val="24"/>
          <w:lang w:eastAsia="fr-FR"/>
        </w:rPr>
        <w:tab/>
        <w:t>Description</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études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19"/>
          <w:sz w:val="24"/>
          <w:szCs w:val="24"/>
          <w:lang w:eastAsia="fr-FR"/>
        </w:rPr>
        <w:t xml:space="preserve">pour </w:t>
      </w:r>
      <w:r w:rsidRPr="00D85DB6">
        <w:rPr>
          <w:rFonts w:ascii="Comic Sans MS" w:eastAsia="Times New Roman" w:hAnsi="Comic Sans MS" w:cs="Arial"/>
          <w:sz w:val="24"/>
          <w:szCs w:val="24"/>
          <w:lang w:eastAsia="fr-FR"/>
        </w:rPr>
        <w:t>les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projets</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moindre</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envergure</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une</w:t>
      </w:r>
      <w:r w:rsidRPr="00D85DB6">
        <w:rPr>
          <w:rFonts w:ascii="Comic Sans MS" w:eastAsia="Times New Roman" w:hAnsi="Comic Sans MS" w:cs="Arial"/>
          <w:spacing w:val="19"/>
          <w:sz w:val="24"/>
          <w:szCs w:val="24"/>
          <w:lang w:eastAsia="fr-FR"/>
        </w:rPr>
        <w:t xml:space="preserve"> </w:t>
      </w:r>
      <w:r w:rsidRPr="00D85DB6">
        <w:rPr>
          <w:rFonts w:ascii="Comic Sans MS" w:eastAsia="Times New Roman" w:hAnsi="Comic Sans MS" w:cs="Arial"/>
          <w:sz w:val="24"/>
          <w:szCs w:val="24"/>
          <w:lang w:eastAsia="fr-FR"/>
        </w:rPr>
        <w:t>note</w:t>
      </w:r>
    </w:p>
    <w:p w:rsidR="00D85DB6" w:rsidRPr="00D85DB6" w:rsidRDefault="00D85DB6" w:rsidP="00D85DB6">
      <w:pPr>
        <w:widowControl w:val="0"/>
        <w:suppressAutoHyphens/>
        <w:autoSpaceDE w:val="0"/>
        <w:autoSpaceDN w:val="0"/>
        <w:spacing w:before="14" w:after="0" w:line="360" w:lineRule="auto"/>
        <w:ind w:left="1468" w:right="-219"/>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présentation</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peut</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être</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rédigée</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sous</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forme</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d’études</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préalable</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à</w:t>
      </w:r>
      <w:r w:rsidRPr="00D85DB6">
        <w:rPr>
          <w:rFonts w:ascii="Comic Sans MS" w:eastAsia="Times New Roman" w:hAnsi="Comic Sans MS" w:cs="Arial"/>
          <w:spacing w:val="-1"/>
          <w:sz w:val="24"/>
          <w:szCs w:val="24"/>
          <w:lang w:eastAsia="fr-FR"/>
        </w:rPr>
        <w:t xml:space="preserve"> </w:t>
      </w:r>
      <w:r w:rsidRPr="00D85DB6">
        <w:rPr>
          <w:rFonts w:ascii="Comic Sans MS" w:eastAsia="Times New Roman" w:hAnsi="Comic Sans MS" w:cs="Arial"/>
          <w:sz w:val="24"/>
          <w:szCs w:val="24"/>
          <w:lang w:eastAsia="fr-FR"/>
        </w:rPr>
        <w:t>condition</w:t>
      </w:r>
    </w:p>
    <w:p w:rsidR="00D85DB6" w:rsidRPr="00D85DB6" w:rsidRDefault="00D85DB6" w:rsidP="00D85DB6">
      <w:pPr>
        <w:widowControl w:val="0"/>
        <w:suppressAutoHyphens/>
        <w:autoSpaceDE w:val="0"/>
        <w:autoSpaceDN w:val="0"/>
        <w:spacing w:before="14" w:after="0" w:line="360" w:lineRule="auto"/>
        <w:ind w:left="1468" w:right="-20"/>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de</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bien</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ressortir</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la</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détermination</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coûts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et</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spécifications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techniques).</w:t>
      </w:r>
    </w:p>
    <w:p w:rsidR="00D85DB6" w:rsidRPr="00D85DB6" w:rsidRDefault="00D85DB6" w:rsidP="00D85DB6">
      <w:pPr>
        <w:widowControl w:val="0"/>
        <w:suppressAutoHyphens/>
        <w:autoSpaceDE w:val="0"/>
        <w:autoSpaceDN w:val="0"/>
        <w:spacing w:before="16"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ind w:left="1440" w:right="-264" w:hanging="1333"/>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i/>
          <w:iCs/>
          <w:sz w:val="24"/>
          <w:szCs w:val="24"/>
          <w:lang w:eastAsia="fr-FR"/>
        </w:rPr>
        <w:t>N.B 1/</w:t>
      </w:r>
      <w:r w:rsidRPr="00D85DB6">
        <w:rPr>
          <w:rFonts w:ascii="Comic Sans MS" w:eastAsia="Times New Roman" w:hAnsi="Comic Sans MS" w:cs="Arial"/>
          <w:i/>
          <w:iCs/>
          <w:sz w:val="24"/>
          <w:szCs w:val="24"/>
          <w:lang w:eastAsia="fr-FR"/>
        </w:rPr>
        <w:tab/>
      </w:r>
      <w:r w:rsidRPr="00D85DB6">
        <w:rPr>
          <w:rFonts w:ascii="Comic Sans MS" w:eastAsia="Times New Roman" w:hAnsi="Comic Sans MS" w:cs="Arial"/>
          <w:spacing w:val="1"/>
          <w:sz w:val="24"/>
          <w:szCs w:val="24"/>
          <w:lang w:eastAsia="fr-FR"/>
        </w:rPr>
        <w:t>Pou</w:t>
      </w:r>
      <w:r w:rsidRPr="00D85DB6">
        <w:rPr>
          <w:rFonts w:ascii="Comic Sans MS" w:eastAsia="Times New Roman" w:hAnsi="Comic Sans MS" w:cs="Arial"/>
          <w:sz w:val="24"/>
          <w:szCs w:val="24"/>
          <w:lang w:eastAsia="fr-FR"/>
        </w:rPr>
        <w:t xml:space="preserve">r </w:t>
      </w:r>
      <w:r w:rsidRPr="00D85DB6">
        <w:rPr>
          <w:rFonts w:ascii="Comic Sans MS" w:eastAsia="Times New Roman" w:hAnsi="Comic Sans MS" w:cs="Arial"/>
          <w:spacing w:val="1"/>
          <w:sz w:val="24"/>
          <w:szCs w:val="24"/>
          <w:lang w:eastAsia="fr-FR"/>
        </w:rPr>
        <w:t>le</w:t>
      </w:r>
      <w:r w:rsidRPr="00D85DB6">
        <w:rPr>
          <w:rFonts w:ascii="Comic Sans MS" w:eastAsia="Times New Roman" w:hAnsi="Comic Sans MS" w:cs="Arial"/>
          <w:sz w:val="24"/>
          <w:szCs w:val="24"/>
          <w:lang w:eastAsia="fr-FR"/>
        </w:rPr>
        <w:t>s</w:t>
      </w:r>
      <w:r w:rsidRPr="00D85DB6">
        <w:rPr>
          <w:rFonts w:ascii="Comic Sans MS" w:eastAsia="Times New Roman" w:hAnsi="Comic Sans MS" w:cs="Arial"/>
          <w:spacing w:val="-37"/>
          <w:sz w:val="24"/>
          <w:szCs w:val="24"/>
          <w:lang w:eastAsia="fr-FR"/>
        </w:rPr>
        <w:t xml:space="preserve"> </w:t>
      </w:r>
      <w:r w:rsidRPr="00D85DB6">
        <w:rPr>
          <w:rFonts w:ascii="Comic Sans MS" w:eastAsia="Times New Roman" w:hAnsi="Comic Sans MS" w:cs="Arial"/>
          <w:spacing w:val="1"/>
          <w:sz w:val="24"/>
          <w:szCs w:val="24"/>
          <w:lang w:eastAsia="fr-FR"/>
        </w:rPr>
        <w:t>prestation</w:t>
      </w:r>
      <w:r w:rsidRPr="00D85DB6">
        <w:rPr>
          <w:rFonts w:ascii="Comic Sans MS" w:eastAsia="Times New Roman" w:hAnsi="Comic Sans MS" w:cs="Arial"/>
          <w:sz w:val="24"/>
          <w:szCs w:val="24"/>
          <w:lang w:eastAsia="fr-FR"/>
        </w:rPr>
        <w:t xml:space="preserve">s  </w:t>
      </w:r>
      <w:r w:rsidRPr="00D85DB6">
        <w:rPr>
          <w:rFonts w:ascii="Comic Sans MS" w:eastAsia="Times New Roman" w:hAnsi="Comic Sans MS" w:cs="Arial"/>
          <w:spacing w:val="-37"/>
          <w:sz w:val="24"/>
          <w:szCs w:val="24"/>
          <w:lang w:eastAsia="fr-FR"/>
        </w:rPr>
        <w:t xml:space="preserve"> </w:t>
      </w:r>
      <w:r w:rsidRPr="00D85DB6">
        <w:rPr>
          <w:rFonts w:ascii="Comic Sans MS" w:eastAsia="Times New Roman" w:hAnsi="Comic Sans MS" w:cs="Arial"/>
          <w:spacing w:val="1"/>
          <w:sz w:val="24"/>
          <w:szCs w:val="24"/>
          <w:lang w:eastAsia="fr-FR"/>
        </w:rPr>
        <w:t>d</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7"/>
          <w:sz w:val="24"/>
          <w:szCs w:val="24"/>
          <w:lang w:eastAsia="fr-FR"/>
        </w:rPr>
        <w:t xml:space="preserve"> </w:t>
      </w:r>
      <w:r w:rsidRPr="00D85DB6">
        <w:rPr>
          <w:rFonts w:ascii="Comic Sans MS" w:eastAsia="Times New Roman" w:hAnsi="Comic Sans MS" w:cs="Arial"/>
          <w:spacing w:val="1"/>
          <w:sz w:val="24"/>
          <w:szCs w:val="24"/>
          <w:lang w:eastAsia="fr-FR"/>
        </w:rPr>
        <w:t>moindr</w:t>
      </w:r>
      <w:r w:rsidRPr="00D85DB6">
        <w:rPr>
          <w:rFonts w:ascii="Comic Sans MS" w:eastAsia="Times New Roman" w:hAnsi="Comic Sans MS" w:cs="Arial"/>
          <w:sz w:val="24"/>
          <w:szCs w:val="24"/>
          <w:lang w:eastAsia="fr-FR"/>
        </w:rPr>
        <w:t xml:space="preserve">e </w:t>
      </w:r>
      <w:r w:rsidRPr="00D85DB6">
        <w:rPr>
          <w:rFonts w:ascii="Comic Sans MS" w:eastAsia="Times New Roman" w:hAnsi="Comic Sans MS" w:cs="Arial"/>
          <w:spacing w:val="-37"/>
          <w:sz w:val="24"/>
          <w:szCs w:val="24"/>
          <w:lang w:eastAsia="fr-FR"/>
        </w:rPr>
        <w:t xml:space="preserve"> </w:t>
      </w:r>
      <w:r w:rsidRPr="00D85DB6">
        <w:rPr>
          <w:rFonts w:ascii="Comic Sans MS" w:eastAsia="Times New Roman" w:hAnsi="Comic Sans MS" w:cs="Arial"/>
          <w:spacing w:val="1"/>
          <w:sz w:val="24"/>
          <w:szCs w:val="24"/>
          <w:lang w:eastAsia="fr-FR"/>
        </w:rPr>
        <w:t>envergure</w:t>
      </w:r>
      <w:r w:rsidRPr="00D85DB6">
        <w:rPr>
          <w:rFonts w:ascii="Comic Sans MS" w:eastAsia="Times New Roman" w:hAnsi="Comic Sans MS" w:cs="Arial"/>
          <w:sz w:val="24"/>
          <w:szCs w:val="24"/>
          <w:lang w:eastAsia="fr-FR"/>
        </w:rPr>
        <w:t>,</w:t>
      </w:r>
      <w:r w:rsidRPr="00D85DB6">
        <w:rPr>
          <w:rFonts w:ascii="Comic Sans MS" w:eastAsia="Times New Roman" w:hAnsi="Comic Sans MS" w:cs="Arial"/>
          <w:spacing w:val="-37"/>
          <w:sz w:val="24"/>
          <w:szCs w:val="24"/>
          <w:lang w:eastAsia="fr-FR"/>
        </w:rPr>
        <w:t xml:space="preserve"> </w:t>
      </w:r>
      <w:r w:rsidRPr="00D85DB6">
        <w:rPr>
          <w:rFonts w:ascii="Comic Sans MS" w:eastAsia="Times New Roman" w:hAnsi="Comic Sans MS" w:cs="Arial"/>
          <w:spacing w:val="1"/>
          <w:sz w:val="24"/>
          <w:szCs w:val="24"/>
          <w:lang w:eastAsia="fr-FR"/>
        </w:rPr>
        <w:t>l</w:t>
      </w:r>
      <w:r w:rsidRPr="00D85DB6">
        <w:rPr>
          <w:rFonts w:ascii="Comic Sans MS" w:eastAsia="Times New Roman" w:hAnsi="Comic Sans MS" w:cs="Arial"/>
          <w:sz w:val="24"/>
          <w:szCs w:val="24"/>
          <w:lang w:eastAsia="fr-FR"/>
        </w:rPr>
        <w:t>e</w:t>
      </w:r>
      <w:r w:rsidRPr="00D85DB6">
        <w:rPr>
          <w:rFonts w:ascii="Comic Sans MS" w:eastAsia="Times New Roman" w:hAnsi="Comic Sans MS" w:cs="Arial"/>
          <w:spacing w:val="-37"/>
          <w:sz w:val="24"/>
          <w:szCs w:val="24"/>
          <w:lang w:eastAsia="fr-FR"/>
        </w:rPr>
        <w:t xml:space="preserve"> </w:t>
      </w:r>
      <w:r w:rsidRPr="00D85DB6">
        <w:rPr>
          <w:rFonts w:ascii="Comic Sans MS" w:eastAsia="Times New Roman" w:hAnsi="Comic Sans MS" w:cs="Arial"/>
          <w:spacing w:val="1"/>
          <w:sz w:val="24"/>
          <w:szCs w:val="24"/>
          <w:lang w:eastAsia="fr-FR"/>
        </w:rPr>
        <w:t>Maîtr</w:t>
      </w:r>
      <w:r w:rsidRPr="00D85DB6">
        <w:rPr>
          <w:rFonts w:ascii="Comic Sans MS" w:eastAsia="Times New Roman" w:hAnsi="Comic Sans MS" w:cs="Arial"/>
          <w:sz w:val="24"/>
          <w:szCs w:val="24"/>
          <w:lang w:eastAsia="fr-FR"/>
        </w:rPr>
        <w:t>e</w:t>
      </w:r>
      <w:r w:rsidRPr="00D85DB6">
        <w:rPr>
          <w:rFonts w:ascii="Comic Sans MS" w:eastAsia="Times New Roman" w:hAnsi="Comic Sans MS" w:cs="Arial"/>
          <w:spacing w:val="-37"/>
          <w:sz w:val="24"/>
          <w:szCs w:val="24"/>
          <w:lang w:eastAsia="fr-FR"/>
        </w:rPr>
        <w:t xml:space="preserve"> </w:t>
      </w:r>
      <w:r w:rsidRPr="00D85DB6">
        <w:rPr>
          <w:rFonts w:ascii="Comic Sans MS" w:eastAsia="Times New Roman" w:hAnsi="Comic Sans MS" w:cs="Arial"/>
          <w:spacing w:val="1"/>
          <w:sz w:val="24"/>
          <w:szCs w:val="24"/>
          <w:lang w:eastAsia="fr-FR"/>
        </w:rPr>
        <w:t>d’Ouvrag</w:t>
      </w:r>
      <w:r w:rsidRPr="00D85DB6">
        <w:rPr>
          <w:rFonts w:ascii="Comic Sans MS" w:eastAsia="Times New Roman" w:hAnsi="Comic Sans MS" w:cs="Arial"/>
          <w:sz w:val="24"/>
          <w:szCs w:val="24"/>
          <w:lang w:eastAsia="fr-FR"/>
        </w:rPr>
        <w:t>e</w:t>
      </w:r>
      <w:r w:rsidRPr="00D85DB6">
        <w:rPr>
          <w:rFonts w:ascii="Comic Sans MS" w:eastAsia="Times New Roman" w:hAnsi="Comic Sans MS" w:cs="Arial"/>
          <w:spacing w:val="-37"/>
          <w:sz w:val="24"/>
          <w:szCs w:val="24"/>
          <w:lang w:eastAsia="fr-FR"/>
        </w:rPr>
        <w:t xml:space="preserve"> </w:t>
      </w:r>
      <w:r w:rsidRPr="00D85DB6">
        <w:rPr>
          <w:rFonts w:ascii="Comic Sans MS" w:eastAsia="Times New Roman" w:hAnsi="Comic Sans MS" w:cs="Arial"/>
          <w:spacing w:val="1"/>
          <w:sz w:val="24"/>
          <w:szCs w:val="24"/>
          <w:lang w:eastAsia="fr-FR"/>
        </w:rPr>
        <w:t>o</w:t>
      </w:r>
      <w:r w:rsidRPr="00D85DB6">
        <w:rPr>
          <w:rFonts w:ascii="Comic Sans MS" w:eastAsia="Times New Roman" w:hAnsi="Comic Sans MS" w:cs="Arial"/>
          <w:sz w:val="24"/>
          <w:szCs w:val="24"/>
          <w:lang w:eastAsia="fr-FR"/>
        </w:rPr>
        <w:t>u</w:t>
      </w:r>
      <w:r w:rsidRPr="00D85DB6">
        <w:rPr>
          <w:rFonts w:ascii="Comic Sans MS" w:eastAsia="Times New Roman" w:hAnsi="Comic Sans MS" w:cs="Arial"/>
          <w:spacing w:val="-37"/>
          <w:sz w:val="24"/>
          <w:szCs w:val="24"/>
          <w:lang w:eastAsia="fr-FR"/>
        </w:rPr>
        <w:t xml:space="preserve"> </w:t>
      </w:r>
      <w:r w:rsidRPr="00D85DB6">
        <w:rPr>
          <w:rFonts w:ascii="Comic Sans MS" w:eastAsia="Times New Roman" w:hAnsi="Comic Sans MS" w:cs="Arial"/>
          <w:spacing w:val="1"/>
          <w:sz w:val="24"/>
          <w:szCs w:val="24"/>
          <w:lang w:eastAsia="fr-FR"/>
        </w:rPr>
        <w:t xml:space="preserve">Maître </w:t>
      </w:r>
      <w:r w:rsidRPr="00D85DB6">
        <w:rPr>
          <w:rFonts w:ascii="Comic Sans MS" w:eastAsia="Times New Roman" w:hAnsi="Comic Sans MS" w:cs="Arial"/>
          <w:sz w:val="24"/>
          <w:szCs w:val="24"/>
          <w:lang w:eastAsia="fr-FR"/>
        </w:rPr>
        <w:t>d’Ouvrage</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Délégué</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peut</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fournir</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un</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calcul</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justificatif</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des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quantités</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du</w:t>
      </w:r>
      <w:r w:rsidRPr="00D85DB6">
        <w:rPr>
          <w:rFonts w:ascii="Comic Sans MS" w:eastAsia="Times New Roman" w:hAnsi="Comic Sans MS" w:cs="Arial"/>
          <w:spacing w:val="8"/>
          <w:sz w:val="24"/>
          <w:szCs w:val="24"/>
          <w:lang w:eastAsia="fr-FR"/>
        </w:rPr>
        <w:t xml:space="preserve"> </w:t>
      </w:r>
      <w:r w:rsidRPr="00D85DB6">
        <w:rPr>
          <w:rFonts w:ascii="Comic Sans MS" w:eastAsia="Times New Roman" w:hAnsi="Comic Sans MS" w:cs="Arial"/>
          <w:sz w:val="24"/>
          <w:szCs w:val="24"/>
          <w:lang w:eastAsia="fr-FR"/>
        </w:rPr>
        <w:t>DAO.</w:t>
      </w:r>
    </w:p>
    <w:p w:rsidR="00D85DB6" w:rsidRPr="00D85DB6" w:rsidRDefault="00D85DB6" w:rsidP="00D85DB6">
      <w:pPr>
        <w:widowControl w:val="0"/>
        <w:suppressAutoHyphens/>
        <w:autoSpaceDE w:val="0"/>
        <w:autoSpaceDN w:val="0"/>
        <w:spacing w:after="0" w:line="360" w:lineRule="auto"/>
        <w:ind w:left="107" w:right="-263"/>
        <w:textAlignment w:val="baseline"/>
        <w:rPr>
          <w:rFonts w:ascii="Comic Sans MS" w:eastAsia="Times New Roman" w:hAnsi="Comic Sans MS" w:cs="Arial"/>
          <w:i/>
          <w:iCs/>
          <w:sz w:val="24"/>
          <w:szCs w:val="24"/>
          <w:lang w:eastAsia="fr-FR"/>
        </w:rPr>
      </w:pPr>
    </w:p>
    <w:p w:rsidR="00D85DB6" w:rsidRPr="00D85DB6" w:rsidRDefault="00D85DB6" w:rsidP="00D85DB6">
      <w:pPr>
        <w:widowControl w:val="0"/>
        <w:suppressAutoHyphens/>
        <w:autoSpaceDE w:val="0"/>
        <w:autoSpaceDN w:val="0"/>
        <w:spacing w:after="0" w:line="360" w:lineRule="auto"/>
        <w:ind w:left="1440" w:right="-263" w:hanging="718"/>
        <w:textAlignment w:val="baseline"/>
        <w:rPr>
          <w:rFonts w:ascii="Comic Sans MS" w:eastAsia="Times New Roman" w:hAnsi="Comic Sans MS" w:cs="Arial"/>
          <w:iCs/>
          <w:sz w:val="24"/>
          <w:szCs w:val="24"/>
          <w:lang w:eastAsia="fr-FR"/>
        </w:rPr>
      </w:pPr>
      <w:r w:rsidRPr="00D85DB6">
        <w:rPr>
          <w:rFonts w:ascii="Comic Sans MS" w:eastAsia="Times New Roman" w:hAnsi="Comic Sans MS" w:cs="Arial"/>
          <w:i/>
          <w:iCs/>
          <w:sz w:val="24"/>
          <w:szCs w:val="24"/>
          <w:lang w:eastAsia="fr-FR"/>
        </w:rPr>
        <w:t>2/</w:t>
      </w:r>
      <w:r w:rsidRPr="00D85DB6">
        <w:rPr>
          <w:rFonts w:ascii="Comic Sans MS" w:eastAsia="Times New Roman" w:hAnsi="Comic Sans MS" w:cs="Arial"/>
          <w:i/>
          <w:iCs/>
          <w:sz w:val="24"/>
          <w:szCs w:val="24"/>
          <w:lang w:eastAsia="fr-FR"/>
        </w:rPr>
        <w:tab/>
      </w:r>
      <w:r w:rsidRPr="00D85DB6">
        <w:rPr>
          <w:rFonts w:ascii="Comic Sans MS" w:eastAsia="Times New Roman" w:hAnsi="Comic Sans MS" w:cs="Arial"/>
          <w:iCs/>
          <w:sz w:val="24"/>
          <w:szCs w:val="24"/>
          <w:lang w:eastAsia="fr-FR"/>
        </w:rPr>
        <w:t>Le président de la commission des marchés peut avant de se prononcer, solliciter l’avis</w:t>
      </w:r>
      <w:r w:rsidRPr="00D85DB6">
        <w:rPr>
          <w:rFonts w:ascii="Comic Sans MS" w:eastAsia="Times New Roman" w:hAnsi="Comic Sans MS" w:cs="Arial"/>
          <w:iCs/>
          <w:spacing w:val="8"/>
          <w:sz w:val="24"/>
          <w:szCs w:val="24"/>
          <w:lang w:eastAsia="fr-FR"/>
        </w:rPr>
        <w:t xml:space="preserve"> </w:t>
      </w:r>
      <w:r w:rsidRPr="00D85DB6">
        <w:rPr>
          <w:rFonts w:ascii="Comic Sans MS" w:eastAsia="Times New Roman" w:hAnsi="Comic Sans MS" w:cs="Arial"/>
          <w:iCs/>
          <w:sz w:val="24"/>
          <w:szCs w:val="24"/>
          <w:lang w:eastAsia="fr-FR"/>
        </w:rPr>
        <w:t>d’un</w:t>
      </w:r>
      <w:r w:rsidRPr="00D85DB6">
        <w:rPr>
          <w:rFonts w:ascii="Comic Sans MS" w:eastAsia="Times New Roman" w:hAnsi="Comic Sans MS" w:cs="Arial"/>
          <w:iCs/>
          <w:spacing w:val="8"/>
          <w:sz w:val="24"/>
          <w:szCs w:val="24"/>
          <w:lang w:eastAsia="fr-FR"/>
        </w:rPr>
        <w:t xml:space="preserve"> </w:t>
      </w:r>
      <w:r w:rsidRPr="00D85DB6">
        <w:rPr>
          <w:rFonts w:ascii="Comic Sans MS" w:eastAsia="Times New Roman" w:hAnsi="Comic Sans MS" w:cs="Arial"/>
          <w:iCs/>
          <w:sz w:val="24"/>
          <w:szCs w:val="24"/>
          <w:lang w:eastAsia="fr-FR"/>
        </w:rPr>
        <w:t>expert</w:t>
      </w:r>
      <w:r w:rsidRPr="00D85DB6">
        <w:rPr>
          <w:rFonts w:ascii="Comic Sans MS" w:eastAsia="Times New Roman" w:hAnsi="Comic Sans MS" w:cs="Arial"/>
          <w:iCs/>
          <w:spacing w:val="8"/>
          <w:sz w:val="24"/>
          <w:szCs w:val="24"/>
          <w:lang w:eastAsia="fr-FR"/>
        </w:rPr>
        <w:t xml:space="preserve"> </w:t>
      </w:r>
      <w:r w:rsidRPr="00D85DB6">
        <w:rPr>
          <w:rFonts w:ascii="Comic Sans MS" w:eastAsia="Times New Roman" w:hAnsi="Comic Sans MS" w:cs="Arial"/>
          <w:iCs/>
          <w:sz w:val="24"/>
          <w:szCs w:val="24"/>
          <w:lang w:eastAsia="fr-FR"/>
        </w:rPr>
        <w:t>sur</w:t>
      </w:r>
      <w:r w:rsidRPr="00D85DB6">
        <w:rPr>
          <w:rFonts w:ascii="Comic Sans MS" w:eastAsia="Times New Roman" w:hAnsi="Comic Sans MS" w:cs="Arial"/>
          <w:iCs/>
          <w:spacing w:val="8"/>
          <w:sz w:val="24"/>
          <w:szCs w:val="24"/>
          <w:lang w:eastAsia="fr-FR"/>
        </w:rPr>
        <w:t xml:space="preserve"> </w:t>
      </w:r>
      <w:r w:rsidRPr="00D85DB6">
        <w:rPr>
          <w:rFonts w:ascii="Comic Sans MS" w:eastAsia="Times New Roman" w:hAnsi="Comic Sans MS" w:cs="Arial"/>
          <w:iCs/>
          <w:sz w:val="24"/>
          <w:szCs w:val="24"/>
          <w:lang w:eastAsia="fr-FR"/>
        </w:rPr>
        <w:t>la</w:t>
      </w:r>
      <w:r w:rsidRPr="00D85DB6">
        <w:rPr>
          <w:rFonts w:ascii="Comic Sans MS" w:eastAsia="Times New Roman" w:hAnsi="Comic Sans MS" w:cs="Arial"/>
          <w:iCs/>
          <w:spacing w:val="8"/>
          <w:sz w:val="24"/>
          <w:szCs w:val="24"/>
          <w:lang w:eastAsia="fr-FR"/>
        </w:rPr>
        <w:t xml:space="preserve"> </w:t>
      </w:r>
      <w:r w:rsidRPr="00D85DB6">
        <w:rPr>
          <w:rFonts w:ascii="Comic Sans MS" w:eastAsia="Times New Roman" w:hAnsi="Comic Sans MS" w:cs="Arial"/>
          <w:iCs/>
          <w:sz w:val="24"/>
          <w:szCs w:val="24"/>
          <w:lang w:eastAsia="fr-FR"/>
        </w:rPr>
        <w:t>qualité</w:t>
      </w:r>
      <w:r w:rsidRPr="00D85DB6">
        <w:rPr>
          <w:rFonts w:ascii="Comic Sans MS" w:eastAsia="Times New Roman" w:hAnsi="Comic Sans MS" w:cs="Arial"/>
          <w:iCs/>
          <w:spacing w:val="8"/>
          <w:sz w:val="24"/>
          <w:szCs w:val="24"/>
          <w:lang w:eastAsia="fr-FR"/>
        </w:rPr>
        <w:t xml:space="preserve"> </w:t>
      </w:r>
      <w:r w:rsidRPr="00D85DB6">
        <w:rPr>
          <w:rFonts w:ascii="Comic Sans MS" w:eastAsia="Times New Roman" w:hAnsi="Comic Sans MS" w:cs="Arial"/>
          <w:iCs/>
          <w:sz w:val="24"/>
          <w:szCs w:val="24"/>
          <w:lang w:eastAsia="fr-FR"/>
        </w:rPr>
        <w:t>des</w:t>
      </w:r>
      <w:r w:rsidRPr="00D85DB6">
        <w:rPr>
          <w:rFonts w:ascii="Comic Sans MS" w:eastAsia="Times New Roman" w:hAnsi="Comic Sans MS" w:cs="Arial"/>
          <w:iCs/>
          <w:spacing w:val="8"/>
          <w:sz w:val="24"/>
          <w:szCs w:val="24"/>
          <w:lang w:eastAsia="fr-FR"/>
        </w:rPr>
        <w:t xml:space="preserve"> </w:t>
      </w:r>
      <w:r w:rsidRPr="00D85DB6">
        <w:rPr>
          <w:rFonts w:ascii="Comic Sans MS" w:eastAsia="Times New Roman" w:hAnsi="Comic Sans MS" w:cs="Arial"/>
          <w:iCs/>
          <w:sz w:val="24"/>
          <w:szCs w:val="24"/>
          <w:lang w:eastAsia="fr-FR"/>
        </w:rPr>
        <w:t>études</w:t>
      </w:r>
      <w:r w:rsidRPr="00D85DB6">
        <w:rPr>
          <w:rFonts w:ascii="Comic Sans MS" w:eastAsia="Times New Roman" w:hAnsi="Comic Sans MS" w:cs="Arial"/>
          <w:iCs/>
          <w:spacing w:val="8"/>
          <w:sz w:val="24"/>
          <w:szCs w:val="24"/>
          <w:lang w:eastAsia="fr-FR"/>
        </w:rPr>
        <w:t xml:space="preserve"> </w:t>
      </w:r>
      <w:r w:rsidRPr="00D85DB6">
        <w:rPr>
          <w:rFonts w:ascii="Comic Sans MS" w:eastAsia="Times New Roman" w:hAnsi="Comic Sans MS" w:cs="Arial"/>
          <w:iCs/>
          <w:sz w:val="24"/>
          <w:szCs w:val="24"/>
          <w:lang w:eastAsia="fr-FR"/>
        </w:rPr>
        <w:t>réalisées.</w:t>
      </w:r>
    </w:p>
    <w:p w:rsidR="00D85DB6" w:rsidRPr="00D85DB6" w:rsidRDefault="00D85DB6" w:rsidP="00D85DB6">
      <w:pPr>
        <w:widowControl w:val="0"/>
        <w:suppressAutoHyphens/>
        <w:autoSpaceDE w:val="0"/>
        <w:autoSpaceDN w:val="0"/>
        <w:spacing w:after="0" w:line="360" w:lineRule="auto"/>
        <w:ind w:left="1440" w:right="-263" w:hanging="718"/>
        <w:textAlignment w:val="baseline"/>
        <w:rPr>
          <w:rFonts w:ascii="Comic Sans MS" w:eastAsia="Times New Roman" w:hAnsi="Comic Sans MS" w:cs="Times New Roman"/>
          <w:sz w:val="24"/>
          <w:szCs w:val="24"/>
          <w:lang w:eastAsia="fr-FR"/>
        </w:rPr>
      </w:pPr>
    </w:p>
    <w:p w:rsidR="00D85DB6" w:rsidRPr="00D85DB6" w:rsidRDefault="00D85DB6" w:rsidP="00D85DB6">
      <w:pPr>
        <w:spacing w:after="0" w:line="240" w:lineRule="auto"/>
        <w:rPr>
          <w:rFonts w:ascii="Comic Sans MS" w:eastAsia="Times New Roman" w:hAnsi="Comic Sans MS" w:cs="Times New Roman"/>
          <w:sz w:val="24"/>
          <w:szCs w:val="24"/>
          <w:lang w:eastAsia="fr-FR"/>
        </w:rPr>
      </w:pPr>
      <w:r w:rsidRPr="00D85DB6">
        <w:rPr>
          <w:rFonts w:ascii="Comic Sans MS" w:eastAsia="Times New Roman" w:hAnsi="Comic Sans MS" w:cs="Times New Roman"/>
          <w:sz w:val="24"/>
          <w:szCs w:val="24"/>
          <w:lang w:eastAsia="fr-FR"/>
        </w:rPr>
        <w:br w:type="page"/>
      </w:r>
    </w:p>
    <w:p w:rsidR="00D85DB6" w:rsidRPr="00D85DB6" w:rsidRDefault="00D85DB6" w:rsidP="00D85DB6">
      <w:pPr>
        <w:pageBreakBefore/>
        <w:autoSpaceDN w:val="0"/>
        <w:spacing w:after="0" w:line="360" w:lineRule="auto"/>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 </w:t>
      </w:r>
      <w:bookmarkStart w:id="594" w:name="_Toc97543371"/>
      <w:bookmarkStart w:id="595" w:name="_Toc97557139"/>
      <w:bookmarkStart w:id="596" w:name="_Toc157306475"/>
      <w:r w:rsidRPr="00D85DB6">
        <w:rPr>
          <w:rFonts w:ascii="Comic Sans MS" w:eastAsia="Calibri" w:hAnsi="Comic Sans MS" w:cs="Arial"/>
          <w:b/>
          <w:caps/>
          <w:spacing w:val="45"/>
          <w:sz w:val="36"/>
          <w:szCs w:val="36"/>
        </w:rPr>
        <w:t xml:space="preserve">piece n°14 : </w:t>
      </w:r>
    </w:p>
    <w:p w:rsidR="00D85DB6" w:rsidRPr="00D85DB6" w:rsidRDefault="00D85DB6" w:rsidP="00D85DB6">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D85DB6">
        <w:rPr>
          <w:rFonts w:ascii="Comic Sans MS" w:eastAsia="Calibri" w:hAnsi="Comic Sans MS" w:cs="Arial"/>
          <w:b/>
          <w:caps/>
          <w:spacing w:val="45"/>
          <w:sz w:val="36"/>
          <w:szCs w:val="36"/>
        </w:rPr>
        <w:t>Liste des organismes habilités à émettre des cautions dans le cadre des Marchés Publics</w:t>
      </w:r>
      <w:bookmarkEnd w:id="594"/>
      <w:bookmarkEnd w:id="595"/>
      <w:bookmarkEnd w:id="596"/>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D85DB6" w:rsidRPr="00D85DB6" w:rsidRDefault="00D85DB6" w:rsidP="00D85DB6">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D85DB6" w:rsidRPr="00D85DB6" w:rsidRDefault="00D85DB6" w:rsidP="00D85DB6">
      <w:pPr>
        <w:widowControl w:val="0"/>
        <w:tabs>
          <w:tab w:val="left" w:pos="4180"/>
          <w:tab w:val="left" w:pos="5700"/>
          <w:tab w:val="left" w:pos="6920"/>
        </w:tabs>
        <w:suppressAutoHyphens/>
        <w:autoSpaceDE w:val="0"/>
        <w:autoSpaceDN w:val="0"/>
        <w:spacing w:after="0" w:line="360" w:lineRule="auto"/>
        <w:textAlignment w:val="baseline"/>
        <w:rPr>
          <w:rFonts w:ascii="Comic Sans MS" w:eastAsia="Times New Roman" w:hAnsi="Comic Sans MS" w:cs="Arial"/>
          <w:b/>
          <w:spacing w:val="30"/>
          <w:sz w:val="24"/>
          <w:szCs w:val="24"/>
          <w:lang w:eastAsia="fr-FR"/>
        </w:rPr>
      </w:pPr>
      <w:r w:rsidRPr="00D85DB6">
        <w:rPr>
          <w:rFonts w:ascii="Comic Sans MS" w:eastAsia="Times New Roman" w:hAnsi="Comic Sans MS" w:cs="Arial"/>
          <w:b/>
          <w:spacing w:val="30"/>
          <w:sz w:val="24"/>
          <w:szCs w:val="24"/>
          <w:lang w:eastAsia="fr-FR"/>
        </w:rPr>
        <w:br w:type="page"/>
      </w:r>
    </w:p>
    <w:p w:rsidR="00D85DB6" w:rsidRPr="00D85DB6" w:rsidRDefault="00D85DB6" w:rsidP="00D85DB6">
      <w:pPr>
        <w:widowControl w:val="0"/>
        <w:tabs>
          <w:tab w:val="left" w:pos="4180"/>
          <w:tab w:val="left" w:pos="5700"/>
          <w:tab w:val="left" w:pos="6920"/>
        </w:tabs>
        <w:suppressAutoHyphens/>
        <w:autoSpaceDE w:val="0"/>
        <w:autoSpaceDN w:val="0"/>
        <w:spacing w:before="60" w:after="60" w:line="360" w:lineRule="auto"/>
        <w:textAlignment w:val="baseline"/>
        <w:rPr>
          <w:rFonts w:ascii="Comic Sans MS" w:eastAsia="Times New Roman" w:hAnsi="Comic Sans MS" w:cs="Arial"/>
          <w:b/>
          <w:spacing w:val="30"/>
          <w:sz w:val="24"/>
          <w:szCs w:val="24"/>
          <w:lang w:eastAsia="fr-FR"/>
        </w:rPr>
      </w:pPr>
      <w:r w:rsidRPr="00D85DB6">
        <w:rPr>
          <w:rFonts w:ascii="Comic Sans MS" w:eastAsia="Times New Roman" w:hAnsi="Comic Sans MS" w:cs="Arial"/>
          <w:b/>
          <w:spacing w:val="30"/>
          <w:sz w:val="24"/>
          <w:szCs w:val="24"/>
          <w:lang w:eastAsia="fr-FR"/>
        </w:rPr>
        <w:t>I- BANQUES</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D85DB6">
        <w:rPr>
          <w:rFonts w:ascii="Comic Sans MS" w:eastAsia="Times New Roman" w:hAnsi="Comic Sans MS" w:cs="Arial"/>
          <w:sz w:val="24"/>
          <w:szCs w:val="24"/>
          <w:lang w:val="en-US" w:eastAsia="fr-FR"/>
        </w:rPr>
        <w:t>Afriland First Bank</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val="en-GB" w:eastAsia="fr-FR"/>
        </w:rPr>
        <w:t>Banque Atlantique</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Banque Gabonaise pour le Financement International (BGFI BANK)</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Banque International du Cameroun pour l’Epargne et le Crédit</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CITI Bank</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Commercial Bank of Cameroon</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Ecobank</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Times New Roman"/>
          <w:sz w:val="24"/>
          <w:szCs w:val="24"/>
          <w:lang w:eastAsia="fr-FR"/>
        </w:rPr>
      </w:pPr>
      <w:r w:rsidRPr="00D85DB6">
        <w:rPr>
          <w:rFonts w:ascii="Comic Sans MS" w:eastAsia="Times New Roman" w:hAnsi="Comic Sans MS" w:cs="Arial"/>
          <w:sz w:val="24"/>
          <w:szCs w:val="24"/>
          <w:lang w:eastAsia="fr-FR"/>
        </w:rPr>
        <w:t xml:space="preserve">National Financial </w:t>
      </w:r>
      <w:r w:rsidRPr="00D85DB6">
        <w:rPr>
          <w:rFonts w:ascii="Comic Sans MS" w:eastAsia="Times New Roman" w:hAnsi="Comic Sans MS" w:cs="Arial"/>
          <w:sz w:val="24"/>
          <w:szCs w:val="24"/>
          <w:lang w:val="en-US" w:eastAsia="fr-FR"/>
        </w:rPr>
        <w:t>Credit</w:t>
      </w:r>
      <w:r w:rsidRPr="00D85DB6">
        <w:rPr>
          <w:rFonts w:ascii="Comic Sans MS" w:eastAsia="Times New Roman" w:hAnsi="Comic Sans MS" w:cs="Arial"/>
          <w:sz w:val="24"/>
          <w:szCs w:val="24"/>
          <w:lang w:eastAsia="fr-FR"/>
        </w:rPr>
        <w:t xml:space="preserve"> Bank</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Société Camerounaise de Banque au Cameroun</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Société Générale de Banque au Cameroun</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Standard Chartered  Bank Cameroon</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Union Bank of Cameroon</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United Bank for Africa.</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Banque Camerounaise des Petites et Moyennes Entreprises (BC-PME), B.P. 12962 Yaoundé ; </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D85DB6">
        <w:rPr>
          <w:rFonts w:ascii="Comic Sans MS" w:eastAsia="Times New Roman" w:hAnsi="Comic Sans MS" w:cs="Arial"/>
          <w:sz w:val="24"/>
          <w:szCs w:val="24"/>
          <w:lang w:val="en-US" w:eastAsia="fr-FR"/>
        </w:rPr>
        <w:t>Bank Of Africa Cameroun (BOA Cameroun), B.P. 4593 Douala</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D85DB6">
        <w:rPr>
          <w:rFonts w:ascii="Comic Sans MS" w:eastAsia="Times New Roman" w:hAnsi="Comic Sans MS" w:cs="Arial"/>
          <w:sz w:val="24"/>
          <w:szCs w:val="24"/>
          <w:lang w:val="en-US" w:eastAsia="fr-FR"/>
        </w:rPr>
        <w:t>BANGE BANK CAMEROUN (BANGE CMR);</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val="fr-CH" w:eastAsia="fr-FR"/>
        </w:rPr>
      </w:pPr>
      <w:r w:rsidRPr="00D85DB6">
        <w:rPr>
          <w:rFonts w:ascii="Comic Sans MS" w:eastAsia="Times New Roman" w:hAnsi="Comic Sans MS" w:cs="Arial"/>
          <w:sz w:val="24"/>
          <w:szCs w:val="24"/>
          <w:lang w:val="fr-CH" w:eastAsia="fr-FR"/>
        </w:rPr>
        <w:t>Credit Communautaire d’Afrique – Bank (CCA – Bank), BP :30 388, Yaoundé ;</w:t>
      </w:r>
    </w:p>
    <w:p w:rsidR="00D85DB6" w:rsidRPr="00D85DB6" w:rsidRDefault="00D85DB6" w:rsidP="00D85DB6">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La regionale Bank, BP : 30 145 Yaoundé, Tél : (+237) 222 22 02 39</w:t>
      </w:r>
    </w:p>
    <w:p w:rsidR="00D85DB6" w:rsidRPr="00D85DB6" w:rsidRDefault="00D85DB6" w:rsidP="00D85DB6">
      <w:pPr>
        <w:widowControl w:val="0"/>
        <w:suppressAutoHyphens/>
        <w:autoSpaceDE w:val="0"/>
        <w:autoSpaceDN w:val="0"/>
        <w:spacing w:before="60" w:after="60" w:line="360" w:lineRule="auto"/>
        <w:textAlignment w:val="baseline"/>
        <w:rPr>
          <w:rFonts w:ascii="Comic Sans MS" w:eastAsia="Times New Roman" w:hAnsi="Comic Sans MS" w:cs="Arial"/>
          <w:sz w:val="4"/>
          <w:szCs w:val="24"/>
          <w:lang w:eastAsia="fr-FR"/>
        </w:rPr>
      </w:pPr>
    </w:p>
    <w:p w:rsidR="00D85DB6" w:rsidRPr="00D85DB6" w:rsidRDefault="00D85DB6" w:rsidP="00D85DB6">
      <w:pPr>
        <w:widowControl w:val="0"/>
        <w:tabs>
          <w:tab w:val="left" w:pos="4180"/>
          <w:tab w:val="left" w:pos="5700"/>
          <w:tab w:val="left" w:pos="6920"/>
        </w:tabs>
        <w:suppressAutoHyphens/>
        <w:autoSpaceDE w:val="0"/>
        <w:autoSpaceDN w:val="0"/>
        <w:spacing w:before="60" w:after="60" w:line="360" w:lineRule="auto"/>
        <w:textAlignment w:val="baseline"/>
        <w:rPr>
          <w:rFonts w:ascii="Comic Sans MS" w:eastAsia="Times New Roman" w:hAnsi="Comic Sans MS" w:cs="Arial"/>
          <w:b/>
          <w:spacing w:val="30"/>
          <w:sz w:val="24"/>
          <w:szCs w:val="24"/>
          <w:lang w:eastAsia="fr-FR"/>
        </w:rPr>
      </w:pPr>
      <w:r w:rsidRPr="00D85DB6">
        <w:rPr>
          <w:rFonts w:ascii="Comic Sans MS" w:eastAsia="Times New Roman" w:hAnsi="Comic Sans MS" w:cs="Arial"/>
          <w:b/>
          <w:spacing w:val="30"/>
          <w:sz w:val="24"/>
          <w:szCs w:val="24"/>
          <w:lang w:eastAsia="fr-FR"/>
        </w:rPr>
        <w:t>II- Compagnies d’assurances</w:t>
      </w:r>
    </w:p>
    <w:p w:rsidR="00D85DB6" w:rsidRPr="00D85DB6" w:rsidRDefault="00D85DB6" w:rsidP="00D85DB6">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Chanas assurances;</w:t>
      </w:r>
    </w:p>
    <w:p w:rsidR="00D85DB6" w:rsidRPr="00D85DB6" w:rsidRDefault="00D85DB6" w:rsidP="00D85DB6">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Activa Assurances</w:t>
      </w:r>
    </w:p>
    <w:p w:rsidR="00D85DB6" w:rsidRPr="00D85DB6" w:rsidRDefault="00D85DB6" w:rsidP="00D85DB6">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Atlantique Assurances S .A., B.P. 2933 Douala ;</w:t>
      </w:r>
    </w:p>
    <w:p w:rsidR="00D85DB6" w:rsidRPr="00D85DB6" w:rsidRDefault="00D85DB6" w:rsidP="00D85DB6">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Zénithe Insurance S.A. ;</w:t>
      </w:r>
    </w:p>
    <w:p w:rsidR="00D85DB6" w:rsidRPr="00D85DB6" w:rsidRDefault="00D85DB6" w:rsidP="00D85DB6">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Pro-Assur S.A ;</w:t>
      </w:r>
    </w:p>
    <w:p w:rsidR="00D85DB6" w:rsidRPr="00D85DB6" w:rsidRDefault="00D85DB6" w:rsidP="00D85DB6">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Aréa Assurances S.A, B.P . 1531 Douala ;</w:t>
      </w:r>
    </w:p>
    <w:p w:rsidR="00D85DB6" w:rsidRPr="00D85DB6" w:rsidRDefault="00D85DB6" w:rsidP="00D85DB6">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Bénéficial General Insurance S .A., B.P. 2328 Douala ;</w:t>
      </w:r>
    </w:p>
    <w:p w:rsidR="00D85DB6" w:rsidRPr="00D85DB6" w:rsidRDefault="00D85DB6" w:rsidP="00D85DB6">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CPA S.A., B.BP. 54Douala ;</w:t>
      </w:r>
    </w:p>
    <w:p w:rsidR="00D85DB6" w:rsidRPr="00D85DB6" w:rsidRDefault="00D85DB6" w:rsidP="00D85DB6">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 xml:space="preserve"> NSIA Assurances S.A., B.P. 2759 Douala ;</w:t>
      </w:r>
    </w:p>
    <w:p w:rsidR="00D85DB6" w:rsidRPr="00D85DB6" w:rsidRDefault="00D85DB6" w:rsidP="00D85DB6">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SAAR S.A., B.P. 1011 Douala ;</w:t>
      </w:r>
    </w:p>
    <w:p w:rsidR="00F12E71" w:rsidRPr="00D85DB6" w:rsidRDefault="00D85DB6" w:rsidP="00D85DB6">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D85DB6">
        <w:rPr>
          <w:rFonts w:ascii="Comic Sans MS" w:eastAsia="Times New Roman" w:hAnsi="Comic Sans MS" w:cs="Arial"/>
          <w:sz w:val="24"/>
          <w:szCs w:val="24"/>
          <w:lang w:eastAsia="fr-FR"/>
        </w:rPr>
        <w:t>Saham Assurances S.A., B.P. 11315 Douala</w:t>
      </w:r>
    </w:p>
    <w:sectPr w:rsidR="00F12E71" w:rsidRPr="00D85DB6" w:rsidSect="00F12E71">
      <w:footerReference w:type="default" r:id="rId19"/>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9C4" w:rsidRDefault="003429C4" w:rsidP="00D85DB6">
      <w:pPr>
        <w:spacing w:after="0" w:line="240" w:lineRule="auto"/>
      </w:pPr>
      <w:r>
        <w:separator/>
      </w:r>
    </w:p>
  </w:endnote>
  <w:endnote w:type="continuationSeparator" w:id="0">
    <w:p w:rsidR="003429C4" w:rsidRDefault="003429C4" w:rsidP="00D8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imesNewRomanPS-BoldMT">
    <w:charset w:val="00"/>
    <w:family w:val="auto"/>
    <w:pitch w:val="default"/>
  </w:font>
  <w:font w:name="TimesNewRomanPSM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603" w:rsidRDefault="003C6603">
    <w:pPr>
      <w:pStyle w:val="Pieddepage"/>
    </w:pPr>
    <w:r>
      <w:rPr>
        <w:noProof/>
      </w:rPr>
      <mc:AlternateContent>
        <mc:Choice Requires="wps">
          <w:drawing>
            <wp:anchor distT="0" distB="0" distL="114300" distR="114300" simplePos="0" relativeHeight="251656192" behindDoc="0" locked="0" layoutInCell="1" allowOverlap="1" wp14:anchorId="037EB514" wp14:editId="2EF55FA9">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rsidR="003C6603" w:rsidRDefault="003C6603">
                          <w:pPr>
                            <w:pStyle w:val="Pieddepage"/>
                          </w:pPr>
                          <w:r>
                            <w:rPr>
                              <w:rStyle w:val="Numrodepage"/>
                            </w:rPr>
                            <w:fldChar w:fldCharType="begin"/>
                          </w:r>
                          <w:r>
                            <w:rPr>
                              <w:rStyle w:val="Numrodepage"/>
                            </w:rPr>
                            <w:instrText xml:space="preserve"> PAGE </w:instrText>
                          </w:r>
                          <w:r>
                            <w:rPr>
                              <w:rStyle w:val="Numrodepage"/>
                            </w:rPr>
                            <w:fldChar w:fldCharType="separate"/>
                          </w:r>
                          <w:r w:rsidR="00595B64">
                            <w:rPr>
                              <w:rStyle w:val="Numrodepage"/>
                              <w:noProof/>
                            </w:rPr>
                            <w:t>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037EB514" id="_x0000_t202" coordsize="21600,21600" o:spt="202" path="m,l,21600r21600,l21600,xe">
              <v:stroke joinstyle="miter"/>
              <v:path gradientshapeok="t" o:connecttype="rect"/>
            </v:shapetype>
            <v:shape id="Zone de texte 1" o:spid="_x0000_s1035" type="#_x0000_t202" style="position:absolute;margin-left:0;margin-top:.05pt;width:6.05pt;height:13.8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rsidR="003C6603" w:rsidRDefault="003C6603">
                    <w:pPr>
                      <w:pStyle w:val="Pieddepage"/>
                    </w:pPr>
                    <w:r>
                      <w:rPr>
                        <w:rStyle w:val="Numrodepage"/>
                      </w:rPr>
                      <w:fldChar w:fldCharType="begin"/>
                    </w:r>
                    <w:r>
                      <w:rPr>
                        <w:rStyle w:val="Numrodepage"/>
                      </w:rPr>
                      <w:instrText xml:space="preserve"> PAGE </w:instrText>
                    </w:r>
                    <w:r>
                      <w:rPr>
                        <w:rStyle w:val="Numrodepage"/>
                      </w:rPr>
                      <w:fldChar w:fldCharType="separate"/>
                    </w:r>
                    <w:r w:rsidR="00595B64">
                      <w:rPr>
                        <w:rStyle w:val="Numrodepage"/>
                        <w:noProof/>
                      </w:rPr>
                      <w:t>4</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603" w:rsidRDefault="003C6603">
    <w:pPr>
      <w:pStyle w:val="Pieddepage"/>
    </w:pPr>
    <w:r>
      <w:rPr>
        <w:noProof/>
      </w:rPr>
      <mc:AlternateContent>
        <mc:Choice Requires="wps">
          <w:drawing>
            <wp:anchor distT="0" distB="0" distL="114300" distR="114300" simplePos="0" relativeHeight="251661312" behindDoc="0" locked="0" layoutInCell="1" allowOverlap="1" wp14:anchorId="5F046E8B" wp14:editId="4811B5DE">
              <wp:simplePos x="0" y="0"/>
              <wp:positionH relativeFrom="margin">
                <wp:align>center</wp:align>
              </wp:positionH>
              <wp:positionV relativeFrom="paragraph">
                <wp:posOffset>635</wp:posOffset>
              </wp:positionV>
              <wp:extent cx="76835" cy="175260"/>
              <wp:effectExtent l="0" t="0" r="0" b="0"/>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rsidR="003C6603" w:rsidRDefault="003C6603">
                          <w:pPr>
                            <w:pStyle w:val="Pieddepage"/>
                          </w:pPr>
                          <w:r>
                            <w:rPr>
                              <w:rStyle w:val="Numrodepage"/>
                            </w:rPr>
                            <w:fldChar w:fldCharType="begin"/>
                          </w:r>
                          <w:r>
                            <w:rPr>
                              <w:rStyle w:val="Numrodepage"/>
                            </w:rPr>
                            <w:instrText xml:space="preserve"> PAGE </w:instrText>
                          </w:r>
                          <w:r>
                            <w:rPr>
                              <w:rStyle w:val="Numrodepage"/>
                            </w:rPr>
                            <w:fldChar w:fldCharType="separate"/>
                          </w:r>
                          <w:r w:rsidR="00595B64">
                            <w:rPr>
                              <w:rStyle w:val="Numrodepage"/>
                              <w:noProof/>
                            </w:rPr>
                            <w:t>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F046E8B" id="_x0000_t202" coordsize="21600,21600" o:spt="202" path="m,l,21600r21600,l21600,xe">
              <v:stroke joinstyle="miter"/>
              <v:path gradientshapeok="t" o:connecttype="rect"/>
            </v:shapetype>
            <v:shape id="Zone de texte 24" o:spid="_x0000_s1036" type="#_x0000_t202" style="position:absolute;margin-left:0;margin-top:.05pt;width:6.05pt;height:13.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" filled="f" stroked="f">
              <v:path arrowok="t"/>
              <v:textbox style="mso-fit-shape-to-text:t" inset="0,0,0,0">
                <w:txbxContent>
                  <w:p w:rsidR="003C6603" w:rsidRDefault="003C6603">
                    <w:pPr>
                      <w:pStyle w:val="Pieddepage"/>
                    </w:pPr>
                    <w:r>
                      <w:rPr>
                        <w:rStyle w:val="Numrodepage"/>
                      </w:rPr>
                      <w:fldChar w:fldCharType="begin"/>
                    </w:r>
                    <w:r>
                      <w:rPr>
                        <w:rStyle w:val="Numrodepage"/>
                      </w:rPr>
                      <w:instrText xml:space="preserve"> PAGE </w:instrText>
                    </w:r>
                    <w:r>
                      <w:rPr>
                        <w:rStyle w:val="Numrodepage"/>
                      </w:rPr>
                      <w:fldChar w:fldCharType="separate"/>
                    </w:r>
                    <w:r w:rsidR="00595B64">
                      <w:rPr>
                        <w:rStyle w:val="Numrodepage"/>
                        <w:noProof/>
                      </w:rPr>
                      <w:t>6</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603" w:rsidRDefault="003C6603">
    <w:pPr>
      <w:pStyle w:val="Pieddepage"/>
      <w:jc w:val="center"/>
    </w:pPr>
    <w:r>
      <w:fldChar w:fldCharType="begin"/>
    </w:r>
    <w:r>
      <w:instrText xml:space="preserve"> PAGE </w:instrText>
    </w:r>
    <w:r>
      <w:fldChar w:fldCharType="separate"/>
    </w:r>
    <w:r w:rsidR="00595B64">
      <w:rPr>
        <w:noProof/>
      </w:rPr>
      <w:t>45</w:t>
    </w:r>
    <w:r>
      <w:fldChar w:fldCharType="end"/>
    </w:r>
  </w:p>
  <w:p w:rsidR="003C6603" w:rsidRDefault="003C6603">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603" w:rsidRDefault="003C6603">
    <w:pPr>
      <w:pStyle w:val="Pieddepage"/>
    </w:pPr>
    <w:r>
      <w:rPr>
        <w:noProof/>
      </w:rPr>
      <mc:AlternateContent>
        <mc:Choice Requires="wps">
          <w:drawing>
            <wp:anchor distT="0" distB="0" distL="114300" distR="114300" simplePos="0" relativeHeight="251658240" behindDoc="0" locked="0" layoutInCell="1" allowOverlap="1" wp14:anchorId="35AD98FA" wp14:editId="5FD28C8E">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3C6603" w:rsidRDefault="003C6603">
                          <w:pPr>
                            <w:pStyle w:val="Pieddepage"/>
                          </w:pPr>
                          <w:r>
                            <w:rPr>
                              <w:rStyle w:val="Numrodepage"/>
                            </w:rPr>
                            <w:fldChar w:fldCharType="begin"/>
                          </w:r>
                          <w:r>
                            <w:rPr>
                              <w:rStyle w:val="Numrodepage"/>
                            </w:rPr>
                            <w:instrText xml:space="preserve"> PAGE </w:instrText>
                          </w:r>
                          <w:r>
                            <w:rPr>
                              <w:rStyle w:val="Numrodepage"/>
                            </w:rPr>
                            <w:fldChar w:fldCharType="separate"/>
                          </w:r>
                          <w:r w:rsidR="001D24F1">
                            <w:rPr>
                              <w:rStyle w:val="Numrodepage"/>
                              <w:noProof/>
                            </w:rPr>
                            <w:t>122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35AD98FA" id="_x0000_t202" coordsize="21600,21600" o:spt="202" path="m,l,21600r21600,l21600,xe">
              <v:stroke joinstyle="miter"/>
              <v:path gradientshapeok="t" o:connecttype="rect"/>
            </v:shapetype>
            <v:shape id="Zone de texte 9" o:spid="_x0000_s1038" type="#_x0000_t202" style="position:absolute;margin-left:0;margin-top:.05pt;width:12.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" filled="f" stroked="f">
              <v:path arrowok="t"/>
              <v:textbox style="mso-fit-shape-to-text:t" inset="0,0,0,0">
                <w:txbxContent>
                  <w:p w:rsidR="003C6603" w:rsidRDefault="003C6603">
                    <w:pPr>
                      <w:pStyle w:val="Pieddepage"/>
                    </w:pPr>
                    <w:r>
                      <w:rPr>
                        <w:rStyle w:val="Numrodepage"/>
                      </w:rPr>
                      <w:fldChar w:fldCharType="begin"/>
                    </w:r>
                    <w:r>
                      <w:rPr>
                        <w:rStyle w:val="Numrodepage"/>
                      </w:rPr>
                      <w:instrText xml:space="preserve"> PAGE </w:instrText>
                    </w:r>
                    <w:r>
                      <w:rPr>
                        <w:rStyle w:val="Numrodepage"/>
                      </w:rPr>
                      <w:fldChar w:fldCharType="separate"/>
                    </w:r>
                    <w:r w:rsidR="001D24F1">
                      <w:rPr>
                        <w:rStyle w:val="Numrodepage"/>
                        <w:noProof/>
                      </w:rPr>
                      <w:t>122</w:t>
                    </w:r>
                    <w:r>
                      <w:rPr>
                        <w:rStyle w:val="Numrodepage"/>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603" w:rsidRDefault="003C6603">
    <w:pPr>
      <w:pStyle w:val="Pieddepage"/>
    </w:pPr>
    <w:r>
      <w:rPr>
        <w:noProof/>
      </w:rPr>
      <mc:AlternateContent>
        <mc:Choice Requires="wps">
          <w:drawing>
            <wp:anchor distT="0" distB="0" distL="114300" distR="114300" simplePos="0" relativeHeight="251657216" behindDoc="0" locked="0" layoutInCell="1" allowOverlap="1" wp14:anchorId="6B8BD351" wp14:editId="6E36BC50">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3C6603" w:rsidRDefault="003C6603">
                          <w:pPr>
                            <w:pStyle w:val="Pieddepage"/>
                          </w:pPr>
                          <w:r>
                            <w:rPr>
                              <w:rStyle w:val="Numrodepage"/>
                            </w:rPr>
                            <w:fldChar w:fldCharType="begin"/>
                          </w:r>
                          <w:r>
                            <w:rPr>
                              <w:rStyle w:val="Numrodepage"/>
                            </w:rPr>
                            <w:instrText xml:space="preserve"> PAGE </w:instrText>
                          </w:r>
                          <w:r>
                            <w:rPr>
                              <w:rStyle w:val="Numrodepage"/>
                            </w:rPr>
                            <w:fldChar w:fldCharType="separate"/>
                          </w:r>
                          <w:r w:rsidR="001D24F1">
                            <w:rPr>
                              <w:rStyle w:val="Numrodepage"/>
                              <w:noProof/>
                            </w:rPr>
                            <w:t>175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B8BD351" id="_x0000_t202" coordsize="21600,21600" o:spt="202" path="m,l,21600r21600,l21600,xe">
              <v:stroke joinstyle="miter"/>
              <v:path gradientshapeok="t" o:connecttype="rect"/>
            </v:shapetype>
            <v:shape id="Zone de texte 19" o:spid="_x0000_s1039" type="#_x0000_t202" style="position:absolute;margin-left:0;margin-top:.05pt;width:18.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" filled="f" stroked="f">
              <v:path arrowok="t"/>
              <v:textbox style="mso-fit-shape-to-text:t" inset="0,0,0,0">
                <w:txbxContent>
                  <w:p w:rsidR="003C6603" w:rsidRDefault="003C6603">
                    <w:pPr>
                      <w:pStyle w:val="Pieddepage"/>
                    </w:pPr>
                    <w:r>
                      <w:rPr>
                        <w:rStyle w:val="Numrodepage"/>
                      </w:rPr>
                      <w:fldChar w:fldCharType="begin"/>
                    </w:r>
                    <w:r>
                      <w:rPr>
                        <w:rStyle w:val="Numrodepage"/>
                      </w:rPr>
                      <w:instrText xml:space="preserve"> PAGE </w:instrText>
                    </w:r>
                    <w:r>
                      <w:rPr>
                        <w:rStyle w:val="Numrodepage"/>
                      </w:rPr>
                      <w:fldChar w:fldCharType="separate"/>
                    </w:r>
                    <w:r w:rsidR="001D24F1">
                      <w:rPr>
                        <w:rStyle w:val="Numrodepage"/>
                        <w:noProof/>
                      </w:rPr>
                      <w:t>175</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9C4" w:rsidRDefault="003429C4" w:rsidP="00D85DB6">
      <w:pPr>
        <w:spacing w:after="0" w:line="240" w:lineRule="auto"/>
      </w:pPr>
      <w:r>
        <w:separator/>
      </w:r>
    </w:p>
  </w:footnote>
  <w:footnote w:type="continuationSeparator" w:id="0">
    <w:p w:rsidR="003429C4" w:rsidRDefault="003429C4" w:rsidP="00D85DB6">
      <w:pPr>
        <w:spacing w:after="0" w:line="240" w:lineRule="auto"/>
      </w:pPr>
      <w:r>
        <w:continuationSeparator/>
      </w:r>
    </w:p>
  </w:footnote>
  <w:footnote w:id="1">
    <w:p w:rsidR="003C6603" w:rsidRPr="00A14336" w:rsidRDefault="003C6603" w:rsidP="00D85DB6">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rsidR="003C6603" w:rsidRPr="00A14336" w:rsidRDefault="003C6603" w:rsidP="00D85DB6">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603" w:rsidRDefault="003C6603">
    <w:pPr>
      <w:pStyle w:val="En-tte"/>
    </w:pPr>
    <w:r>
      <w:rPr>
        <w:noProof/>
      </w:rPr>
      <mc:AlternateContent>
        <mc:Choice Requires="wps">
          <w:drawing>
            <wp:anchor distT="0" distB="0" distL="114300" distR="114300" simplePos="0" relativeHeight="251659264" behindDoc="0" locked="0" layoutInCell="1" allowOverlap="1" wp14:anchorId="5D1AF7F8" wp14:editId="6EA7C7EC">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3C6603" w:rsidRDefault="003C6603">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D1AF7F8" id="_x0000_t202" coordsize="21600,21600" o:spt="202" path="m,l,21600r21600,l21600,xe">
              <v:stroke joinstyle="miter"/>
              <v:path gradientshapeok="t" o:connecttype="rect"/>
            </v:shapetype>
            <v:shape id="Zone de texte 8" o:spid="_x0000_s1037" type="#_x0000_t202" style="position:absolute;margin-left:0;margin-top:.05pt;width:26pt;height:17.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1S2Q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" filled="f" stroked="f">
              <v:path arrowok="t"/>
              <v:textbox style="mso-fit-shape-to-text:t" inset="0,0,0,0">
                <w:txbxContent>
                  <w:p w:rsidR="003C6603" w:rsidRDefault="003C6603">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603" w:rsidRPr="005E1D0A" w:rsidRDefault="003C6603" w:rsidP="00F12E71">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3C6603" w:rsidRDefault="003C660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603" w:rsidRPr="00FE1AF2" w:rsidRDefault="003C6603" w:rsidP="00F12E7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3A509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110"/>
      </v:shape>
    </w:pict>
  </w:numPicBullet>
  <w:abstractNum w:abstractNumId="0">
    <w:nsid w:val="01C7690E"/>
    <w:multiLevelType w:val="hybridMultilevel"/>
    <w:tmpl w:val="FFD8B1BE"/>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3">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7">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92562F4"/>
    <w:multiLevelType w:val="multilevel"/>
    <w:tmpl w:val="DFECF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nsid w:val="1CB61883"/>
    <w:multiLevelType w:val="hybridMultilevel"/>
    <w:tmpl w:val="2BBE89F4"/>
    <w:lvl w:ilvl="0" w:tplc="C3AE67D6">
      <w:start w:val="1"/>
      <w:numFmt w:val="upperRoman"/>
      <w:pStyle w:val="CCAPchapitre"/>
      <w:lvlText w:val="CHAPITRE  %1."/>
      <w:lvlJc w:val="center"/>
      <w:pPr>
        <w:ind w:left="2629"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abstractNum w:abstractNumId="17">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BBD379C"/>
    <w:multiLevelType w:val="hybridMultilevel"/>
    <w:tmpl w:val="110433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331207F7"/>
    <w:multiLevelType w:val="hybridMultilevel"/>
    <w:tmpl w:val="430233C8"/>
    <w:lvl w:ilvl="0" w:tplc="7E3AE3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6">
    <w:nsid w:val="389164A6"/>
    <w:multiLevelType w:val="hybridMultilevel"/>
    <w:tmpl w:val="4D8A1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9373F02"/>
    <w:multiLevelType w:val="multilevel"/>
    <w:tmpl w:val="FD14A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3C7A5BA1"/>
    <w:multiLevelType w:val="singleLevel"/>
    <w:tmpl w:val="04090017"/>
    <w:lvl w:ilvl="0">
      <w:start w:val="1"/>
      <w:numFmt w:val="lowerLetter"/>
      <w:lvlText w:val="%1)"/>
      <w:lvlJc w:val="left"/>
      <w:pPr>
        <w:tabs>
          <w:tab w:val="num" w:pos="720"/>
        </w:tabs>
        <w:ind w:left="720" w:hanging="360"/>
      </w:pPr>
    </w:lvl>
  </w:abstractNum>
  <w:abstractNum w:abstractNumId="39">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2EE6B21"/>
    <w:multiLevelType w:val="hybridMultilevel"/>
    <w:tmpl w:val="483EC93E"/>
    <w:lvl w:ilvl="0" w:tplc="F2DA21A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45">
    <w:nsid w:val="4A8D443F"/>
    <w:multiLevelType w:val="hybridMultilevel"/>
    <w:tmpl w:val="D94E17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B0D6A14"/>
    <w:multiLevelType w:val="hybridMultilevel"/>
    <w:tmpl w:val="90A203E8"/>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6">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7">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8">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nsid w:val="65E72A00"/>
    <w:multiLevelType w:val="hybridMultilevel"/>
    <w:tmpl w:val="8FBE03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1">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696811A2"/>
    <w:multiLevelType w:val="multilevel"/>
    <w:tmpl w:val="434C5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8">
    <w:nsid w:val="6ABF67DC"/>
    <w:multiLevelType w:val="hybridMultilevel"/>
    <w:tmpl w:val="492A63F4"/>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79">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3">
    <w:nsid w:val="70BD640E"/>
    <w:multiLevelType w:val="multilevel"/>
    <w:tmpl w:val="68C2724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8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9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1">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3">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4">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6"/>
  </w:num>
  <w:num w:numId="2">
    <w:abstractNumId w:val="84"/>
  </w:num>
  <w:num w:numId="3">
    <w:abstractNumId w:val="72"/>
  </w:num>
  <w:num w:numId="4">
    <w:abstractNumId w:val="35"/>
  </w:num>
  <w:num w:numId="5">
    <w:abstractNumId w:val="54"/>
  </w:num>
  <w:num w:numId="6">
    <w:abstractNumId w:val="8"/>
  </w:num>
  <w:num w:numId="7">
    <w:abstractNumId w:val="18"/>
  </w:num>
  <w:num w:numId="8">
    <w:abstractNumId w:val="57"/>
  </w:num>
  <w:num w:numId="9">
    <w:abstractNumId w:val="55"/>
  </w:num>
  <w:num w:numId="10">
    <w:abstractNumId w:val="10"/>
  </w:num>
  <w:num w:numId="11">
    <w:abstractNumId w:val="25"/>
  </w:num>
  <w:num w:numId="12">
    <w:abstractNumId w:val="11"/>
  </w:num>
  <w:num w:numId="13">
    <w:abstractNumId w:val="47"/>
  </w:num>
  <w:num w:numId="14">
    <w:abstractNumId w:val="49"/>
  </w:num>
  <w:num w:numId="15">
    <w:abstractNumId w:val="43"/>
  </w:num>
  <w:num w:numId="16">
    <w:abstractNumId w:val="52"/>
  </w:num>
  <w:num w:numId="17">
    <w:abstractNumId w:val="88"/>
  </w:num>
  <w:num w:numId="18">
    <w:abstractNumId w:val="79"/>
  </w:num>
  <w:num w:numId="19">
    <w:abstractNumId w:val="62"/>
  </w:num>
  <w:num w:numId="20">
    <w:abstractNumId w:val="53"/>
  </w:num>
  <w:num w:numId="21">
    <w:abstractNumId w:val="68"/>
  </w:num>
  <w:num w:numId="22">
    <w:abstractNumId w:val="26"/>
  </w:num>
  <w:num w:numId="23">
    <w:abstractNumId w:val="7"/>
  </w:num>
  <w:num w:numId="24">
    <w:abstractNumId w:val="2"/>
  </w:num>
  <w:num w:numId="25">
    <w:abstractNumId w:val="73"/>
  </w:num>
  <w:num w:numId="26">
    <w:abstractNumId w:val="65"/>
  </w:num>
  <w:num w:numId="27">
    <w:abstractNumId w:val="41"/>
  </w:num>
  <w:num w:numId="28">
    <w:abstractNumId w:val="20"/>
  </w:num>
  <w:num w:numId="29">
    <w:abstractNumId w:val="94"/>
  </w:num>
  <w:num w:numId="30">
    <w:abstractNumId w:val="42"/>
  </w:num>
  <w:num w:numId="31">
    <w:abstractNumId w:val="50"/>
  </w:num>
  <w:num w:numId="32">
    <w:abstractNumId w:val="44"/>
  </w:num>
  <w:num w:numId="33">
    <w:abstractNumId w:val="16"/>
  </w:num>
  <w:num w:numId="34">
    <w:abstractNumId w:val="39"/>
  </w:num>
  <w:num w:numId="35">
    <w:abstractNumId w:val="5"/>
  </w:num>
  <w:num w:numId="36">
    <w:abstractNumId w:val="60"/>
  </w:num>
  <w:num w:numId="37">
    <w:abstractNumId w:val="19"/>
  </w:num>
  <w:num w:numId="38">
    <w:abstractNumId w:val="71"/>
  </w:num>
  <w:num w:numId="39">
    <w:abstractNumId w:val="67"/>
  </w:num>
  <w:num w:numId="40">
    <w:abstractNumId w:val="87"/>
  </w:num>
  <w:num w:numId="41">
    <w:abstractNumId w:val="58"/>
  </w:num>
  <w:num w:numId="42">
    <w:abstractNumId w:val="31"/>
  </w:num>
  <w:num w:numId="43">
    <w:abstractNumId w:val="28"/>
  </w:num>
  <w:num w:numId="44">
    <w:abstractNumId w:val="64"/>
  </w:num>
  <w:num w:numId="45">
    <w:abstractNumId w:val="13"/>
  </w:num>
  <w:num w:numId="46">
    <w:abstractNumId w:val="75"/>
  </w:num>
  <w:num w:numId="47">
    <w:abstractNumId w:val="9"/>
  </w:num>
  <w:num w:numId="48">
    <w:abstractNumId w:val="63"/>
  </w:num>
  <w:num w:numId="49">
    <w:abstractNumId w:val="76"/>
  </w:num>
  <w:num w:numId="50">
    <w:abstractNumId w:val="82"/>
  </w:num>
  <w:num w:numId="51">
    <w:abstractNumId w:val="92"/>
  </w:num>
  <w:num w:numId="52">
    <w:abstractNumId w:val="61"/>
  </w:num>
  <w:num w:numId="53">
    <w:abstractNumId w:val="70"/>
  </w:num>
  <w:num w:numId="54">
    <w:abstractNumId w:val="23"/>
  </w:num>
  <w:num w:numId="55">
    <w:abstractNumId w:val="85"/>
  </w:num>
  <w:num w:numId="56">
    <w:abstractNumId w:val="80"/>
  </w:num>
  <w:num w:numId="57">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38"/>
  </w:num>
  <w:num w:numId="60">
    <w:abstractNumId w:val="34"/>
  </w:num>
  <w:num w:numId="61">
    <w:abstractNumId w:val="81"/>
  </w:num>
  <w:num w:numId="62">
    <w:abstractNumId w:val="24"/>
  </w:num>
  <w:num w:numId="63">
    <w:abstractNumId w:val="66"/>
  </w:num>
  <w:num w:numId="64">
    <w:abstractNumId w:val="40"/>
  </w:num>
  <w:num w:numId="65">
    <w:abstractNumId w:val="77"/>
  </w:num>
  <w:num w:numId="66">
    <w:abstractNumId w:val="48"/>
  </w:num>
  <w:num w:numId="67">
    <w:abstractNumId w:val="32"/>
  </w:num>
  <w:num w:numId="68">
    <w:abstractNumId w:val="86"/>
  </w:num>
  <w:num w:numId="69">
    <w:abstractNumId w:val="36"/>
  </w:num>
  <w:num w:numId="70">
    <w:abstractNumId w:val="21"/>
  </w:num>
  <w:num w:numId="71">
    <w:abstractNumId w:val="46"/>
  </w:num>
  <w:num w:numId="72">
    <w:abstractNumId w:val="91"/>
  </w:num>
  <w:num w:numId="73">
    <w:abstractNumId w:val="0"/>
  </w:num>
  <w:num w:numId="74">
    <w:abstractNumId w:val="59"/>
  </w:num>
  <w:num w:numId="75">
    <w:abstractNumId w:val="6"/>
  </w:num>
  <w:num w:numId="76">
    <w:abstractNumId w:val="51"/>
  </w:num>
  <w:num w:numId="77">
    <w:abstractNumId w:val="17"/>
  </w:num>
  <w:num w:numId="78">
    <w:abstractNumId w:val="90"/>
  </w:num>
  <w:num w:numId="79">
    <w:abstractNumId w:val="89"/>
    <w:lvlOverride w:ilvl="0"/>
    <w:lvlOverride w:ilvl="1">
      <w:startOverride w:val="1"/>
    </w:lvlOverride>
    <w:lvlOverride w:ilvl="2"/>
    <w:lvlOverride w:ilvl="3"/>
    <w:lvlOverride w:ilvl="4"/>
    <w:lvlOverride w:ilvl="5"/>
    <w:lvlOverride w:ilvl="6"/>
    <w:lvlOverride w:ilvl="7"/>
    <w:lvlOverride w:ilvl="8"/>
  </w:num>
  <w:num w:numId="80">
    <w:abstractNumId w:val="3"/>
  </w:num>
  <w:num w:numId="81">
    <w:abstractNumId w:val="4"/>
  </w:num>
  <w:num w:numId="82">
    <w:abstractNumId w:val="1"/>
  </w:num>
  <w:num w:numId="83">
    <w:abstractNumId w:val="27"/>
  </w:num>
  <w:num w:numId="84">
    <w:abstractNumId w:val="30"/>
  </w:num>
  <w:num w:numId="85">
    <w:abstractNumId w:val="12"/>
  </w:num>
  <w:num w:numId="86">
    <w:abstractNumId w:val="15"/>
  </w:num>
  <w:num w:numId="87">
    <w:abstractNumId w:val="69"/>
  </w:num>
  <w:num w:numId="88">
    <w:abstractNumId w:val="83"/>
  </w:num>
  <w:num w:numId="89">
    <w:abstractNumId w:val="37"/>
  </w:num>
  <w:num w:numId="90">
    <w:abstractNumId w:val="14"/>
  </w:num>
  <w:num w:numId="91">
    <w:abstractNumId w:val="74"/>
  </w:num>
  <w:num w:numId="92">
    <w:abstractNumId w:val="33"/>
  </w:num>
  <w:num w:numId="93">
    <w:abstractNumId w:val="22"/>
  </w:num>
  <w:num w:numId="94">
    <w:abstractNumId w:val="78"/>
  </w:num>
  <w:num w:numId="95">
    <w:abstractNumId w:val="4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99"/>
    <w:rsid w:val="00002944"/>
    <w:rsid w:val="00003F16"/>
    <w:rsid w:val="00010953"/>
    <w:rsid w:val="00015754"/>
    <w:rsid w:val="00027048"/>
    <w:rsid w:val="00040E58"/>
    <w:rsid w:val="00060536"/>
    <w:rsid w:val="000648C8"/>
    <w:rsid w:val="000666DC"/>
    <w:rsid w:val="00067694"/>
    <w:rsid w:val="000718B9"/>
    <w:rsid w:val="0007685C"/>
    <w:rsid w:val="00094928"/>
    <w:rsid w:val="000B50F5"/>
    <w:rsid w:val="000C6780"/>
    <w:rsid w:val="000D5AB8"/>
    <w:rsid w:val="000E6DB4"/>
    <w:rsid w:val="000F329D"/>
    <w:rsid w:val="000F7630"/>
    <w:rsid w:val="00120930"/>
    <w:rsid w:val="001448CF"/>
    <w:rsid w:val="00147BAC"/>
    <w:rsid w:val="00151093"/>
    <w:rsid w:val="00154E4E"/>
    <w:rsid w:val="00160CA2"/>
    <w:rsid w:val="001771C5"/>
    <w:rsid w:val="00180321"/>
    <w:rsid w:val="001845EB"/>
    <w:rsid w:val="00191D53"/>
    <w:rsid w:val="00195BAD"/>
    <w:rsid w:val="001972D8"/>
    <w:rsid w:val="001B10A5"/>
    <w:rsid w:val="001B3C7E"/>
    <w:rsid w:val="001D24F1"/>
    <w:rsid w:val="001D5472"/>
    <w:rsid w:val="001E4AC5"/>
    <w:rsid w:val="001E4BC2"/>
    <w:rsid w:val="001F76FA"/>
    <w:rsid w:val="00203498"/>
    <w:rsid w:val="00211BDE"/>
    <w:rsid w:val="002128D8"/>
    <w:rsid w:val="00221ECC"/>
    <w:rsid w:val="00222797"/>
    <w:rsid w:val="00223CEC"/>
    <w:rsid w:val="00225450"/>
    <w:rsid w:val="00227960"/>
    <w:rsid w:val="00242703"/>
    <w:rsid w:val="00253E2E"/>
    <w:rsid w:val="002552AC"/>
    <w:rsid w:val="00281C8D"/>
    <w:rsid w:val="00284D3F"/>
    <w:rsid w:val="002A0C11"/>
    <w:rsid w:val="002A667E"/>
    <w:rsid w:val="002A7557"/>
    <w:rsid w:val="002B116A"/>
    <w:rsid w:val="002C5DB1"/>
    <w:rsid w:val="002D0F2C"/>
    <w:rsid w:val="002E4A61"/>
    <w:rsid w:val="002E5E93"/>
    <w:rsid w:val="00301BC8"/>
    <w:rsid w:val="003330E0"/>
    <w:rsid w:val="003429C4"/>
    <w:rsid w:val="00351CA7"/>
    <w:rsid w:val="0036444C"/>
    <w:rsid w:val="00372D6C"/>
    <w:rsid w:val="00372F7F"/>
    <w:rsid w:val="003730B0"/>
    <w:rsid w:val="00382F39"/>
    <w:rsid w:val="00386CA3"/>
    <w:rsid w:val="00390B12"/>
    <w:rsid w:val="00393EDC"/>
    <w:rsid w:val="003B060B"/>
    <w:rsid w:val="003C6603"/>
    <w:rsid w:val="003C6DF7"/>
    <w:rsid w:val="003F39D9"/>
    <w:rsid w:val="0040128E"/>
    <w:rsid w:val="00404B55"/>
    <w:rsid w:val="00422CEF"/>
    <w:rsid w:val="0045520A"/>
    <w:rsid w:val="00457771"/>
    <w:rsid w:val="0046431D"/>
    <w:rsid w:val="0048102C"/>
    <w:rsid w:val="004952C5"/>
    <w:rsid w:val="004A32D1"/>
    <w:rsid w:val="004B004F"/>
    <w:rsid w:val="004C0EE4"/>
    <w:rsid w:val="004E4F94"/>
    <w:rsid w:val="004F2AF8"/>
    <w:rsid w:val="004F765B"/>
    <w:rsid w:val="005169D8"/>
    <w:rsid w:val="00544A35"/>
    <w:rsid w:val="00546EB9"/>
    <w:rsid w:val="005717E1"/>
    <w:rsid w:val="005939AE"/>
    <w:rsid w:val="00593F38"/>
    <w:rsid w:val="00595B64"/>
    <w:rsid w:val="005A07C0"/>
    <w:rsid w:val="005B7076"/>
    <w:rsid w:val="005D1462"/>
    <w:rsid w:val="005F71C4"/>
    <w:rsid w:val="0060117D"/>
    <w:rsid w:val="00607C8F"/>
    <w:rsid w:val="00614626"/>
    <w:rsid w:val="00621826"/>
    <w:rsid w:val="00630FC1"/>
    <w:rsid w:val="006479C1"/>
    <w:rsid w:val="00651A01"/>
    <w:rsid w:val="00664BAC"/>
    <w:rsid w:val="00671810"/>
    <w:rsid w:val="006719CB"/>
    <w:rsid w:val="00673F0E"/>
    <w:rsid w:val="00674886"/>
    <w:rsid w:val="00681255"/>
    <w:rsid w:val="00692DA6"/>
    <w:rsid w:val="006A724C"/>
    <w:rsid w:val="006C192A"/>
    <w:rsid w:val="006C1AD2"/>
    <w:rsid w:val="006D6293"/>
    <w:rsid w:val="006E479F"/>
    <w:rsid w:val="00730E5C"/>
    <w:rsid w:val="00732FA9"/>
    <w:rsid w:val="0073642C"/>
    <w:rsid w:val="007449D1"/>
    <w:rsid w:val="007765CF"/>
    <w:rsid w:val="007872AF"/>
    <w:rsid w:val="00787E9F"/>
    <w:rsid w:val="00796237"/>
    <w:rsid w:val="007A6999"/>
    <w:rsid w:val="007A7259"/>
    <w:rsid w:val="007B238D"/>
    <w:rsid w:val="007C6204"/>
    <w:rsid w:val="007D0256"/>
    <w:rsid w:val="007D3522"/>
    <w:rsid w:val="007E68A2"/>
    <w:rsid w:val="00805F50"/>
    <w:rsid w:val="008168A7"/>
    <w:rsid w:val="00825819"/>
    <w:rsid w:val="00830517"/>
    <w:rsid w:val="0084477D"/>
    <w:rsid w:val="00847BBE"/>
    <w:rsid w:val="00847F39"/>
    <w:rsid w:val="00874918"/>
    <w:rsid w:val="00875421"/>
    <w:rsid w:val="0089043A"/>
    <w:rsid w:val="00891803"/>
    <w:rsid w:val="00892373"/>
    <w:rsid w:val="008A5134"/>
    <w:rsid w:val="008A5305"/>
    <w:rsid w:val="008A5C55"/>
    <w:rsid w:val="008D30EB"/>
    <w:rsid w:val="008E0672"/>
    <w:rsid w:val="008F52AA"/>
    <w:rsid w:val="00907FB9"/>
    <w:rsid w:val="0091726B"/>
    <w:rsid w:val="009179E0"/>
    <w:rsid w:val="0093463D"/>
    <w:rsid w:val="00937BC2"/>
    <w:rsid w:val="009415E3"/>
    <w:rsid w:val="009437F7"/>
    <w:rsid w:val="00950FBC"/>
    <w:rsid w:val="009515C6"/>
    <w:rsid w:val="00953605"/>
    <w:rsid w:val="009629DF"/>
    <w:rsid w:val="00983DCF"/>
    <w:rsid w:val="009921A9"/>
    <w:rsid w:val="009A7C4A"/>
    <w:rsid w:val="009B14A6"/>
    <w:rsid w:val="009D31DA"/>
    <w:rsid w:val="009D5586"/>
    <w:rsid w:val="009D7435"/>
    <w:rsid w:val="009E5F53"/>
    <w:rsid w:val="009E7CDF"/>
    <w:rsid w:val="009F73C3"/>
    <w:rsid w:val="00A030D1"/>
    <w:rsid w:val="00A20289"/>
    <w:rsid w:val="00A20F5B"/>
    <w:rsid w:val="00A33134"/>
    <w:rsid w:val="00A40D7C"/>
    <w:rsid w:val="00A5029B"/>
    <w:rsid w:val="00A620E4"/>
    <w:rsid w:val="00A6535F"/>
    <w:rsid w:val="00A74B0C"/>
    <w:rsid w:val="00A82569"/>
    <w:rsid w:val="00A84E73"/>
    <w:rsid w:val="00A92700"/>
    <w:rsid w:val="00AA24E5"/>
    <w:rsid w:val="00AB5046"/>
    <w:rsid w:val="00AE7C5E"/>
    <w:rsid w:val="00B05437"/>
    <w:rsid w:val="00B56003"/>
    <w:rsid w:val="00B61053"/>
    <w:rsid w:val="00B76ACE"/>
    <w:rsid w:val="00B90926"/>
    <w:rsid w:val="00B915B7"/>
    <w:rsid w:val="00B9369A"/>
    <w:rsid w:val="00B94431"/>
    <w:rsid w:val="00B96D8C"/>
    <w:rsid w:val="00BA4A98"/>
    <w:rsid w:val="00BC6FF6"/>
    <w:rsid w:val="00BD71F0"/>
    <w:rsid w:val="00C01D0D"/>
    <w:rsid w:val="00C04391"/>
    <w:rsid w:val="00C05FC7"/>
    <w:rsid w:val="00C17979"/>
    <w:rsid w:val="00C41107"/>
    <w:rsid w:val="00C429FE"/>
    <w:rsid w:val="00C52F87"/>
    <w:rsid w:val="00C72D84"/>
    <w:rsid w:val="00C72FAB"/>
    <w:rsid w:val="00C9383C"/>
    <w:rsid w:val="00CC60F2"/>
    <w:rsid w:val="00CD103D"/>
    <w:rsid w:val="00D138A3"/>
    <w:rsid w:val="00D23E40"/>
    <w:rsid w:val="00D366F4"/>
    <w:rsid w:val="00D37B77"/>
    <w:rsid w:val="00D64649"/>
    <w:rsid w:val="00D67749"/>
    <w:rsid w:val="00D85DB6"/>
    <w:rsid w:val="00D91614"/>
    <w:rsid w:val="00DA0906"/>
    <w:rsid w:val="00DA3908"/>
    <w:rsid w:val="00DA593B"/>
    <w:rsid w:val="00DF024C"/>
    <w:rsid w:val="00E106AD"/>
    <w:rsid w:val="00E10D25"/>
    <w:rsid w:val="00E132AC"/>
    <w:rsid w:val="00E1465D"/>
    <w:rsid w:val="00E207A3"/>
    <w:rsid w:val="00E22D99"/>
    <w:rsid w:val="00E23C03"/>
    <w:rsid w:val="00E32AFA"/>
    <w:rsid w:val="00E50665"/>
    <w:rsid w:val="00E606DF"/>
    <w:rsid w:val="00E606F9"/>
    <w:rsid w:val="00E639BB"/>
    <w:rsid w:val="00E72DAD"/>
    <w:rsid w:val="00E7795D"/>
    <w:rsid w:val="00E86C1C"/>
    <w:rsid w:val="00E91350"/>
    <w:rsid w:val="00EA17C2"/>
    <w:rsid w:val="00EA4D7C"/>
    <w:rsid w:val="00ED156B"/>
    <w:rsid w:val="00ED5561"/>
    <w:rsid w:val="00EF1754"/>
    <w:rsid w:val="00F013F8"/>
    <w:rsid w:val="00F06ED7"/>
    <w:rsid w:val="00F12B3D"/>
    <w:rsid w:val="00F12E71"/>
    <w:rsid w:val="00F30B8D"/>
    <w:rsid w:val="00F31B83"/>
    <w:rsid w:val="00F450D0"/>
    <w:rsid w:val="00F47772"/>
    <w:rsid w:val="00F7731F"/>
    <w:rsid w:val="00F870DE"/>
    <w:rsid w:val="00FA7F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24BDC3A-0C3D-43AC-BC68-BEF2FB1A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D85DB6"/>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D85DB6"/>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D85DB6"/>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D85DB6"/>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D85DB6"/>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D85DB6"/>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D85DB6"/>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D85DB6"/>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D85DB6"/>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85DB6"/>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D85DB6"/>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D85DB6"/>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D85DB6"/>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D85DB6"/>
    <w:rPr>
      <w:rFonts w:ascii="Calibri Light" w:eastAsia="Times New Roman" w:hAnsi="Calibri Light" w:cs="Times New Roman"/>
      <w:color w:val="2F5496"/>
      <w:sz w:val="24"/>
      <w:szCs w:val="24"/>
    </w:rPr>
  </w:style>
  <w:style w:type="character" w:customStyle="1" w:styleId="Titre6Car">
    <w:name w:val="Titre 6 Car"/>
    <w:basedOn w:val="Policepardfaut"/>
    <w:link w:val="Titre6"/>
    <w:uiPriority w:val="9"/>
    <w:semiHidden/>
    <w:rsid w:val="00D85DB6"/>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D85DB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D85DB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D85DB6"/>
    <w:rPr>
      <w:rFonts w:ascii="Comic Sans MS" w:eastAsia="Times New Roman" w:hAnsi="Comic Sans MS" w:cs="Times New Roman"/>
      <w:b/>
      <w:caps/>
      <w:sz w:val="40"/>
      <w:szCs w:val="20"/>
      <w:lang w:eastAsia="fr-FR"/>
    </w:rPr>
  </w:style>
  <w:style w:type="paragraph" w:customStyle="1" w:styleId="Titre51">
    <w:name w:val="Titre 51"/>
    <w:basedOn w:val="Normal"/>
    <w:next w:val="Normal"/>
    <w:semiHidden/>
    <w:unhideWhenUsed/>
    <w:qFormat/>
    <w:rsid w:val="00D85DB6"/>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numbering" w:customStyle="1" w:styleId="Aucuneliste1">
    <w:name w:val="Aucune liste1"/>
    <w:next w:val="Aucuneliste"/>
    <w:uiPriority w:val="99"/>
    <w:semiHidden/>
    <w:unhideWhenUsed/>
    <w:rsid w:val="00D85DB6"/>
  </w:style>
  <w:style w:type="paragraph" w:styleId="Pieddepage">
    <w:name w:val="footer"/>
    <w:basedOn w:val="Normal"/>
    <w:link w:val="PieddepageCar"/>
    <w:rsid w:val="00D85DB6"/>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D85DB6"/>
    <w:rPr>
      <w:rFonts w:ascii="Times New Roman" w:eastAsia="Times New Roman" w:hAnsi="Times New Roman" w:cs="Times New Roman"/>
      <w:sz w:val="24"/>
      <w:szCs w:val="24"/>
      <w:lang w:eastAsia="fr-FR"/>
    </w:rPr>
  </w:style>
  <w:style w:type="character" w:styleId="Numrodepage">
    <w:name w:val="page number"/>
    <w:basedOn w:val="Policepardfaut"/>
    <w:rsid w:val="00D85DB6"/>
  </w:style>
  <w:style w:type="paragraph" w:styleId="Textedebulles">
    <w:name w:val="Balloon Text"/>
    <w:basedOn w:val="Normal"/>
    <w:link w:val="TextedebullesCar"/>
    <w:uiPriority w:val="99"/>
    <w:rsid w:val="00D85DB6"/>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rsid w:val="00D85DB6"/>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D85DB6"/>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D85DB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D85DB6"/>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D85DB6"/>
    <w:rPr>
      <w:rFonts w:ascii="Times New Roman" w:eastAsia="Times New Roman" w:hAnsi="Times New Roman" w:cs="Times New Roman"/>
      <w:sz w:val="24"/>
      <w:szCs w:val="24"/>
      <w:lang w:eastAsia="fr-FR"/>
    </w:rPr>
  </w:style>
  <w:style w:type="paragraph" w:styleId="Sansinterligne">
    <w:name w:val="No Spacing"/>
    <w:link w:val="SansinterligneCar1"/>
    <w:rsid w:val="00D85DB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D85DB6"/>
  </w:style>
  <w:style w:type="paragraph" w:customStyle="1" w:styleId="TitrePieceDAO">
    <w:name w:val="TitrePieceDAO"/>
    <w:basedOn w:val="Paragraphedeliste"/>
    <w:link w:val="TitrePieceDAOCar1"/>
    <w:rsid w:val="00D85DB6"/>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D85DB6"/>
    <w:rPr>
      <w:rFonts w:ascii="Calibri" w:eastAsia="Calibri" w:hAnsi="Calibri"/>
      <w:sz w:val="22"/>
      <w:szCs w:val="22"/>
      <w:lang w:eastAsia="en-US"/>
    </w:rPr>
  </w:style>
  <w:style w:type="character" w:customStyle="1" w:styleId="TitrePieceDAOCar">
    <w:name w:val="TitrePieceDAO Car"/>
    <w:rsid w:val="00D85DB6"/>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D85DB6"/>
    <w:pPr>
      <w:tabs>
        <w:tab w:val="left" w:pos="1560"/>
        <w:tab w:val="right" w:leader="dot" w:pos="9622"/>
      </w:tabs>
      <w:suppressAutoHyphens/>
      <w:autoSpaceDN w:val="0"/>
      <w:spacing w:after="100" w:line="360" w:lineRule="auto"/>
      <w:ind w:left="1560" w:hanging="1560"/>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D85DB6"/>
    <w:rPr>
      <w:color w:val="0000FF"/>
      <w:u w:val="single"/>
    </w:rPr>
  </w:style>
  <w:style w:type="character" w:customStyle="1" w:styleId="SansinterligneCar">
    <w:name w:val="Sans interligne Car"/>
    <w:rsid w:val="00D85DB6"/>
    <w:rPr>
      <w:sz w:val="24"/>
      <w:szCs w:val="24"/>
    </w:rPr>
  </w:style>
  <w:style w:type="numbering" w:customStyle="1" w:styleId="LFO19">
    <w:name w:val="LFO19"/>
    <w:basedOn w:val="Aucuneliste"/>
    <w:rsid w:val="00D85DB6"/>
  </w:style>
  <w:style w:type="paragraph" w:styleId="Corpsdetexte">
    <w:name w:val="Body Text"/>
    <w:basedOn w:val="Normal"/>
    <w:link w:val="CorpsdetexteCar"/>
    <w:uiPriority w:val="99"/>
    <w:unhideWhenUsed/>
    <w:rsid w:val="00D85DB6"/>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D85DB6"/>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D85DB6"/>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D85DB6"/>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D85DB6"/>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D85DB6"/>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D85DB6"/>
    <w:rPr>
      <w:vertAlign w:val="superscript"/>
    </w:rPr>
  </w:style>
  <w:style w:type="paragraph" w:styleId="Notedefin">
    <w:name w:val="endnote text"/>
    <w:basedOn w:val="Normal"/>
    <w:link w:val="NotedefinCar"/>
    <w:uiPriority w:val="99"/>
    <w:unhideWhenUsed/>
    <w:rsid w:val="00D85DB6"/>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D85DB6"/>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D85DB6"/>
    <w:rPr>
      <w:vertAlign w:val="superscript"/>
    </w:rPr>
  </w:style>
  <w:style w:type="paragraph" w:customStyle="1" w:styleId="i">
    <w:name w:val="(i)"/>
    <w:basedOn w:val="Normal"/>
    <w:rsid w:val="00D85DB6"/>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D85DB6"/>
  </w:style>
  <w:style w:type="paragraph" w:styleId="TM2">
    <w:name w:val="toc 2"/>
    <w:basedOn w:val="Normal"/>
    <w:next w:val="Normal"/>
    <w:autoRedefine/>
    <w:uiPriority w:val="39"/>
    <w:unhideWhenUsed/>
    <w:rsid w:val="00D85DB6"/>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D85DB6"/>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D85DB6"/>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D85DB6"/>
    <w:rPr>
      <w:color w:val="605E5C"/>
      <w:shd w:val="clear" w:color="auto" w:fill="E1DFDD"/>
    </w:rPr>
  </w:style>
  <w:style w:type="paragraph" w:customStyle="1" w:styleId="ydpad5ffae3msonormal">
    <w:name w:val="ydpad5ffae3msonormal"/>
    <w:basedOn w:val="Normal"/>
    <w:rsid w:val="00D85DB6"/>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D85DB6"/>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D85DB6"/>
    <w:rPr>
      <w:b/>
      <w:bCs/>
    </w:rPr>
  </w:style>
  <w:style w:type="paragraph" w:customStyle="1" w:styleId="En-ttedetabledesmatires1">
    <w:name w:val="En-tête de table des matières1"/>
    <w:basedOn w:val="Titre1"/>
    <w:next w:val="Normal"/>
    <w:uiPriority w:val="39"/>
    <w:unhideWhenUsed/>
    <w:qFormat/>
    <w:rsid w:val="00D85DB6"/>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D85DB6"/>
    <w:pPr>
      <w:spacing w:after="100"/>
      <w:ind w:left="660"/>
    </w:pPr>
    <w:rPr>
      <w:rFonts w:eastAsia="Times New Roman"/>
      <w:lang w:eastAsia="fr-FR"/>
    </w:rPr>
  </w:style>
  <w:style w:type="paragraph" w:customStyle="1" w:styleId="TM51">
    <w:name w:val="TM 51"/>
    <w:basedOn w:val="Normal"/>
    <w:next w:val="Normal"/>
    <w:autoRedefine/>
    <w:uiPriority w:val="39"/>
    <w:unhideWhenUsed/>
    <w:rsid w:val="00D85DB6"/>
    <w:pPr>
      <w:spacing w:after="100"/>
      <w:ind w:left="880"/>
    </w:pPr>
    <w:rPr>
      <w:rFonts w:eastAsia="Times New Roman"/>
      <w:lang w:eastAsia="fr-FR"/>
    </w:rPr>
  </w:style>
  <w:style w:type="paragraph" w:customStyle="1" w:styleId="TM61">
    <w:name w:val="TM 61"/>
    <w:basedOn w:val="Normal"/>
    <w:next w:val="Normal"/>
    <w:autoRedefine/>
    <w:uiPriority w:val="39"/>
    <w:unhideWhenUsed/>
    <w:rsid w:val="00D85DB6"/>
    <w:pPr>
      <w:spacing w:after="100"/>
      <w:ind w:left="1100"/>
    </w:pPr>
    <w:rPr>
      <w:rFonts w:eastAsia="Times New Roman"/>
      <w:lang w:eastAsia="fr-FR"/>
    </w:rPr>
  </w:style>
  <w:style w:type="paragraph" w:customStyle="1" w:styleId="TM71">
    <w:name w:val="TM 71"/>
    <w:basedOn w:val="Normal"/>
    <w:next w:val="Normal"/>
    <w:autoRedefine/>
    <w:uiPriority w:val="39"/>
    <w:unhideWhenUsed/>
    <w:rsid w:val="00D85DB6"/>
    <w:pPr>
      <w:spacing w:after="100"/>
      <w:ind w:left="1320"/>
    </w:pPr>
    <w:rPr>
      <w:rFonts w:eastAsia="Times New Roman"/>
      <w:lang w:eastAsia="fr-FR"/>
    </w:rPr>
  </w:style>
  <w:style w:type="paragraph" w:customStyle="1" w:styleId="TM81">
    <w:name w:val="TM 81"/>
    <w:basedOn w:val="Normal"/>
    <w:next w:val="Normal"/>
    <w:autoRedefine/>
    <w:uiPriority w:val="39"/>
    <w:unhideWhenUsed/>
    <w:rsid w:val="00D85DB6"/>
    <w:pPr>
      <w:spacing w:after="100"/>
      <w:ind w:left="1540"/>
    </w:pPr>
    <w:rPr>
      <w:rFonts w:eastAsia="Times New Roman"/>
      <w:lang w:eastAsia="fr-FR"/>
    </w:rPr>
  </w:style>
  <w:style w:type="paragraph" w:customStyle="1" w:styleId="TM91">
    <w:name w:val="TM 91"/>
    <w:basedOn w:val="Normal"/>
    <w:next w:val="Normal"/>
    <w:autoRedefine/>
    <w:uiPriority w:val="39"/>
    <w:unhideWhenUsed/>
    <w:rsid w:val="00D85DB6"/>
    <w:pPr>
      <w:spacing w:after="100"/>
      <w:ind w:left="1760"/>
    </w:pPr>
    <w:rPr>
      <w:rFonts w:eastAsia="Times New Roman"/>
      <w:lang w:eastAsia="fr-FR"/>
    </w:rPr>
  </w:style>
  <w:style w:type="paragraph" w:customStyle="1" w:styleId="DTAOtitre">
    <w:name w:val="DTAO titre"/>
    <w:basedOn w:val="Normal"/>
    <w:link w:val="DTAOtitreCar"/>
    <w:autoRedefine/>
    <w:qFormat/>
    <w:rsid w:val="00D85DB6"/>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28"/>
      <w:szCs w:val="60"/>
      <w:lang w:eastAsia="fr-FR"/>
    </w:rPr>
  </w:style>
  <w:style w:type="paragraph" w:customStyle="1" w:styleId="DTAOpices">
    <w:name w:val="DTAO pièces"/>
    <w:basedOn w:val="TitrePieceDAO"/>
    <w:link w:val="DTAOpicesCar"/>
    <w:autoRedefine/>
    <w:qFormat/>
    <w:rsid w:val="00D85DB6"/>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D85DB6"/>
    <w:rPr>
      <w:rFonts w:ascii="Arial Narrow" w:eastAsia="Times New Roman" w:hAnsi="Arial Narrow" w:cs="Arial"/>
      <w:b/>
      <w:bCs/>
      <w:caps/>
      <w:spacing w:val="36"/>
      <w:w w:val="80"/>
      <w:position w:val="-1"/>
      <w:sz w:val="28"/>
      <w:szCs w:val="60"/>
      <w:lang w:eastAsia="fr-FR"/>
    </w:rPr>
  </w:style>
  <w:style w:type="paragraph" w:customStyle="1" w:styleId="AAOarticles">
    <w:name w:val="AAO articles"/>
    <w:basedOn w:val="Normal"/>
    <w:link w:val="AAOarticlesCar"/>
    <w:autoRedefine/>
    <w:qFormat/>
    <w:rsid w:val="00D85DB6"/>
    <w:pPr>
      <w:widowControl w:val="0"/>
      <w:numPr>
        <w:numId w:val="70"/>
      </w:numPr>
      <w:suppressAutoHyphens/>
      <w:autoSpaceDE w:val="0"/>
      <w:autoSpaceDN w:val="0"/>
      <w:spacing w:after="0" w:line="276" w:lineRule="auto"/>
      <w:textAlignment w:val="baseline"/>
    </w:pPr>
    <w:rPr>
      <w:rFonts w:ascii="Comic Sans MS" w:eastAsia="Times New Roman" w:hAnsi="Comic Sans MS"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D85DB6"/>
    <w:rPr>
      <w:rFonts w:ascii="Calibri" w:eastAsia="Calibri" w:hAnsi="Calibri" w:cs="Times New Roman"/>
    </w:rPr>
  </w:style>
  <w:style w:type="character" w:customStyle="1" w:styleId="TitrePieceDAOCar1">
    <w:name w:val="TitrePieceDAO Car1"/>
    <w:basedOn w:val="ParagraphedelisteCar1"/>
    <w:link w:val="TitrePieceDAO"/>
    <w:rsid w:val="00D85DB6"/>
    <w:rPr>
      <w:rFonts w:ascii="Arial" w:eastAsia="Calibri" w:hAnsi="Arial" w:cs="Arial"/>
      <w:spacing w:val="45"/>
      <w:sz w:val="60"/>
      <w:szCs w:val="60"/>
    </w:rPr>
  </w:style>
  <w:style w:type="character" w:customStyle="1" w:styleId="DTAOpicesCar">
    <w:name w:val="DTAO pièces Car"/>
    <w:basedOn w:val="TitrePieceDAOCar1"/>
    <w:link w:val="DTAOpices"/>
    <w:rsid w:val="00D85DB6"/>
    <w:rPr>
      <w:rFonts w:ascii="Arial Narrow" w:eastAsia="Calibri" w:hAnsi="Arial Narrow" w:cs="Arial"/>
      <w:b/>
      <w:caps/>
      <w:spacing w:val="45"/>
      <w:sz w:val="36"/>
      <w:szCs w:val="36"/>
    </w:rPr>
  </w:style>
  <w:style w:type="paragraph" w:customStyle="1" w:styleId="RGAOpartie">
    <w:name w:val="RGAO partie"/>
    <w:basedOn w:val="Titre2"/>
    <w:link w:val="RGAOpartieCar"/>
    <w:autoRedefine/>
    <w:qFormat/>
    <w:rsid w:val="00D85DB6"/>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D85DB6"/>
    <w:rPr>
      <w:rFonts w:ascii="Comic Sans MS" w:eastAsia="Times New Roman" w:hAnsi="Comic Sans MS" w:cs="Arial"/>
      <w:b/>
      <w:bCs/>
      <w:sz w:val="24"/>
      <w:szCs w:val="24"/>
      <w:lang w:eastAsia="fr-FR"/>
    </w:rPr>
  </w:style>
  <w:style w:type="paragraph" w:customStyle="1" w:styleId="RGAOarticles">
    <w:name w:val="RGAO articles"/>
    <w:basedOn w:val="Titre3"/>
    <w:link w:val="RGAOarticlesCar"/>
    <w:autoRedefine/>
    <w:qFormat/>
    <w:rsid w:val="00D85DB6"/>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D85DB6"/>
    <w:rPr>
      <w:rFonts w:ascii="Arial Narrow" w:eastAsia="Times New Roman" w:hAnsi="Arial Narrow" w:cs="Arial"/>
      <w:b/>
      <w:bCs w:val="0"/>
      <w:i w:val="0"/>
      <w:iCs/>
      <w:caps/>
      <w:sz w:val="32"/>
      <w:szCs w:val="24"/>
      <w:lang w:eastAsia="fr-FR"/>
    </w:rPr>
  </w:style>
  <w:style w:type="paragraph" w:customStyle="1" w:styleId="CCAPchapitre">
    <w:name w:val="CCAP chapitre"/>
    <w:basedOn w:val="Titre2"/>
    <w:link w:val="CCAPchapitreCar"/>
    <w:autoRedefine/>
    <w:qFormat/>
    <w:rsid w:val="00D85DB6"/>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D85DB6"/>
    <w:rPr>
      <w:rFonts w:ascii="Arial Narrow" w:eastAsia="Times New Roman" w:hAnsi="Arial Narrow" w:cs="Arial"/>
      <w:b/>
      <w:bCs w:val="0"/>
      <w:sz w:val="28"/>
      <w:szCs w:val="24"/>
      <w:lang w:eastAsia="fr-FR"/>
    </w:rPr>
  </w:style>
  <w:style w:type="paragraph" w:customStyle="1" w:styleId="CCAParticle">
    <w:name w:val="CCAP article"/>
    <w:basedOn w:val="Titre3"/>
    <w:link w:val="CCAParticleCar"/>
    <w:autoRedefine/>
    <w:qFormat/>
    <w:rsid w:val="00D85DB6"/>
    <w:pPr>
      <w:spacing w:before="120" w:after="120" w:line="360" w:lineRule="auto"/>
      <w:jc w:val="both"/>
    </w:pPr>
    <w:rPr>
      <w:rFonts w:ascii="Comic Sans MS" w:hAnsi="Comic Sans MS" w:cs="Arial"/>
      <w:bCs w:val="0"/>
      <w:color w:val="000000"/>
      <w:sz w:val="28"/>
      <w:szCs w:val="24"/>
    </w:rPr>
  </w:style>
  <w:style w:type="character" w:customStyle="1" w:styleId="CCAPchapitreCar">
    <w:name w:val="CCAP chapitre Car"/>
    <w:basedOn w:val="Titre2Car"/>
    <w:link w:val="CCAPchapitre"/>
    <w:rsid w:val="00D85DB6"/>
    <w:rPr>
      <w:rFonts w:ascii="Arial Narrow" w:eastAsia="Times New Roman" w:hAnsi="Arial Narrow" w:cs="Arial"/>
      <w:b/>
      <w:bCs w:val="0"/>
      <w:i w:val="0"/>
      <w:iCs/>
      <w:caps/>
      <w:sz w:val="32"/>
      <w:szCs w:val="24"/>
      <w:lang w:eastAsia="fr-FR"/>
    </w:rPr>
  </w:style>
  <w:style w:type="character" w:customStyle="1" w:styleId="CCAParticleCar">
    <w:name w:val="CCAP article Car"/>
    <w:basedOn w:val="Titre3Car"/>
    <w:link w:val="CCAParticle"/>
    <w:rsid w:val="00D85DB6"/>
    <w:rPr>
      <w:rFonts w:ascii="Comic Sans MS" w:eastAsia="Times New Roman" w:hAnsi="Comic Sans MS" w:cs="Arial"/>
      <w:b/>
      <w:bCs w:val="0"/>
      <w:color w:val="000000"/>
      <w:sz w:val="28"/>
      <w:szCs w:val="24"/>
      <w:lang w:eastAsia="fr-FR"/>
    </w:rPr>
  </w:style>
  <w:style w:type="character" w:customStyle="1" w:styleId="Mentionnonrsolue2">
    <w:name w:val="Mention non résolue2"/>
    <w:basedOn w:val="Policepardfaut"/>
    <w:uiPriority w:val="99"/>
    <w:semiHidden/>
    <w:unhideWhenUsed/>
    <w:rsid w:val="00D85DB6"/>
    <w:rPr>
      <w:color w:val="605E5C"/>
      <w:shd w:val="clear" w:color="auto" w:fill="E1DFDD"/>
    </w:rPr>
  </w:style>
  <w:style w:type="paragraph" w:customStyle="1" w:styleId="DTAOTitres">
    <w:name w:val="DTAO Titres"/>
    <w:basedOn w:val="Normal"/>
    <w:link w:val="DTAOTitresCar"/>
    <w:autoRedefine/>
    <w:qFormat/>
    <w:rsid w:val="00D85DB6"/>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D85DB6"/>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D85DB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D85DB6"/>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D85DB6"/>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D85DB6"/>
    <w:rPr>
      <w:color w:val="605E5C"/>
      <w:shd w:val="clear" w:color="auto" w:fill="E1DFDD"/>
    </w:rPr>
  </w:style>
  <w:style w:type="numbering" w:customStyle="1" w:styleId="LFO192">
    <w:name w:val="LFO192"/>
    <w:basedOn w:val="Aucuneliste"/>
    <w:rsid w:val="00D85DB6"/>
  </w:style>
  <w:style w:type="paragraph" w:customStyle="1" w:styleId="TitrePiece">
    <w:name w:val="TitrePiece"/>
    <w:basedOn w:val="Sansinterligne"/>
    <w:link w:val="TitrePieceCar1"/>
    <w:rsid w:val="00D85DB6"/>
    <w:pPr>
      <w:jc w:val="center"/>
    </w:pPr>
    <w:rPr>
      <w:rFonts w:ascii="Arial" w:hAnsi="Arial" w:cs="Arial"/>
      <w:w w:val="90"/>
      <w:sz w:val="60"/>
      <w:szCs w:val="60"/>
    </w:rPr>
  </w:style>
  <w:style w:type="numbering" w:customStyle="1" w:styleId="LFO198">
    <w:name w:val="LFO198"/>
    <w:basedOn w:val="Aucuneliste"/>
    <w:rsid w:val="00D85DB6"/>
    <w:pPr>
      <w:numPr>
        <w:numId w:val="58"/>
      </w:numPr>
    </w:pPr>
  </w:style>
  <w:style w:type="table" w:customStyle="1" w:styleId="TableGrid">
    <w:name w:val="TableGrid"/>
    <w:rsid w:val="00D85DB6"/>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D85DB6"/>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D85DB6"/>
    <w:rPr>
      <w:rFonts w:ascii="Times New Roman" w:eastAsia="Times New Roman" w:hAnsi="Times New Roman" w:cs="Times New Roman"/>
      <w:color w:val="000000"/>
      <w:sz w:val="20"/>
      <w:lang w:eastAsia="fr-FR"/>
    </w:rPr>
  </w:style>
  <w:style w:type="character" w:customStyle="1" w:styleId="footnotemark">
    <w:name w:val="footnote mark"/>
    <w:hidden/>
    <w:rsid w:val="00D85DB6"/>
    <w:rPr>
      <w:rFonts w:ascii="Times New Roman" w:eastAsia="Times New Roman" w:hAnsi="Times New Roman" w:cs="Times New Roman"/>
      <w:color w:val="000000"/>
      <w:sz w:val="20"/>
      <w:vertAlign w:val="superscript"/>
    </w:rPr>
  </w:style>
  <w:style w:type="paragraph" w:customStyle="1" w:styleId="Default">
    <w:name w:val="Default"/>
    <w:rsid w:val="00D85DB6"/>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D85DB6"/>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D85DB6"/>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D85DB6"/>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D85DB6"/>
    <w:rPr>
      <w:rFonts w:ascii="Calibri Light" w:eastAsia="Times New Roman" w:hAnsi="Calibri Light" w:cs="Times New Roman"/>
      <w:sz w:val="24"/>
      <w:szCs w:val="24"/>
      <w:lang w:eastAsia="fr-FR"/>
    </w:rPr>
  </w:style>
  <w:style w:type="character" w:customStyle="1" w:styleId="TitrePieceCar">
    <w:name w:val="TitrePiece Car"/>
    <w:rsid w:val="00D85DB6"/>
    <w:rPr>
      <w:rFonts w:ascii="Arial" w:hAnsi="Arial" w:cs="Arial"/>
      <w:w w:val="90"/>
      <w:sz w:val="60"/>
      <w:szCs w:val="60"/>
    </w:rPr>
  </w:style>
  <w:style w:type="character" w:styleId="Marquedecommentaire">
    <w:name w:val="annotation reference"/>
    <w:basedOn w:val="Policepardfaut"/>
    <w:uiPriority w:val="99"/>
    <w:semiHidden/>
    <w:unhideWhenUsed/>
    <w:rsid w:val="00D85DB6"/>
    <w:rPr>
      <w:sz w:val="16"/>
      <w:szCs w:val="16"/>
    </w:rPr>
  </w:style>
  <w:style w:type="paragraph" w:styleId="Commentaire">
    <w:name w:val="annotation text"/>
    <w:basedOn w:val="Normal"/>
    <w:link w:val="CommentaireCar"/>
    <w:unhideWhenUsed/>
    <w:rsid w:val="00D85DB6"/>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D85DB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85DB6"/>
    <w:rPr>
      <w:b/>
      <w:bCs/>
    </w:rPr>
  </w:style>
  <w:style w:type="character" w:customStyle="1" w:styleId="ObjetducommentaireCar">
    <w:name w:val="Objet du commentaire Car"/>
    <w:basedOn w:val="CommentaireCar"/>
    <w:link w:val="Objetducommentaire"/>
    <w:uiPriority w:val="99"/>
    <w:semiHidden/>
    <w:rsid w:val="00D85DB6"/>
    <w:rPr>
      <w:rFonts w:ascii="Times New Roman" w:eastAsia="Times New Roman" w:hAnsi="Times New Roman" w:cs="Times New Roman"/>
      <w:b/>
      <w:bCs/>
      <w:sz w:val="20"/>
      <w:szCs w:val="20"/>
      <w:lang w:eastAsia="fr-FR"/>
    </w:rPr>
  </w:style>
  <w:style w:type="paragraph" w:customStyle="1" w:styleId="NormalDAO">
    <w:name w:val="NormalDAO"/>
    <w:basedOn w:val="Normal"/>
    <w:rsid w:val="00D85DB6"/>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D85DB6"/>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D85DB6"/>
    <w:rPr>
      <w:rFonts w:ascii="Arial" w:hAnsi="Arial" w:cs="Arial"/>
      <w:sz w:val="24"/>
      <w:szCs w:val="24"/>
    </w:rPr>
  </w:style>
  <w:style w:type="paragraph" w:customStyle="1" w:styleId="TitrePiece1">
    <w:name w:val="TitrePiece1"/>
    <w:basedOn w:val="TitrePieceDAO"/>
    <w:autoRedefine/>
    <w:rsid w:val="00D85DB6"/>
    <w:pPr>
      <w:numPr>
        <w:numId w:val="61"/>
      </w:numPr>
      <w:spacing w:after="0" w:line="240" w:lineRule="auto"/>
    </w:pPr>
    <w:rPr>
      <w:rFonts w:eastAsia="Times New Roman"/>
      <w:szCs w:val="52"/>
      <w:lang w:eastAsia="fr-FR"/>
    </w:rPr>
  </w:style>
  <w:style w:type="character" w:customStyle="1" w:styleId="TitrePiece1Car">
    <w:name w:val="TitrePiece1 Car"/>
    <w:rsid w:val="00D85DB6"/>
    <w:rPr>
      <w:rFonts w:ascii="Arial" w:hAnsi="Arial" w:cs="Arial"/>
      <w:spacing w:val="45"/>
      <w:sz w:val="60"/>
      <w:szCs w:val="52"/>
    </w:rPr>
  </w:style>
  <w:style w:type="character" w:styleId="Emphaseintense">
    <w:name w:val="Intense Emphasis"/>
    <w:uiPriority w:val="21"/>
    <w:qFormat/>
    <w:rsid w:val="00D85DB6"/>
    <w:rPr>
      <w:b/>
      <w:bCs/>
      <w:i/>
      <w:iCs/>
      <w:color w:val="4F81BD"/>
    </w:rPr>
  </w:style>
  <w:style w:type="paragraph" w:styleId="Explorateurdedocuments">
    <w:name w:val="Document Map"/>
    <w:basedOn w:val="Normal"/>
    <w:link w:val="ExplorateurdedocumentsCar"/>
    <w:uiPriority w:val="99"/>
    <w:semiHidden/>
    <w:unhideWhenUsed/>
    <w:rsid w:val="00D85DB6"/>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D85DB6"/>
    <w:rPr>
      <w:rFonts w:ascii="Tahoma" w:eastAsia="Times New Roman" w:hAnsi="Tahoma" w:cs="Tahoma"/>
      <w:sz w:val="16"/>
      <w:szCs w:val="16"/>
      <w:lang w:eastAsia="fr-FR"/>
    </w:rPr>
  </w:style>
  <w:style w:type="numbering" w:customStyle="1" w:styleId="LFO16">
    <w:name w:val="LFO16"/>
    <w:basedOn w:val="Aucuneliste"/>
    <w:rsid w:val="00D85DB6"/>
    <w:pPr>
      <w:numPr>
        <w:numId w:val="60"/>
      </w:numPr>
    </w:pPr>
  </w:style>
  <w:style w:type="numbering" w:customStyle="1" w:styleId="LFO21">
    <w:name w:val="LFO21"/>
    <w:basedOn w:val="Aucuneliste"/>
    <w:rsid w:val="00D85DB6"/>
    <w:pPr>
      <w:numPr>
        <w:numId w:val="61"/>
      </w:numPr>
    </w:pPr>
  </w:style>
  <w:style w:type="paragraph" w:styleId="TitreTR">
    <w:name w:val="toa heading"/>
    <w:basedOn w:val="Normal"/>
    <w:next w:val="Normal"/>
    <w:semiHidden/>
    <w:rsid w:val="00D85DB6"/>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D85DB6"/>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D85DB6"/>
    <w:rPr>
      <w:rFonts w:ascii="Cambria" w:hAnsi="Cambria"/>
      <w:b/>
      <w:bCs/>
      <w:color w:val="4F81BD"/>
      <w:sz w:val="26"/>
      <w:szCs w:val="26"/>
    </w:rPr>
  </w:style>
  <w:style w:type="table" w:customStyle="1" w:styleId="TableNormal">
    <w:name w:val="Table Normal"/>
    <w:uiPriority w:val="99"/>
    <w:semiHidden/>
    <w:rsid w:val="00D85DB6"/>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D85DB6"/>
    <w:rPr>
      <w:color w:val="954F72"/>
      <w:u w:val="single"/>
    </w:rPr>
  </w:style>
  <w:style w:type="paragraph" w:customStyle="1" w:styleId="ACTitre">
    <w:name w:val="AC Titre"/>
    <w:basedOn w:val="Normal"/>
    <w:link w:val="ACTitreCar"/>
    <w:autoRedefine/>
    <w:qFormat/>
    <w:rsid w:val="00D85DB6"/>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D85DB6"/>
    <w:pPr>
      <w:widowControl w:val="0"/>
      <w:numPr>
        <w:numId w:val="6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D85DB6"/>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D85DB6"/>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D85DB6"/>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D85DB6"/>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D85DB6"/>
    <w:rPr>
      <w:rFonts w:ascii="Arial" w:eastAsia="Times New Roman" w:hAnsi="Arial" w:cs="Arial"/>
      <w:w w:val="90"/>
      <w:sz w:val="60"/>
      <w:szCs w:val="60"/>
      <w:lang w:eastAsia="fr-FR"/>
    </w:rPr>
  </w:style>
  <w:style w:type="character" w:customStyle="1" w:styleId="ACPiceCar">
    <w:name w:val="AC Pièce Car"/>
    <w:basedOn w:val="TitrePieceCar1"/>
    <w:link w:val="ACPice"/>
    <w:rsid w:val="00D85DB6"/>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D85DB6"/>
    <w:pPr>
      <w:widowControl w:val="0"/>
      <w:numPr>
        <w:numId w:val="6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D85DB6"/>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D85DB6"/>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D85DB6"/>
    <w:pPr>
      <w:numPr>
        <w:numId w:val="6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D85DB6"/>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D85DB6"/>
    <w:pPr>
      <w:numPr>
        <w:numId w:val="6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D85DB6"/>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D85DB6"/>
    <w:pPr>
      <w:numPr>
        <w:numId w:val="66"/>
      </w:numPr>
      <w:ind w:left="0" w:firstLine="0"/>
    </w:pPr>
  </w:style>
  <w:style w:type="character" w:customStyle="1" w:styleId="RCpartieCar">
    <w:name w:val="RC partie Car"/>
    <w:basedOn w:val="Titre3Car"/>
    <w:link w:val="RCpartie"/>
    <w:rsid w:val="00D85DB6"/>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D85DB6"/>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D85DB6"/>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D85DB6"/>
    <w:rPr>
      <w:rFonts w:ascii="Arial Narrow" w:eastAsia="Times New Roman" w:hAnsi="Arial Narrow" w:cs="Arial"/>
      <w:b/>
      <w:bCs w:val="0"/>
      <w:sz w:val="24"/>
      <w:szCs w:val="28"/>
      <w:lang w:eastAsia="fr-FR"/>
    </w:rPr>
  </w:style>
  <w:style w:type="numbering" w:customStyle="1" w:styleId="LFO194">
    <w:name w:val="LFO194"/>
    <w:basedOn w:val="Aucuneliste"/>
    <w:rsid w:val="00D85DB6"/>
    <w:pPr>
      <w:numPr>
        <w:numId w:val="1"/>
      </w:numPr>
    </w:pPr>
  </w:style>
  <w:style w:type="paragraph" w:customStyle="1" w:styleId="ArticleAC">
    <w:name w:val="Article AC"/>
    <w:basedOn w:val="Normal"/>
    <w:link w:val="ArticleACCar"/>
    <w:autoRedefine/>
    <w:qFormat/>
    <w:rsid w:val="00D85DB6"/>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D85DB6"/>
    <w:rPr>
      <w:rFonts w:ascii="Arial Narrow" w:eastAsia="Times New Roman" w:hAnsi="Arial Narrow" w:cs="Tahoma"/>
      <w:b/>
      <w:bCs/>
      <w:sz w:val="28"/>
      <w:szCs w:val="24"/>
      <w:lang w:eastAsia="fr-FR"/>
    </w:rPr>
  </w:style>
  <w:style w:type="numbering" w:customStyle="1" w:styleId="LFO193">
    <w:name w:val="LFO193"/>
    <w:basedOn w:val="Aucuneliste"/>
    <w:rsid w:val="00D85DB6"/>
    <w:pPr>
      <w:numPr>
        <w:numId w:val="17"/>
      </w:numPr>
    </w:pPr>
  </w:style>
  <w:style w:type="paragraph" w:customStyle="1" w:styleId="ARTICLECCAG">
    <w:name w:val="ARTICLE CCAG"/>
    <w:basedOn w:val="Normal"/>
    <w:link w:val="ARTICLECCAGCar"/>
    <w:autoRedefine/>
    <w:qFormat/>
    <w:rsid w:val="00D85DB6"/>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D85DB6"/>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D85DB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D85DB6"/>
    <w:rPr>
      <w:color w:val="808080"/>
    </w:rPr>
  </w:style>
  <w:style w:type="paragraph" w:customStyle="1" w:styleId="Puce1">
    <w:name w:val="Puce 1"/>
    <w:basedOn w:val="Normal"/>
    <w:rsid w:val="00D85DB6"/>
    <w:pPr>
      <w:widowControl w:val="0"/>
      <w:numPr>
        <w:numId w:val="74"/>
      </w:numPr>
      <w:tabs>
        <w:tab w:val="left" w:pos="851"/>
      </w:tabs>
      <w:spacing w:after="60" w:line="240" w:lineRule="auto"/>
      <w:jc w:val="both"/>
    </w:pPr>
    <w:rPr>
      <w:rFonts w:ascii="Arial" w:eastAsia="MS Mincho" w:hAnsi="Arial" w:cs="Times New Roman"/>
      <w:sz w:val="20"/>
      <w:szCs w:val="20"/>
      <w:lang w:eastAsia="fr-FR"/>
    </w:rPr>
  </w:style>
  <w:style w:type="paragraph" w:styleId="PrformatHTML">
    <w:name w:val="HTML Preformatted"/>
    <w:basedOn w:val="Normal"/>
    <w:link w:val="PrformatHTMLCar"/>
    <w:uiPriority w:val="99"/>
    <w:semiHidden/>
    <w:unhideWhenUsed/>
    <w:rsid w:val="00D85DB6"/>
    <w:pPr>
      <w:suppressAutoHyphens/>
      <w:autoSpaceDN w:val="0"/>
      <w:spacing w:after="0" w:line="240" w:lineRule="auto"/>
      <w:textAlignment w:val="baseline"/>
    </w:pPr>
    <w:rPr>
      <w:rFonts w:ascii="Consolas" w:eastAsia="Times New Roman" w:hAnsi="Consolas" w:cs="Times New Roman"/>
      <w:sz w:val="20"/>
      <w:szCs w:val="20"/>
      <w:lang w:eastAsia="fr-FR"/>
    </w:rPr>
  </w:style>
  <w:style w:type="character" w:customStyle="1" w:styleId="PrformatHTMLCar">
    <w:name w:val="Préformaté HTML Car"/>
    <w:basedOn w:val="Policepardfaut"/>
    <w:link w:val="PrformatHTML"/>
    <w:uiPriority w:val="99"/>
    <w:semiHidden/>
    <w:rsid w:val="00D85DB6"/>
    <w:rPr>
      <w:rFonts w:ascii="Consolas" w:eastAsia="Times New Roman" w:hAnsi="Consolas" w:cs="Times New Roman"/>
      <w:sz w:val="20"/>
      <w:szCs w:val="20"/>
      <w:lang w:eastAsia="fr-FR"/>
    </w:rPr>
  </w:style>
  <w:style w:type="character" w:customStyle="1" w:styleId="Titre5Car1">
    <w:name w:val="Titre 5 Car1"/>
    <w:basedOn w:val="Policepardfaut"/>
    <w:uiPriority w:val="9"/>
    <w:semiHidden/>
    <w:rsid w:val="00D85DB6"/>
    <w:rPr>
      <w:rFonts w:asciiTheme="majorHAnsi" w:eastAsiaTheme="majorEastAsia" w:hAnsiTheme="majorHAnsi" w:cstheme="majorBidi"/>
      <w:color w:val="2E74B5" w:themeColor="accent1" w:themeShade="BF"/>
    </w:rPr>
  </w:style>
  <w:style w:type="character" w:styleId="Lienhypertextesuivivisit">
    <w:name w:val="FollowedHyperlink"/>
    <w:basedOn w:val="Policepardfaut"/>
    <w:uiPriority w:val="99"/>
    <w:semiHidden/>
    <w:unhideWhenUsed/>
    <w:rsid w:val="00D85DB6"/>
    <w:rPr>
      <w:color w:val="954F72" w:themeColor="followedHyperlink"/>
      <w:u w:val="single"/>
    </w:rPr>
  </w:style>
  <w:style w:type="numbering" w:customStyle="1" w:styleId="LFO1931">
    <w:name w:val="LFO1931"/>
    <w:basedOn w:val="Aucuneliste"/>
    <w:rsid w:val="0091726B"/>
  </w:style>
  <w:style w:type="table" w:customStyle="1" w:styleId="Grilledutableau1">
    <w:name w:val="Grille du tableau1"/>
    <w:basedOn w:val="TableauNormal"/>
    <w:next w:val="Grilledutableau"/>
    <w:uiPriority w:val="59"/>
    <w:rsid w:val="002A667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feremba@yahoo.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175</Pages>
  <Words>44421</Words>
  <Characters>244320</Characters>
  <Application>Microsoft Office Word</Application>
  <DocSecurity>0</DocSecurity>
  <Lines>2036</Lines>
  <Paragraphs>576</Paragraphs>
  <ScaleCrop>false</ScaleCrop>
  <HeadingPairs>
    <vt:vector size="4" baseType="variant">
      <vt:variant>
        <vt:lpstr>Titre</vt:lpstr>
      </vt:variant>
      <vt:variant>
        <vt:i4>1</vt:i4>
      </vt:variant>
      <vt:variant>
        <vt:lpstr>Titres</vt:lpstr>
      </vt:variant>
      <vt:variant>
        <vt:i4>59</vt:i4>
      </vt:variant>
    </vt:vector>
  </HeadingPairs>
  <TitlesOfParts>
    <vt:vector size="60" baseType="lpstr">
      <vt:lpstr/>
      <vt:lpstr/>
      <vt:lpstr/>
      <vt:lpstr/>
      <vt:lpstr/>
      <vt:lpstr>piece n 1 </vt:lpstr>
      <vt:lpstr>Avis d'Appel d'Offres (AAO)</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ou du Maître d’Ouvrage Délégué de déclarer un Appel d’</vt:lpstr>
      <vt:lpstr>        Notification de l’attribution du marché</vt:lpstr>
      <vt:lpstr>        Publication des résultats d’attribution du marché et recours</vt:lpstr>
      <vt:lpstr>        Signature du marché </vt:lpstr>
      <vt:lpstr>        Cautionnement définitif</vt:lpstr>
      <vt:lpstr>piece n 3 </vt:lpstr>
      <vt:lpstr>Règlement Particulier de l’Appel d’Offres (RPAO)</vt:lpstr>
      <vt:lpstr/>
      <vt:lpstr/>
      <vt:lpstr/>
    </vt:vector>
  </TitlesOfParts>
  <Company/>
  <LinksUpToDate>false</LinksUpToDate>
  <CharactersWithSpaces>288165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249</cp:revision>
  <dcterms:created xsi:type="dcterms:W3CDTF">2025-12-29T11:00:00Z</dcterms:created>
  <dcterms:modified xsi:type="dcterms:W3CDTF">2026-06-24T15:46:00Z</dcterms:modified>
</cp:coreProperties>
</file>